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85587" w14:textId="6BEB5484" w:rsidR="00195289" w:rsidRPr="00F823F8" w:rsidRDefault="00115BC3" w:rsidP="00936413">
      <w:pPr>
        <w:spacing w:line="280" w:lineRule="exact"/>
        <w:ind w:right="-2"/>
        <w:jc w:val="center"/>
        <w:rPr>
          <w:rFonts w:ascii="Aptos" w:hAnsi="Aptos" w:cstheme="minorHAnsi"/>
          <w:b/>
          <w:sz w:val="24"/>
          <w:szCs w:val="24"/>
          <w:lang w:val="en-GB"/>
        </w:rPr>
      </w:pPr>
      <w:r w:rsidRPr="00F823F8">
        <w:rPr>
          <w:rFonts w:ascii="Aptos" w:hAnsi="Aptos" w:cstheme="minorHAnsi"/>
          <w:b/>
          <w:sz w:val="24"/>
          <w:szCs w:val="24"/>
          <w:lang w:val="en-GB"/>
        </w:rPr>
        <w:t>EJTN PROJECT-BASED EXCHANGES</w:t>
      </w:r>
    </w:p>
    <w:p w14:paraId="6F56064A" w14:textId="13A53B39" w:rsidR="00195289" w:rsidRDefault="00115BC3" w:rsidP="00936413">
      <w:pPr>
        <w:tabs>
          <w:tab w:val="left" w:pos="1078"/>
        </w:tabs>
        <w:ind w:right="-2"/>
        <w:jc w:val="center"/>
        <w:rPr>
          <w:rFonts w:ascii="Aptos" w:hAnsi="Aptos" w:cstheme="minorHAnsi"/>
          <w:bCs/>
          <w:sz w:val="24"/>
          <w:szCs w:val="24"/>
          <w:lang w:val="en-GB"/>
        </w:rPr>
      </w:pPr>
      <w:r w:rsidRPr="00F823F8">
        <w:rPr>
          <w:rFonts w:ascii="Aptos" w:hAnsi="Aptos" w:cstheme="minorHAnsi"/>
          <w:bCs/>
          <w:sz w:val="24"/>
          <w:szCs w:val="24"/>
          <w:lang w:val="en-GB"/>
        </w:rPr>
        <w:t>Project proposal form</w:t>
      </w:r>
    </w:p>
    <w:p w14:paraId="65E256D9" w14:textId="77777777" w:rsidR="00F823F8" w:rsidRDefault="00F823F8" w:rsidP="00936413">
      <w:pPr>
        <w:tabs>
          <w:tab w:val="left" w:pos="1078"/>
        </w:tabs>
        <w:ind w:right="-2"/>
        <w:jc w:val="both"/>
        <w:rPr>
          <w:rFonts w:ascii="Aptos" w:hAnsi="Aptos" w:cstheme="minorHAnsi"/>
          <w:bCs/>
          <w:sz w:val="24"/>
          <w:szCs w:val="24"/>
          <w:lang w:val="en-GB"/>
        </w:rPr>
      </w:pPr>
    </w:p>
    <w:p w14:paraId="699E451C" w14:textId="77777777" w:rsidR="00F4322F" w:rsidRDefault="00F4322F" w:rsidP="00936413">
      <w:pPr>
        <w:tabs>
          <w:tab w:val="left" w:pos="1078"/>
        </w:tabs>
        <w:ind w:right="-2"/>
        <w:jc w:val="both"/>
        <w:rPr>
          <w:rFonts w:ascii="Aptos" w:hAnsi="Aptos" w:cstheme="minorHAnsi"/>
          <w:bCs/>
          <w:sz w:val="24"/>
          <w:szCs w:val="24"/>
          <w:lang w:val="en-GB"/>
        </w:rPr>
      </w:pPr>
    </w:p>
    <w:p w14:paraId="29CE3F94" w14:textId="068BD697" w:rsidR="00F823F8" w:rsidRPr="009F4B2B" w:rsidRDefault="00854EE0" w:rsidP="00854EE0">
      <w:pPr>
        <w:ind w:right="-2"/>
        <w:jc w:val="both"/>
        <w:rPr>
          <w:rFonts w:ascii="Aptos" w:hAnsi="Aptos" w:cstheme="minorHAnsi"/>
          <w:bCs/>
          <w:i/>
          <w:iCs/>
          <w:sz w:val="24"/>
          <w:szCs w:val="24"/>
          <w:lang w:val="en-GB"/>
        </w:rPr>
      </w:pPr>
      <w:r w:rsidRPr="009F4B2B">
        <w:rPr>
          <w:rFonts w:ascii="Aptos" w:hAnsi="Aptos" w:cstheme="minorHAnsi"/>
          <w:bCs/>
          <w:i/>
          <w:iCs/>
          <w:sz w:val="24"/>
          <w:szCs w:val="24"/>
          <w:lang w:val="en-GB"/>
        </w:rPr>
        <w:t xml:space="preserve">The project proposal must be </w:t>
      </w:r>
      <w:r w:rsidR="00A2516D" w:rsidRPr="009F4B2B">
        <w:rPr>
          <w:rFonts w:ascii="Aptos" w:hAnsi="Aptos" w:cstheme="minorHAnsi"/>
          <w:bCs/>
          <w:i/>
          <w:iCs/>
          <w:sz w:val="24"/>
          <w:szCs w:val="24"/>
          <w:lang w:val="en-GB"/>
        </w:rPr>
        <w:t>submitted</w:t>
      </w:r>
      <w:r w:rsidRPr="009F4B2B">
        <w:rPr>
          <w:rFonts w:ascii="Aptos" w:hAnsi="Aptos" w:cstheme="minorHAnsi"/>
          <w:bCs/>
          <w:i/>
          <w:iCs/>
          <w:sz w:val="24"/>
          <w:szCs w:val="24"/>
          <w:lang w:val="en-GB"/>
        </w:rPr>
        <w:t xml:space="preserve"> on the </w:t>
      </w:r>
      <w:hyperlink r:id="rId11" w:history="1">
        <w:r w:rsidR="00A2516D" w:rsidRPr="009F4B2B">
          <w:rPr>
            <w:rStyle w:val="Hyperlink"/>
            <w:rFonts w:ascii="Aptos" w:hAnsi="Aptos" w:cstheme="minorHAnsi"/>
            <w:bCs/>
            <w:i/>
            <w:iCs/>
            <w:sz w:val="24"/>
            <w:szCs w:val="24"/>
            <w:lang w:val="en-GB"/>
          </w:rPr>
          <w:t>EJTN</w:t>
        </w:r>
        <w:r w:rsidRPr="009F4B2B">
          <w:rPr>
            <w:rStyle w:val="Hyperlink"/>
            <w:rFonts w:ascii="Aptos" w:hAnsi="Aptos" w:cstheme="minorHAnsi"/>
            <w:bCs/>
            <w:i/>
            <w:iCs/>
            <w:sz w:val="24"/>
            <w:szCs w:val="24"/>
            <w:lang w:val="en-GB"/>
          </w:rPr>
          <w:t xml:space="preserve"> </w:t>
        </w:r>
        <w:r w:rsidR="00DB40D2" w:rsidRPr="009F4B2B">
          <w:rPr>
            <w:rStyle w:val="Hyperlink"/>
            <w:rFonts w:ascii="Aptos" w:hAnsi="Aptos" w:cstheme="minorHAnsi"/>
            <w:bCs/>
            <w:i/>
            <w:iCs/>
            <w:sz w:val="24"/>
            <w:szCs w:val="24"/>
            <w:lang w:val="en-GB"/>
          </w:rPr>
          <w:t xml:space="preserve">application </w:t>
        </w:r>
        <w:r w:rsidRPr="009F4B2B">
          <w:rPr>
            <w:rStyle w:val="Hyperlink"/>
            <w:rFonts w:ascii="Aptos" w:hAnsi="Aptos" w:cstheme="minorHAnsi"/>
            <w:bCs/>
            <w:i/>
            <w:iCs/>
            <w:sz w:val="24"/>
            <w:szCs w:val="24"/>
            <w:lang w:val="en-GB"/>
          </w:rPr>
          <w:t>platform</w:t>
        </w:r>
      </w:hyperlink>
      <w:r w:rsidRPr="009F4B2B">
        <w:rPr>
          <w:rFonts w:ascii="Aptos" w:hAnsi="Aptos" w:cstheme="minorHAnsi"/>
          <w:bCs/>
          <w:i/>
          <w:iCs/>
          <w:sz w:val="24"/>
          <w:szCs w:val="24"/>
          <w:lang w:val="en-GB"/>
        </w:rPr>
        <w:t xml:space="preserve"> together with the hosting agreement and draft agenda</w:t>
      </w:r>
      <w:r w:rsidR="00A2516D" w:rsidRPr="009F4B2B">
        <w:rPr>
          <w:rFonts w:ascii="Aptos" w:hAnsi="Aptos" w:cstheme="minorHAnsi"/>
          <w:bCs/>
          <w:i/>
          <w:iCs/>
          <w:sz w:val="24"/>
          <w:szCs w:val="24"/>
          <w:lang w:val="en-GB"/>
        </w:rPr>
        <w:t xml:space="preserve"> d</w:t>
      </w:r>
      <w:r w:rsidR="005B5E89" w:rsidRPr="009F4B2B">
        <w:rPr>
          <w:rFonts w:ascii="Aptos" w:hAnsi="Aptos" w:cstheme="minorHAnsi"/>
          <w:bCs/>
          <w:i/>
          <w:iCs/>
          <w:sz w:val="24"/>
          <w:szCs w:val="24"/>
          <w:lang w:val="en-GB"/>
        </w:rPr>
        <w:t>uring the call for applications open from 1</w:t>
      </w:r>
      <w:r w:rsidR="00DB40D2" w:rsidRPr="009F4B2B">
        <w:rPr>
          <w:rFonts w:ascii="Aptos" w:hAnsi="Aptos" w:cstheme="minorHAnsi"/>
          <w:bCs/>
          <w:i/>
          <w:iCs/>
          <w:sz w:val="24"/>
          <w:szCs w:val="24"/>
          <w:lang w:val="en-GB"/>
        </w:rPr>
        <w:t> </w:t>
      </w:r>
      <w:r w:rsidR="005B5E89" w:rsidRPr="009F4B2B">
        <w:rPr>
          <w:rFonts w:ascii="Aptos" w:hAnsi="Aptos" w:cstheme="minorHAnsi"/>
          <w:bCs/>
          <w:i/>
          <w:iCs/>
          <w:sz w:val="24"/>
          <w:szCs w:val="24"/>
          <w:lang w:val="en-GB"/>
        </w:rPr>
        <w:t>September to 14 October 2026</w:t>
      </w:r>
      <w:r w:rsidR="005A23FA">
        <w:rPr>
          <w:rFonts w:ascii="Aptos" w:hAnsi="Aptos" w:cstheme="minorHAnsi"/>
          <w:bCs/>
          <w:i/>
          <w:iCs/>
          <w:sz w:val="24"/>
          <w:szCs w:val="24"/>
          <w:lang w:val="en-GB"/>
        </w:rPr>
        <w:t xml:space="preserve"> (18:00 CE</w:t>
      </w:r>
      <w:r w:rsidR="00C32BFB">
        <w:rPr>
          <w:rFonts w:ascii="Aptos" w:hAnsi="Aptos" w:cstheme="minorHAnsi"/>
          <w:bCs/>
          <w:i/>
          <w:iCs/>
          <w:sz w:val="24"/>
          <w:szCs w:val="24"/>
          <w:lang w:val="en-GB"/>
        </w:rPr>
        <w:t>S</w:t>
      </w:r>
      <w:r w:rsidR="005A23FA">
        <w:rPr>
          <w:rFonts w:ascii="Aptos" w:hAnsi="Aptos" w:cstheme="minorHAnsi"/>
          <w:bCs/>
          <w:i/>
          <w:iCs/>
          <w:sz w:val="24"/>
          <w:szCs w:val="24"/>
          <w:lang w:val="en-GB"/>
        </w:rPr>
        <w:t>T)</w:t>
      </w:r>
      <w:r w:rsidRPr="009F4B2B">
        <w:rPr>
          <w:rFonts w:ascii="Aptos" w:hAnsi="Aptos" w:cstheme="minorHAnsi"/>
          <w:bCs/>
          <w:i/>
          <w:iCs/>
          <w:sz w:val="24"/>
          <w:szCs w:val="24"/>
          <w:lang w:val="en-GB"/>
        </w:rPr>
        <w:t>.</w:t>
      </w:r>
    </w:p>
    <w:p w14:paraId="6BF38A20" w14:textId="77777777" w:rsidR="00854EE0" w:rsidRDefault="00854EE0" w:rsidP="00854EE0">
      <w:pPr>
        <w:ind w:right="-2"/>
        <w:jc w:val="both"/>
        <w:rPr>
          <w:rFonts w:ascii="Aptos" w:hAnsi="Aptos" w:cstheme="minorHAnsi"/>
          <w:b/>
          <w:sz w:val="24"/>
          <w:szCs w:val="24"/>
          <w:lang w:val="en-GB"/>
        </w:rPr>
      </w:pPr>
    </w:p>
    <w:p w14:paraId="3BEDAEB9" w14:textId="77777777" w:rsidR="00F4322F" w:rsidRDefault="00F4322F" w:rsidP="00854EE0">
      <w:pPr>
        <w:ind w:right="-2"/>
        <w:jc w:val="both"/>
        <w:rPr>
          <w:rFonts w:ascii="Aptos" w:hAnsi="Aptos" w:cstheme="minorHAnsi"/>
          <w:b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70F8A" w14:paraId="34FD6853" w14:textId="77777777" w:rsidTr="00B51238">
        <w:tc>
          <w:tcPr>
            <w:tcW w:w="9016" w:type="dxa"/>
            <w:gridSpan w:val="2"/>
            <w:shd w:val="clear" w:color="auto" w:fill="114467"/>
          </w:tcPr>
          <w:p w14:paraId="6D06B291" w14:textId="6F6432E4" w:rsidR="00470F8A" w:rsidRPr="00470F8A" w:rsidRDefault="00D600BE" w:rsidP="000B43C8">
            <w:pPr>
              <w:pStyle w:val="ListParagraph"/>
              <w:numPr>
                <w:ilvl w:val="0"/>
                <w:numId w:val="6"/>
              </w:numPr>
              <w:spacing w:before="240" w:after="240"/>
              <w:ind w:right="-2"/>
              <w:jc w:val="center"/>
              <w:rPr>
                <w:rFonts w:ascii="Aptos" w:hAnsi="Aptos" w:cstheme="minorHAnsi"/>
                <w:b/>
                <w:sz w:val="24"/>
                <w:szCs w:val="24"/>
                <w:lang w:val="en-GB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APPLICANT(S) INFORMATION</w:t>
            </w:r>
          </w:p>
        </w:tc>
      </w:tr>
      <w:tr w:rsidR="00B57E64" w:rsidRPr="002936DC" w14:paraId="5BDCC9E8" w14:textId="77777777" w:rsidTr="002E4FB6">
        <w:tc>
          <w:tcPr>
            <w:tcW w:w="9016" w:type="dxa"/>
            <w:gridSpan w:val="2"/>
          </w:tcPr>
          <w:p w14:paraId="52B705A1" w14:textId="00DD74AB" w:rsidR="00B57E64" w:rsidRPr="00470F8A" w:rsidRDefault="005C51C7" w:rsidP="000B43C8">
            <w:pPr>
              <w:pStyle w:val="ListParagraph"/>
              <w:numPr>
                <w:ilvl w:val="1"/>
                <w:numId w:val="6"/>
              </w:numPr>
              <w:spacing w:before="240" w:after="240"/>
              <w:ind w:right="-2"/>
              <w:jc w:val="both"/>
              <w:rPr>
                <w:rFonts w:ascii="Aptos" w:hAnsi="Aptos" w:cstheme="minorHAnsi"/>
                <w:b/>
                <w:sz w:val="24"/>
                <w:szCs w:val="24"/>
                <w:lang w:val="en-GB"/>
              </w:rPr>
            </w:pPr>
            <w:r w:rsidRPr="00470F8A"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Applicant personal information</w:t>
            </w:r>
          </w:p>
          <w:p w14:paraId="4E70E3B7" w14:textId="2C9E211F" w:rsidR="005C51C7" w:rsidRPr="0007670F" w:rsidRDefault="005C51C7" w:rsidP="000B43C8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i/>
                <w:iCs/>
                <w:sz w:val="24"/>
                <w:szCs w:val="24"/>
                <w:lang w:val="en-GB"/>
              </w:rPr>
            </w:pPr>
            <w:r w:rsidRPr="0007670F">
              <w:rPr>
                <w:rFonts w:ascii="Aptos" w:hAnsi="Aptos" w:cstheme="minorHAnsi"/>
                <w:bCs/>
                <w:i/>
                <w:iCs/>
                <w:sz w:val="24"/>
                <w:szCs w:val="24"/>
                <w:lang w:val="en-GB"/>
              </w:rPr>
              <w:t xml:space="preserve">In case of </w:t>
            </w:r>
            <w:r w:rsidR="0007670F" w:rsidRPr="0007670F">
              <w:rPr>
                <w:rFonts w:ascii="Aptos" w:hAnsi="Aptos" w:cstheme="minorHAnsi"/>
                <w:bCs/>
                <w:i/>
                <w:iCs/>
                <w:sz w:val="24"/>
                <w:szCs w:val="24"/>
                <w:lang w:val="en-GB"/>
              </w:rPr>
              <w:t xml:space="preserve">a </w:t>
            </w:r>
            <w:r w:rsidRPr="0007670F">
              <w:rPr>
                <w:rFonts w:ascii="Aptos" w:hAnsi="Aptos" w:cstheme="minorHAnsi"/>
                <w:bCs/>
                <w:i/>
                <w:iCs/>
                <w:sz w:val="24"/>
                <w:szCs w:val="24"/>
                <w:lang w:val="en-GB"/>
              </w:rPr>
              <w:t>group project, the information of the group leader must be entered</w:t>
            </w:r>
            <w:r w:rsidR="00557F8F">
              <w:rPr>
                <w:rFonts w:ascii="Aptos" w:hAnsi="Aptos" w:cstheme="minorHAnsi"/>
                <w:bCs/>
                <w:i/>
                <w:iCs/>
                <w:sz w:val="24"/>
                <w:szCs w:val="24"/>
                <w:lang w:val="en-GB"/>
              </w:rPr>
              <w:t xml:space="preserve">. The group leader is </w:t>
            </w:r>
            <w:r w:rsidR="00557F8F" w:rsidRPr="00557F8F">
              <w:rPr>
                <w:rFonts w:ascii="Aptos" w:hAnsi="Aptos" w:cstheme="minorHAnsi"/>
                <w:bCs/>
                <w:i/>
                <w:iCs/>
                <w:sz w:val="24"/>
                <w:szCs w:val="24"/>
                <w:lang w:val="en-GB"/>
              </w:rPr>
              <w:t>responsible for liaising with the host institution and coordinating the group</w:t>
            </w:r>
            <w:r w:rsidR="00557F8F">
              <w:rPr>
                <w:rFonts w:ascii="Aptos" w:hAnsi="Aptos" w:cstheme="minorHAnsi"/>
                <w:bCs/>
                <w:i/>
                <w:iCs/>
                <w:sz w:val="24"/>
                <w:szCs w:val="24"/>
                <w:lang w:val="en-GB"/>
              </w:rPr>
              <w:t>’</w:t>
            </w:r>
            <w:r w:rsidR="00557F8F" w:rsidRPr="00557F8F">
              <w:rPr>
                <w:rFonts w:ascii="Aptos" w:hAnsi="Aptos" w:cstheme="minorHAnsi"/>
                <w:bCs/>
                <w:i/>
                <w:iCs/>
                <w:sz w:val="24"/>
                <w:szCs w:val="24"/>
                <w:lang w:val="en-GB"/>
              </w:rPr>
              <w:t>s logistics.</w:t>
            </w:r>
          </w:p>
        </w:tc>
      </w:tr>
      <w:tr w:rsidR="00B73922" w14:paraId="220FA045" w14:textId="77777777" w:rsidTr="00B73922">
        <w:tc>
          <w:tcPr>
            <w:tcW w:w="4508" w:type="dxa"/>
          </w:tcPr>
          <w:p w14:paraId="403AAEBC" w14:textId="12CDCB7E" w:rsidR="00B73922" w:rsidRDefault="001F0677" w:rsidP="000B43C8">
            <w:pPr>
              <w:spacing w:before="240" w:after="240"/>
              <w:ind w:right="-2"/>
              <w:jc w:val="both"/>
              <w:rPr>
                <w:rFonts w:ascii="Aptos" w:hAnsi="Aptos" w:cstheme="minorHAnsi"/>
                <w:b/>
                <w:sz w:val="24"/>
                <w:szCs w:val="24"/>
                <w:lang w:val="en-GB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First name(s)</w:t>
            </w:r>
          </w:p>
        </w:tc>
        <w:tc>
          <w:tcPr>
            <w:tcW w:w="4508" w:type="dxa"/>
          </w:tcPr>
          <w:p w14:paraId="264E39E4" w14:textId="77777777" w:rsidR="00B73922" w:rsidRPr="004F0D66" w:rsidRDefault="00B73922" w:rsidP="000B43C8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sz w:val="24"/>
                <w:szCs w:val="24"/>
                <w:lang w:val="en-GB"/>
              </w:rPr>
            </w:pPr>
          </w:p>
        </w:tc>
      </w:tr>
      <w:tr w:rsidR="00B73922" w14:paraId="776C3F33" w14:textId="77777777" w:rsidTr="00B73922">
        <w:tc>
          <w:tcPr>
            <w:tcW w:w="4508" w:type="dxa"/>
          </w:tcPr>
          <w:p w14:paraId="4C8432A2" w14:textId="45E794B3" w:rsidR="00B73922" w:rsidRDefault="001F0677" w:rsidP="000B43C8">
            <w:pPr>
              <w:spacing w:before="240" w:after="240"/>
              <w:ind w:right="-2"/>
              <w:jc w:val="both"/>
              <w:rPr>
                <w:rFonts w:ascii="Aptos" w:hAnsi="Aptos" w:cstheme="minorHAnsi"/>
                <w:b/>
                <w:sz w:val="24"/>
                <w:szCs w:val="24"/>
                <w:lang w:val="en-GB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Surname</w:t>
            </w:r>
            <w:r w:rsidR="00CD5119"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(s)</w:t>
            </w:r>
          </w:p>
        </w:tc>
        <w:tc>
          <w:tcPr>
            <w:tcW w:w="4508" w:type="dxa"/>
          </w:tcPr>
          <w:p w14:paraId="06975A34" w14:textId="77777777" w:rsidR="00B73922" w:rsidRPr="004F0D66" w:rsidRDefault="00B73922" w:rsidP="000B43C8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sz w:val="24"/>
                <w:szCs w:val="24"/>
                <w:lang w:val="en-GB"/>
              </w:rPr>
            </w:pPr>
          </w:p>
        </w:tc>
      </w:tr>
      <w:tr w:rsidR="00B73922" w:rsidRPr="002936DC" w14:paraId="0393A596" w14:textId="77777777" w:rsidTr="00B73922">
        <w:tc>
          <w:tcPr>
            <w:tcW w:w="4508" w:type="dxa"/>
          </w:tcPr>
          <w:p w14:paraId="0EC17E38" w14:textId="0A7071BA" w:rsidR="00B73922" w:rsidRDefault="001F0677" w:rsidP="000B43C8">
            <w:pPr>
              <w:spacing w:before="240" w:after="240"/>
              <w:ind w:right="-2"/>
              <w:jc w:val="both"/>
              <w:rPr>
                <w:rFonts w:ascii="Aptos" w:hAnsi="Aptos" w:cstheme="minorHAnsi"/>
                <w:b/>
                <w:sz w:val="24"/>
                <w:szCs w:val="24"/>
                <w:lang w:val="en-GB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Function</w:t>
            </w:r>
            <w:r w:rsidR="0000266D"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 xml:space="preserve"> (judge, prosecutor, court staff</w:t>
            </w:r>
            <w:r w:rsidR="002936DC"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,</w:t>
            </w:r>
            <w:r w:rsidR="0000266D"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 xml:space="preserve"> or trainer)</w:t>
            </w:r>
          </w:p>
        </w:tc>
        <w:tc>
          <w:tcPr>
            <w:tcW w:w="4508" w:type="dxa"/>
          </w:tcPr>
          <w:p w14:paraId="3013D308" w14:textId="77777777" w:rsidR="00B73922" w:rsidRPr="004F0D66" w:rsidRDefault="00B73922" w:rsidP="000B43C8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sz w:val="24"/>
                <w:szCs w:val="24"/>
                <w:lang w:val="en-GB"/>
              </w:rPr>
            </w:pPr>
          </w:p>
        </w:tc>
      </w:tr>
      <w:tr w:rsidR="00320E48" w:rsidRPr="002936DC" w14:paraId="7792C001" w14:textId="77777777" w:rsidTr="00E4665E">
        <w:tc>
          <w:tcPr>
            <w:tcW w:w="9016" w:type="dxa"/>
            <w:gridSpan w:val="2"/>
          </w:tcPr>
          <w:p w14:paraId="320F2B29" w14:textId="24182150" w:rsidR="00923026" w:rsidRPr="00470F8A" w:rsidRDefault="00A51ABB" w:rsidP="000B43C8">
            <w:pPr>
              <w:pStyle w:val="ListParagraph"/>
              <w:numPr>
                <w:ilvl w:val="1"/>
                <w:numId w:val="6"/>
              </w:numPr>
              <w:spacing w:before="240" w:after="240"/>
              <w:ind w:right="-2"/>
              <w:jc w:val="both"/>
              <w:rPr>
                <w:rFonts w:ascii="Aptos" w:hAnsi="Aptos" w:cstheme="minorHAnsi"/>
                <w:b/>
                <w:sz w:val="24"/>
                <w:szCs w:val="24"/>
                <w:lang w:val="en-GB"/>
              </w:rPr>
            </w:pPr>
            <w:r w:rsidRPr="00A51ABB"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Group project: personal information of other applicants</w:t>
            </w:r>
          </w:p>
          <w:p w14:paraId="1D058381" w14:textId="0A90CC7C" w:rsidR="00320E48" w:rsidRPr="00A51ABB" w:rsidRDefault="00A70FCA" w:rsidP="000B43C8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i/>
                <w:iCs/>
                <w:sz w:val="24"/>
                <w:szCs w:val="24"/>
                <w:lang w:val="en-GB"/>
              </w:rPr>
            </w:pPr>
            <w:r w:rsidRPr="00A70FCA">
              <w:rPr>
                <w:rFonts w:ascii="Aptos" w:hAnsi="Aptos" w:cstheme="minorHAnsi"/>
                <w:bCs/>
                <w:i/>
                <w:iCs/>
                <w:sz w:val="24"/>
                <w:szCs w:val="24"/>
                <w:lang w:val="en-GB"/>
              </w:rPr>
              <w:t>In the case of a group project, the personal information of the other applicants must be entered.</w:t>
            </w:r>
            <w:r w:rsidR="00A51ABB">
              <w:rPr>
                <w:rFonts w:ascii="Aptos" w:hAnsi="Aptos" w:cstheme="minorHAnsi"/>
                <w:bCs/>
                <w:i/>
                <w:iCs/>
                <w:sz w:val="24"/>
                <w:szCs w:val="24"/>
                <w:lang w:val="en-GB"/>
              </w:rPr>
              <w:t xml:space="preserve"> </w:t>
            </w:r>
            <w:r w:rsidRPr="00A70FCA">
              <w:rPr>
                <w:rFonts w:ascii="Aptos" w:hAnsi="Aptos" w:cstheme="minorHAnsi"/>
                <w:bCs/>
                <w:i/>
                <w:iCs/>
                <w:sz w:val="24"/>
                <w:szCs w:val="24"/>
                <w:lang w:val="en-GB"/>
              </w:rPr>
              <w:t>A group may comprise up to five members</w:t>
            </w:r>
            <w:r w:rsidR="008665FB">
              <w:rPr>
                <w:rFonts w:ascii="Aptos" w:hAnsi="Aptos" w:cstheme="minorHAnsi"/>
                <w:bCs/>
                <w:i/>
                <w:iCs/>
                <w:sz w:val="24"/>
                <w:szCs w:val="24"/>
                <w:lang w:val="en-GB"/>
              </w:rPr>
              <w:t xml:space="preserve"> (group leader included)</w:t>
            </w:r>
            <w:r w:rsidRPr="00A70FCA">
              <w:rPr>
                <w:rFonts w:ascii="Aptos" w:hAnsi="Aptos" w:cstheme="minorHAnsi"/>
                <w:bCs/>
                <w:i/>
                <w:iCs/>
                <w:sz w:val="24"/>
                <w:szCs w:val="24"/>
                <w:lang w:val="en-GB"/>
              </w:rPr>
              <w:t>.</w:t>
            </w:r>
          </w:p>
        </w:tc>
      </w:tr>
      <w:tr w:rsidR="002210BA" w14:paraId="4617B715" w14:textId="77777777" w:rsidTr="00B73922">
        <w:tc>
          <w:tcPr>
            <w:tcW w:w="4508" w:type="dxa"/>
          </w:tcPr>
          <w:p w14:paraId="4C50F0D1" w14:textId="7CAA0744" w:rsidR="002210BA" w:rsidRDefault="00903445" w:rsidP="000B43C8">
            <w:pPr>
              <w:spacing w:before="240" w:after="240"/>
              <w:ind w:right="-2"/>
              <w:jc w:val="both"/>
              <w:rPr>
                <w:rFonts w:ascii="Aptos" w:hAnsi="Aptos" w:cstheme="minorHAnsi"/>
                <w:b/>
                <w:sz w:val="24"/>
                <w:szCs w:val="24"/>
                <w:lang w:val="en-GB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2/</w:t>
            </w:r>
            <w:r w:rsidR="002210BA"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First name(s)</w:t>
            </w:r>
          </w:p>
        </w:tc>
        <w:tc>
          <w:tcPr>
            <w:tcW w:w="4508" w:type="dxa"/>
          </w:tcPr>
          <w:p w14:paraId="583360DC" w14:textId="77777777" w:rsidR="002210BA" w:rsidRPr="002210BA" w:rsidRDefault="002210BA" w:rsidP="000B43C8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sz w:val="24"/>
                <w:szCs w:val="24"/>
                <w:lang w:val="en-GB"/>
              </w:rPr>
            </w:pPr>
          </w:p>
        </w:tc>
      </w:tr>
      <w:tr w:rsidR="002210BA" w14:paraId="250F45E1" w14:textId="77777777" w:rsidTr="00B73922">
        <w:tc>
          <w:tcPr>
            <w:tcW w:w="4508" w:type="dxa"/>
          </w:tcPr>
          <w:p w14:paraId="320506C2" w14:textId="26CADA47" w:rsidR="002210BA" w:rsidRDefault="00903445" w:rsidP="000B43C8">
            <w:pPr>
              <w:spacing w:before="240" w:after="240"/>
              <w:ind w:right="-2"/>
              <w:jc w:val="both"/>
              <w:rPr>
                <w:rFonts w:ascii="Aptos" w:hAnsi="Aptos" w:cstheme="minorHAnsi"/>
                <w:b/>
                <w:sz w:val="24"/>
                <w:szCs w:val="24"/>
                <w:lang w:val="en-GB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2/</w:t>
            </w:r>
            <w:r w:rsidR="002210BA"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Surname</w:t>
            </w:r>
            <w:r w:rsidR="00CD5119"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(s)</w:t>
            </w:r>
          </w:p>
        </w:tc>
        <w:tc>
          <w:tcPr>
            <w:tcW w:w="4508" w:type="dxa"/>
          </w:tcPr>
          <w:p w14:paraId="05E1087D" w14:textId="77777777" w:rsidR="002210BA" w:rsidRPr="002210BA" w:rsidRDefault="002210BA" w:rsidP="000B43C8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sz w:val="24"/>
                <w:szCs w:val="24"/>
                <w:lang w:val="en-GB"/>
              </w:rPr>
            </w:pPr>
          </w:p>
        </w:tc>
      </w:tr>
      <w:tr w:rsidR="002210BA" w:rsidRPr="002936DC" w14:paraId="5FC92801" w14:textId="77777777" w:rsidTr="00B73922">
        <w:tc>
          <w:tcPr>
            <w:tcW w:w="4508" w:type="dxa"/>
          </w:tcPr>
          <w:p w14:paraId="55F8917E" w14:textId="11B871C3" w:rsidR="002210BA" w:rsidRDefault="00903445" w:rsidP="000B43C8">
            <w:pPr>
              <w:spacing w:before="240" w:after="240"/>
              <w:ind w:right="-2"/>
              <w:jc w:val="both"/>
              <w:rPr>
                <w:rFonts w:ascii="Aptos" w:hAnsi="Aptos" w:cstheme="minorHAnsi"/>
                <w:b/>
                <w:sz w:val="24"/>
                <w:szCs w:val="24"/>
                <w:lang w:val="en-GB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2/</w:t>
            </w:r>
            <w:r w:rsidR="002210BA"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Function (judge, prosecutor, court staff</w:t>
            </w:r>
            <w:r w:rsidR="002936DC"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,</w:t>
            </w:r>
            <w:r w:rsidR="002210BA"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 xml:space="preserve"> or trainer)</w:t>
            </w:r>
          </w:p>
        </w:tc>
        <w:tc>
          <w:tcPr>
            <w:tcW w:w="4508" w:type="dxa"/>
          </w:tcPr>
          <w:p w14:paraId="3BF276ED" w14:textId="77777777" w:rsidR="002210BA" w:rsidRPr="002210BA" w:rsidRDefault="002210BA" w:rsidP="000B43C8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sz w:val="24"/>
                <w:szCs w:val="24"/>
                <w:lang w:val="en-GB"/>
              </w:rPr>
            </w:pPr>
          </w:p>
        </w:tc>
      </w:tr>
      <w:tr w:rsidR="002266D8" w:rsidRPr="00A17485" w14:paraId="43F05D10" w14:textId="77777777" w:rsidTr="00B73922">
        <w:tc>
          <w:tcPr>
            <w:tcW w:w="4508" w:type="dxa"/>
          </w:tcPr>
          <w:p w14:paraId="760011F6" w14:textId="5946B26B" w:rsidR="002266D8" w:rsidRDefault="00A17485" w:rsidP="000B43C8">
            <w:pPr>
              <w:spacing w:before="240" w:after="240"/>
              <w:ind w:right="-2"/>
              <w:jc w:val="both"/>
              <w:rPr>
                <w:rFonts w:ascii="Aptos" w:hAnsi="Aptos" w:cstheme="minorHAnsi"/>
                <w:b/>
                <w:sz w:val="24"/>
                <w:szCs w:val="24"/>
                <w:lang w:val="en-GB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lastRenderedPageBreak/>
              <w:t>2/National judicial training institution</w:t>
            </w:r>
            <w:r w:rsidR="00F050A7"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 xml:space="preserve"> (if different </w:t>
            </w:r>
            <w:r w:rsidR="00FB4166"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from the</w:t>
            </w:r>
            <w:r w:rsidR="00F050A7"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 xml:space="preserve"> group leader)</w:t>
            </w:r>
          </w:p>
        </w:tc>
        <w:sdt>
          <w:sdtPr>
            <w:rPr>
              <w:rFonts w:ascii="Aptos" w:hAnsi="Aptos" w:cstheme="minorHAnsi"/>
              <w:bCs/>
              <w:sz w:val="24"/>
              <w:szCs w:val="24"/>
              <w:lang w:val="en-GB"/>
            </w:rPr>
            <w:alias w:val="Institution in charge of training at national level"/>
            <w:tag w:val="Choose the institution in charge of your training at national level"/>
            <w:id w:val="1095207878"/>
            <w:placeholder>
              <w:docPart w:val="55DD01A7E18A454C8001C52EB2257CBD"/>
            </w:placeholder>
            <w:showingPlcHdr/>
            <w:dropDownList>
              <w:listItem w:displayText="AT-Bundesministerium für Justiz/Federal Ministry of Justice" w:value="AT-Bundesministerium für Justiz/Federal Ministry of Justice"/>
              <w:listItem w:displayText="AT-Präsident: innenkonferenz der Verwaltungsgerichte/Conference of Presidents of the Administrative Courts" w:value="AT-Präsident: innenkonferenz der Verwaltungsgerichte/Conference of Presidents of the Administrative Courts"/>
              <w:listItem w:displayText="BE-Institut de Formation Judiciaire (IGO/IFJ)" w:value="BE-Institut de Formation Judiciaire (IGO/IFJ)"/>
              <w:listItem w:displayText="BG-Национален институт на правосъдието/National Institute of Justice (NIJ)" w:value="BG-Национален институт на правосъдието/National Institute of Justice (NIJ)"/>
              <w:listItem w:displayText="HR-Pravosudna akademija/Judicial Academy" w:value="HR-Pravosudna akademija/Judicial Academy"/>
              <w:listItem w:displayText="CY-Σχολή Δικαστών Κύπρου/Judicial Training School" w:value="CY-Σχολή Δικαστών Κύπρου/Judicial Training School"/>
              <w:listItem w:displayText="CZ-Justiční Akademie/Judicial Academy" w:value="CZ-Justiční Akademie/Judicial Academy"/>
              <w:listItem w:displayText="DK-Domstolsstyrelsen/Danish Court Administration" w:value="DK-Domstolsstyrelsen/Danish Court Administration"/>
              <w:listItem w:displayText="EE-Riigikohus/Supreme Court" w:value="EE-Riigikohus/Supreme Court"/>
              <w:listItem w:displayText="EE-Prokuratuur/Office of the Prosecutor General" w:value="EE-Prokuratuur/Office of the Prosecutor General"/>
              <w:listItem w:displayText="FI-Tuomioistuinvirasto/National Courts Administration" w:value="FI-Tuomioistuinvirasto/National Courts Administration"/>
              <w:listItem w:displayText="FI-Syyttäjälaitos/Office of the Prosecutor General" w:value="FI-Syyttäjälaitos/Office of the Prosecutor General"/>
              <w:listItem w:displayText="FR-Ecole Nationale de la Magistrature (ENM)" w:value="FR-Ecole Nationale de la Magistrature (ENM)"/>
              <w:listItem w:displayText="FR-Ecole Nationale des Greffes" w:value="FR-Ecole Nationale des Greffes"/>
              <w:listItem w:displayText="FR-Conseil d'Etat" w:value="FR-Conseil d'Etat"/>
              <w:listItem w:displayText="DE-Bundesministerium der Justiz/Federal Office of Justice" w:value="DE-Bundesministerium der Justiz/Federal Office of Justice"/>
              <w:listItem w:displayText="EL-Εθνική Σχολή Δικαστικών Λειτουργών/National School of Judges" w:value="EL-Εθνική Σχολή Δικαστικών Λειτουργών/National School of Judges"/>
              <w:listItem w:displayText="EL-Εισαγγελία Αρείου Πάγου/General Prosecutor's Office of the Supreme Court" w:value="EL-Εισαγγελία Αρείου Πάγου/General Prosecutor's Office of the Supreme Court"/>
              <w:listItem w:displayText="HU-Magyar Igazságügyi Akadémia/Judicial Academy" w:value="HU-Magyar Igazságügyi Akadémia/Judicial Academy"/>
              <w:listItem w:displayText="HU-Magyarország Ügyészsége/Office of the Prosecutor General" w:value="HU-Magyarország Ügyészsége/Office of the Prosecutor General"/>
              <w:listItem w:displayText="IE-Judicial Council" w:value="IE-Judicial Council"/>
              <w:listItem w:displayText="IT-Scuola Superiore della Magistratura (SSM)/School for the Judiciary" w:value="IT-Scuola Superiore della Magistratura (SSM)/School for the Judiciary"/>
              <w:listItem w:displayText="IT-Ministero della Giustizia/Ministry of Justice" w:value="IT-Ministero della Giustizia/Ministry of Justice"/>
              <w:listItem w:displayText="IT-Consiglio di Presidenza della Giustizia Amministrativa" w:value="IT-Consiglio di Presidenza della Giustizia Amministrativa"/>
              <w:listItem w:displayText="LV-Tieslietu akadēmija/Judicial Academy" w:value="LV-Tieslietu akadēmija/Judicial Academy"/>
              <w:listItem w:displayText="LT-Lietuvos Teismai/National Courts Administration" w:value="LT-Lietuvos Teismai/National Courts Administration"/>
              <w:listItem w:displayText="LT-Lietuvos Respublikos generalinė prokuratūra/General Prosecution Office" w:value="LT-Lietuvos Respublikos generalinė prokuratūra/General Prosecution Office"/>
              <w:listItem w:displayText="LU-Conseil National de la Justice/National Council for Justice" w:value="LU-Conseil National de la Justice/National Council for Justice"/>
              <w:listItem w:displayText="MT-Kumitat tal-Istudji Ġudizzjarji/Judicial Studies Committee" w:value="MT-Kumitat tal-Istudji Ġudizzjarji/Judicial Studies Committee"/>
              <w:listItem w:displayText="MT-Court Services Agency" w:value="MT-Court Services Agency"/>
              <w:listItem w:displayText="MT-Office of the Attorney General" w:value="MT-Office of the Attorney General"/>
              <w:listItem w:displayText="NL-Studiecentrum Rechtspleging (SSR)/Training and Study Centre for the Judiciary" w:value="NL-Studiecentrum Rechtspleging (SSR)/Training and Study Centre for the Judiciary"/>
              <w:listItem w:displayText="PL-Krajowa Szkoła Sądownictwa i Prokuratury (KSSiP)/National School of Judiciary and Public Prosecution (KSSIP)" w:value="PL-Krajowa Szkoła Sądownictwa i Prokuratury (KSSiP)/National School of Judiciary and Public Prosecution (KSSIP)"/>
              <w:listItem w:displayText="PL-Naczelny Sąd Administracyjny/Supreme Administrative Court" w:value="PL-Naczelny Sąd Administracyjny/Supreme Administrative Court"/>
              <w:listItem w:displayText="PT-Centro de Estudos Judiciarios (CEJ)" w:value="PT-Centro de Estudos Judiciarios (CEJ)"/>
              <w:listItem w:displayText="PT-Direção-Geral da Administração da Justiça/Directorate-General Administration of Justice" w:value="PT-Direção-Geral da Administração da Justiça/Directorate-General Administration of Justice"/>
              <w:listItem w:displayText="RO-Institutul Național al Magistraturii/National Institute of Magistracy (NIM)" w:value="RO-Institutul Național al Magistraturii/National Institute of Magistracy (NIM)"/>
              <w:listItem w:displayText="RO-Șoala Naționala de Grefieri/National School of Clerks" w:value="RO-Șoala Naționala de Grefieri/National School of Clerks"/>
              <w:listItem w:displayText="SK-Justičná Akadémia/Judicial Academy" w:value="SK-Justičná Akadémia/Judicial Academy"/>
              <w:listItem w:displayText="SI-Center za izobraževanje v pravosodju/Judicial Training Center" w:value="SI-Center za izobraževanje v pravosodju/Judicial Training Center"/>
              <w:listItem w:displayText="ES-Escuela Judicial Consejo General del Poder Judicial (EJ)/Judicial School" w:value="ES-Escuela Judicial Consejo General del Poder Judicial (EJ)/Judicial School"/>
              <w:listItem w:displayText="ES-Centro de Estudios Juridicos (CEJ)/Centre for Legal Studies" w:value="ES-Centro de Estudios Juridicos (CEJ)/Centre for Legal Studies"/>
              <w:listItem w:displayText="SE-Domstolsverket/National Courts Administration" w:value="SE-Domstolsverket/National Courts Administration"/>
              <w:listItem w:displayText="SE-Åklagarmyndigheten/Swedish Prosecution Authority" w:value="SE-Åklagarmyndigheten/Swedish Prosecution Authority"/>
            </w:dropDownList>
          </w:sdtPr>
          <w:sdtEndPr/>
          <w:sdtContent>
            <w:tc>
              <w:tcPr>
                <w:tcW w:w="4508" w:type="dxa"/>
              </w:tcPr>
              <w:p w14:paraId="7BBE05C5" w14:textId="400F22A1" w:rsidR="002266D8" w:rsidRPr="002210BA" w:rsidRDefault="00007165" w:rsidP="000B43C8">
                <w:pPr>
                  <w:spacing w:before="240" w:after="240"/>
                  <w:ind w:right="-2"/>
                  <w:jc w:val="both"/>
                  <w:rPr>
                    <w:rFonts w:ascii="Aptos" w:hAnsi="Aptos" w:cstheme="minorHAnsi"/>
                    <w:bCs/>
                    <w:sz w:val="24"/>
                    <w:szCs w:val="24"/>
                    <w:lang w:val="en-GB"/>
                  </w:rPr>
                </w:pPr>
                <w:r w:rsidRPr="00561B4F">
                  <w:rPr>
                    <w:rStyle w:val="PlaceholderText"/>
                    <w:lang w:val="en-BE" w:eastAsia="en-US"/>
                  </w:rPr>
                  <w:t>Choose an item.</w:t>
                </w:r>
              </w:p>
            </w:tc>
          </w:sdtContent>
        </w:sdt>
      </w:tr>
      <w:tr w:rsidR="002210BA" w14:paraId="2573915B" w14:textId="77777777" w:rsidTr="00B73922">
        <w:tc>
          <w:tcPr>
            <w:tcW w:w="4508" w:type="dxa"/>
          </w:tcPr>
          <w:p w14:paraId="43109A43" w14:textId="5A8BE0EF" w:rsidR="002210BA" w:rsidRDefault="00903445" w:rsidP="000B43C8">
            <w:pPr>
              <w:spacing w:before="240" w:after="240"/>
              <w:ind w:right="-2"/>
              <w:jc w:val="both"/>
              <w:rPr>
                <w:rFonts w:ascii="Aptos" w:hAnsi="Aptos" w:cstheme="minorHAnsi"/>
                <w:b/>
                <w:sz w:val="24"/>
                <w:szCs w:val="24"/>
                <w:lang w:val="en-GB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3/</w:t>
            </w:r>
            <w:r w:rsidR="002210BA"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First name(s)</w:t>
            </w:r>
          </w:p>
        </w:tc>
        <w:tc>
          <w:tcPr>
            <w:tcW w:w="4508" w:type="dxa"/>
          </w:tcPr>
          <w:p w14:paraId="6EFAC564" w14:textId="77777777" w:rsidR="002210BA" w:rsidRPr="002210BA" w:rsidRDefault="002210BA" w:rsidP="000B43C8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sz w:val="24"/>
                <w:szCs w:val="24"/>
                <w:lang w:val="en-GB"/>
              </w:rPr>
            </w:pPr>
          </w:p>
        </w:tc>
      </w:tr>
      <w:tr w:rsidR="002210BA" w14:paraId="63DA0D60" w14:textId="77777777" w:rsidTr="00B73922">
        <w:tc>
          <w:tcPr>
            <w:tcW w:w="4508" w:type="dxa"/>
          </w:tcPr>
          <w:p w14:paraId="5D9C05A1" w14:textId="4F24ADD5" w:rsidR="002210BA" w:rsidRDefault="00903445" w:rsidP="000B43C8">
            <w:pPr>
              <w:spacing w:before="240" w:after="240"/>
              <w:ind w:right="-2"/>
              <w:jc w:val="both"/>
              <w:rPr>
                <w:rFonts w:ascii="Aptos" w:hAnsi="Aptos" w:cstheme="minorHAnsi"/>
                <w:b/>
                <w:sz w:val="24"/>
                <w:szCs w:val="24"/>
                <w:lang w:val="en-GB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3/</w:t>
            </w:r>
            <w:r w:rsidR="002210BA"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Surname</w:t>
            </w:r>
            <w:r w:rsidR="00CD5119"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(s)</w:t>
            </w:r>
          </w:p>
        </w:tc>
        <w:tc>
          <w:tcPr>
            <w:tcW w:w="4508" w:type="dxa"/>
          </w:tcPr>
          <w:p w14:paraId="4590ECD2" w14:textId="77777777" w:rsidR="002210BA" w:rsidRPr="002210BA" w:rsidRDefault="002210BA" w:rsidP="000B43C8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sz w:val="24"/>
                <w:szCs w:val="24"/>
                <w:lang w:val="en-GB"/>
              </w:rPr>
            </w:pPr>
          </w:p>
        </w:tc>
      </w:tr>
      <w:tr w:rsidR="002210BA" w:rsidRPr="002936DC" w14:paraId="34B12838" w14:textId="77777777" w:rsidTr="00B73922">
        <w:tc>
          <w:tcPr>
            <w:tcW w:w="4508" w:type="dxa"/>
          </w:tcPr>
          <w:p w14:paraId="3F401AF4" w14:textId="6BF0F7BE" w:rsidR="002210BA" w:rsidRDefault="00903445" w:rsidP="000B43C8">
            <w:pPr>
              <w:spacing w:before="240" w:after="240"/>
              <w:ind w:right="-2"/>
              <w:jc w:val="both"/>
              <w:rPr>
                <w:rFonts w:ascii="Aptos" w:hAnsi="Aptos" w:cstheme="minorHAnsi"/>
                <w:b/>
                <w:sz w:val="24"/>
                <w:szCs w:val="24"/>
                <w:lang w:val="en-GB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3/</w:t>
            </w:r>
            <w:r w:rsidR="002210BA"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Function (judge, prosecutor, court staff</w:t>
            </w:r>
            <w:r w:rsidR="002936DC"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,</w:t>
            </w:r>
            <w:r w:rsidR="002210BA"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 xml:space="preserve"> or trainer)</w:t>
            </w:r>
          </w:p>
        </w:tc>
        <w:tc>
          <w:tcPr>
            <w:tcW w:w="4508" w:type="dxa"/>
          </w:tcPr>
          <w:p w14:paraId="1956DEE1" w14:textId="77777777" w:rsidR="002210BA" w:rsidRPr="002210BA" w:rsidRDefault="002210BA" w:rsidP="000B43C8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sz w:val="24"/>
                <w:szCs w:val="24"/>
                <w:lang w:val="en-GB"/>
              </w:rPr>
            </w:pPr>
          </w:p>
        </w:tc>
      </w:tr>
      <w:tr w:rsidR="00CD669F" w:rsidRPr="00F050A7" w14:paraId="663694AC" w14:textId="77777777" w:rsidTr="00B73922">
        <w:tc>
          <w:tcPr>
            <w:tcW w:w="4508" w:type="dxa"/>
          </w:tcPr>
          <w:p w14:paraId="31589086" w14:textId="5520CF99" w:rsidR="00CD669F" w:rsidRDefault="00CD669F" w:rsidP="000B43C8">
            <w:pPr>
              <w:spacing w:before="240" w:after="240"/>
              <w:ind w:right="-2"/>
              <w:jc w:val="both"/>
              <w:rPr>
                <w:rFonts w:ascii="Aptos" w:hAnsi="Aptos" w:cstheme="minorHAnsi"/>
                <w:b/>
                <w:sz w:val="24"/>
                <w:szCs w:val="24"/>
                <w:lang w:val="en-GB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 xml:space="preserve">3/National judicial training institution (if different </w:t>
            </w:r>
            <w:r w:rsidR="00FB4166"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from the</w:t>
            </w:r>
            <w:r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 xml:space="preserve"> group leader)</w:t>
            </w:r>
          </w:p>
        </w:tc>
        <w:sdt>
          <w:sdtPr>
            <w:rPr>
              <w:rFonts w:ascii="Aptos" w:hAnsi="Aptos" w:cstheme="minorHAnsi"/>
              <w:bCs/>
              <w:sz w:val="24"/>
              <w:szCs w:val="24"/>
              <w:lang w:val="en-GB"/>
            </w:rPr>
            <w:alias w:val="Institution in charge of training at national level"/>
            <w:tag w:val="Choose the institution in charge of your training at national level"/>
            <w:id w:val="-14537570"/>
            <w:placeholder>
              <w:docPart w:val="F7FFEDEDAE674DF9BE3CA58ECBE56AD4"/>
            </w:placeholder>
            <w:showingPlcHdr/>
            <w:dropDownList>
              <w:listItem w:displayText="AT-Bundesministerium für Justiz/Federal Ministry of Justice" w:value="AT-Bundesministerium für Justiz/Federal Ministry of Justice"/>
              <w:listItem w:displayText="AT-Präsident: innenkonferenz der Verwaltungsgerichte/Conference of Presidents of the Administrative Courts" w:value="AT-Präsident: innenkonferenz der Verwaltungsgerichte/Conference of Presidents of the Administrative Courts"/>
              <w:listItem w:displayText="BE-Institut de Formation Judiciaire (IGO/IFJ)" w:value="BE-Institut de Formation Judiciaire (IGO/IFJ)"/>
              <w:listItem w:displayText="BG-Национален институт на правосъдието/National Institute of Justice (NIJ)" w:value="BG-Национален институт на правосъдието/National Institute of Justice (NIJ)"/>
              <w:listItem w:displayText="HR-Pravosudna akademija/Judicial Academy" w:value="HR-Pravosudna akademija/Judicial Academy"/>
              <w:listItem w:displayText="CY-Σχολή Δικαστών Κύπρου/Judicial Training School" w:value="CY-Σχολή Δικαστών Κύπρου/Judicial Training School"/>
              <w:listItem w:displayText="CZ-Justiční Akademie/Judicial Academy" w:value="CZ-Justiční Akademie/Judicial Academy"/>
              <w:listItem w:displayText="DK-Domstolsstyrelsen/Danish Court Administration" w:value="DK-Domstolsstyrelsen/Danish Court Administration"/>
              <w:listItem w:displayText="EE-Riigikohus/Supreme Court" w:value="EE-Riigikohus/Supreme Court"/>
              <w:listItem w:displayText="EE-Prokuratuur/Office of the Prosecutor General" w:value="EE-Prokuratuur/Office of the Prosecutor General"/>
              <w:listItem w:displayText="FI-Tuomioistuinvirasto/National Courts Administration" w:value="FI-Tuomioistuinvirasto/National Courts Administration"/>
              <w:listItem w:displayText="FI-Syyttäjälaitos/Office of the Prosecutor General" w:value="FI-Syyttäjälaitos/Office of the Prosecutor General"/>
              <w:listItem w:displayText="FR-Ecole Nationale de la Magistrature (ENM)" w:value="FR-Ecole Nationale de la Magistrature (ENM)"/>
              <w:listItem w:displayText="FR-Ecole Nationale des Greffes" w:value="FR-Ecole Nationale des Greffes"/>
              <w:listItem w:displayText="FR-Conseil d'Etat" w:value="FR-Conseil d'Etat"/>
              <w:listItem w:displayText="DE-Bundesministerium der Justiz/Federal Office of Justice" w:value="DE-Bundesministerium der Justiz/Federal Office of Justice"/>
              <w:listItem w:displayText="EL-Εθνική Σχολή Δικαστικών Λειτουργών/National School of Judges" w:value="EL-Εθνική Σχολή Δικαστικών Λειτουργών/National School of Judges"/>
              <w:listItem w:displayText="EL-Εισαγγελία Αρείου Πάγου/General Prosecutor's Office of the Supreme Court" w:value="EL-Εισαγγελία Αρείου Πάγου/General Prosecutor's Office of the Supreme Court"/>
              <w:listItem w:displayText="HU-Magyar Igazságügyi Akadémia/Judicial Academy" w:value="HU-Magyar Igazságügyi Akadémia/Judicial Academy"/>
              <w:listItem w:displayText="HU-Magyarország Ügyészsége/Office of the Prosecutor General" w:value="HU-Magyarország Ügyészsége/Office of the Prosecutor General"/>
              <w:listItem w:displayText="IE-Judicial Council" w:value="IE-Judicial Council"/>
              <w:listItem w:displayText="IT-Scuola Superiore della Magistratura (SSM)/School for the Judiciary" w:value="IT-Scuola Superiore della Magistratura (SSM)/School for the Judiciary"/>
              <w:listItem w:displayText="IT-Ministero della Giustizia/Ministry of Justice" w:value="IT-Ministero della Giustizia/Ministry of Justice"/>
              <w:listItem w:displayText="IT-Consiglio di Presidenza della Giustizia Amministrativa" w:value="IT-Consiglio di Presidenza della Giustizia Amministrativa"/>
              <w:listItem w:displayText="LV-Tieslietu akadēmija/Judicial Academy" w:value="LV-Tieslietu akadēmija/Judicial Academy"/>
              <w:listItem w:displayText="LT-Lietuvos Teismai/National Courts Administration" w:value="LT-Lietuvos Teismai/National Courts Administration"/>
              <w:listItem w:displayText="LT-Lietuvos Respublikos generalinė prokuratūra/General Prosecution Office" w:value="LT-Lietuvos Respublikos generalinė prokuratūra/General Prosecution Office"/>
              <w:listItem w:displayText="LU-Conseil National de la Justice/National Council for Justice" w:value="LU-Conseil National de la Justice/National Council for Justice"/>
              <w:listItem w:displayText="MT-Kumitat tal-Istudji Ġudizzjarji/Judicial Studies Committee" w:value="MT-Kumitat tal-Istudji Ġudizzjarji/Judicial Studies Committee"/>
              <w:listItem w:displayText="MT-Court Services Agency" w:value="MT-Court Services Agency"/>
              <w:listItem w:displayText="MT-Office of the Attorney General" w:value="MT-Office of the Attorney General"/>
              <w:listItem w:displayText="NL-Studiecentrum Rechtspleging (SSR)/Training and Study Centre for the Judiciary" w:value="NL-Studiecentrum Rechtspleging (SSR)/Training and Study Centre for the Judiciary"/>
              <w:listItem w:displayText="PL-Krajowa Szkoła Sądownictwa i Prokuratury (KSSiP)/National School of Judiciary and Public Prosecution (KSSIP)" w:value="PL-Krajowa Szkoła Sądownictwa i Prokuratury (KSSiP)/National School of Judiciary and Public Prosecution (KSSIP)"/>
              <w:listItem w:displayText="PL-Naczelny Sąd Administracyjny/Supreme Administrative Court" w:value="PL-Naczelny Sąd Administracyjny/Supreme Administrative Court"/>
              <w:listItem w:displayText="PT-Centro de Estudos Judiciarios (CEJ)" w:value="PT-Centro de Estudos Judiciarios (CEJ)"/>
              <w:listItem w:displayText="PT-Direção-Geral da Administração da Justiça/Directorate-General Administration of Justice" w:value="PT-Direção-Geral da Administração da Justiça/Directorate-General Administration of Justice"/>
              <w:listItem w:displayText="RO-Institutul Național al Magistraturii/National Institute of Magistracy (NIM)" w:value="RO-Institutul Național al Magistraturii/National Institute of Magistracy (NIM)"/>
              <w:listItem w:displayText="RO-Șoala Naționala de Grefieri/National School of Clerks" w:value="RO-Șoala Naționala de Grefieri/National School of Clerks"/>
              <w:listItem w:displayText="SK-Justičná Akadémia/Judicial Academy" w:value="SK-Justičná Akadémia/Judicial Academy"/>
              <w:listItem w:displayText="SI-Center za izobraževanje v pravosodju/Judicial Training Center" w:value="SI-Center za izobraževanje v pravosodju/Judicial Training Center"/>
              <w:listItem w:displayText="ES-Escuela Judicial Consejo General del Poder Judicial (EJ)/Judicial School" w:value="ES-Escuela Judicial Consejo General del Poder Judicial (EJ)/Judicial School"/>
              <w:listItem w:displayText="ES-Centro de Estudios Juridicos (CEJ)/Centre for Legal Studies" w:value="ES-Centro de Estudios Juridicos (CEJ)/Centre for Legal Studies"/>
              <w:listItem w:displayText="SE-Domstolsverket/National Courts Administration" w:value="SE-Domstolsverket/National Courts Administration"/>
              <w:listItem w:displayText="SE-Åklagarmyndigheten/Swedish Prosecution Authority" w:value="SE-Åklagarmyndigheten/Swedish Prosecution Authority"/>
            </w:dropDownList>
          </w:sdtPr>
          <w:sdtEndPr/>
          <w:sdtContent>
            <w:tc>
              <w:tcPr>
                <w:tcW w:w="4508" w:type="dxa"/>
              </w:tcPr>
              <w:p w14:paraId="2DAD2379" w14:textId="10BDE853" w:rsidR="00CD669F" w:rsidRPr="002210BA" w:rsidRDefault="00CD669F" w:rsidP="000B43C8">
                <w:pPr>
                  <w:spacing w:before="240" w:after="240"/>
                  <w:ind w:right="-2"/>
                  <w:jc w:val="both"/>
                  <w:rPr>
                    <w:rFonts w:ascii="Aptos" w:hAnsi="Aptos" w:cstheme="minorHAnsi"/>
                    <w:bCs/>
                    <w:sz w:val="24"/>
                    <w:szCs w:val="24"/>
                    <w:lang w:val="en-GB"/>
                  </w:rPr>
                </w:pPr>
                <w:r w:rsidRPr="00561B4F">
                  <w:rPr>
                    <w:rStyle w:val="PlaceholderText"/>
                    <w:lang w:val="en-BE" w:eastAsia="en-US"/>
                  </w:rPr>
                  <w:t>Choose an item.</w:t>
                </w:r>
              </w:p>
            </w:tc>
          </w:sdtContent>
        </w:sdt>
      </w:tr>
      <w:tr w:rsidR="00CD669F" w14:paraId="2AF1855A" w14:textId="77777777" w:rsidTr="00B73922">
        <w:tc>
          <w:tcPr>
            <w:tcW w:w="4508" w:type="dxa"/>
          </w:tcPr>
          <w:p w14:paraId="6BEEB7EC" w14:textId="232667B5" w:rsidR="00CD669F" w:rsidRDefault="00CD669F" w:rsidP="000B43C8">
            <w:pPr>
              <w:spacing w:before="240" w:after="240"/>
              <w:ind w:right="-2"/>
              <w:jc w:val="both"/>
              <w:rPr>
                <w:rFonts w:ascii="Aptos" w:hAnsi="Aptos" w:cstheme="minorHAnsi"/>
                <w:b/>
                <w:sz w:val="24"/>
                <w:szCs w:val="24"/>
                <w:lang w:val="en-GB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4/First name(s)</w:t>
            </w:r>
          </w:p>
        </w:tc>
        <w:tc>
          <w:tcPr>
            <w:tcW w:w="4508" w:type="dxa"/>
          </w:tcPr>
          <w:p w14:paraId="4012C3E2" w14:textId="77777777" w:rsidR="00CD669F" w:rsidRPr="002210BA" w:rsidRDefault="00CD669F" w:rsidP="000B43C8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sz w:val="24"/>
                <w:szCs w:val="24"/>
                <w:lang w:val="en-GB"/>
              </w:rPr>
            </w:pPr>
          </w:p>
        </w:tc>
      </w:tr>
      <w:tr w:rsidR="00CD669F" w14:paraId="5B0C345A" w14:textId="77777777" w:rsidTr="00B73922">
        <w:tc>
          <w:tcPr>
            <w:tcW w:w="4508" w:type="dxa"/>
          </w:tcPr>
          <w:p w14:paraId="0E9595C8" w14:textId="4D2DAEA0" w:rsidR="00CD669F" w:rsidRDefault="00CD669F" w:rsidP="000B43C8">
            <w:pPr>
              <w:spacing w:before="240" w:after="240"/>
              <w:ind w:right="-2"/>
              <w:jc w:val="both"/>
              <w:rPr>
                <w:rFonts w:ascii="Aptos" w:hAnsi="Aptos" w:cstheme="minorHAnsi"/>
                <w:b/>
                <w:sz w:val="24"/>
                <w:szCs w:val="24"/>
                <w:lang w:val="en-GB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4/Surname(s)</w:t>
            </w:r>
          </w:p>
        </w:tc>
        <w:tc>
          <w:tcPr>
            <w:tcW w:w="4508" w:type="dxa"/>
          </w:tcPr>
          <w:p w14:paraId="1B9FC318" w14:textId="77777777" w:rsidR="00CD669F" w:rsidRPr="002210BA" w:rsidRDefault="00CD669F" w:rsidP="000B43C8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sz w:val="24"/>
                <w:szCs w:val="24"/>
                <w:lang w:val="en-GB"/>
              </w:rPr>
            </w:pPr>
          </w:p>
        </w:tc>
      </w:tr>
      <w:tr w:rsidR="00CD669F" w:rsidRPr="002936DC" w14:paraId="6662BA28" w14:textId="77777777" w:rsidTr="00B73922">
        <w:tc>
          <w:tcPr>
            <w:tcW w:w="4508" w:type="dxa"/>
          </w:tcPr>
          <w:p w14:paraId="7E414938" w14:textId="165D1851" w:rsidR="00CD669F" w:rsidRDefault="00CD669F" w:rsidP="000B43C8">
            <w:pPr>
              <w:spacing w:before="240" w:after="240"/>
              <w:ind w:right="-2"/>
              <w:jc w:val="both"/>
              <w:rPr>
                <w:rFonts w:ascii="Aptos" w:hAnsi="Aptos" w:cstheme="minorHAnsi"/>
                <w:b/>
                <w:sz w:val="24"/>
                <w:szCs w:val="24"/>
                <w:lang w:val="en-GB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4/Function (judge, prosecutor, court staff</w:t>
            </w:r>
            <w:r w:rsidR="002936DC"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,</w:t>
            </w:r>
            <w:r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 xml:space="preserve"> or trainer)</w:t>
            </w:r>
          </w:p>
        </w:tc>
        <w:tc>
          <w:tcPr>
            <w:tcW w:w="4508" w:type="dxa"/>
          </w:tcPr>
          <w:p w14:paraId="29A2D218" w14:textId="77777777" w:rsidR="00CD669F" w:rsidRPr="002210BA" w:rsidRDefault="00CD669F" w:rsidP="000B43C8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sz w:val="24"/>
                <w:szCs w:val="24"/>
                <w:lang w:val="en-GB"/>
              </w:rPr>
            </w:pPr>
          </w:p>
        </w:tc>
      </w:tr>
      <w:tr w:rsidR="00CD669F" w:rsidRPr="00F050A7" w14:paraId="4B603B79" w14:textId="77777777" w:rsidTr="00B73922">
        <w:tc>
          <w:tcPr>
            <w:tcW w:w="4508" w:type="dxa"/>
          </w:tcPr>
          <w:p w14:paraId="513C2812" w14:textId="4F144F04" w:rsidR="00CD669F" w:rsidRDefault="00CD669F" w:rsidP="000B43C8">
            <w:pPr>
              <w:spacing w:before="240" w:after="240"/>
              <w:ind w:right="-2"/>
              <w:jc w:val="both"/>
              <w:rPr>
                <w:rFonts w:ascii="Aptos" w:hAnsi="Aptos" w:cstheme="minorHAnsi"/>
                <w:b/>
                <w:sz w:val="24"/>
                <w:szCs w:val="24"/>
                <w:lang w:val="en-GB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 xml:space="preserve">4/National judicial training institution (if different </w:t>
            </w:r>
            <w:r w:rsidR="00FB4166"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from the</w:t>
            </w:r>
            <w:r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 xml:space="preserve"> group leader)</w:t>
            </w:r>
          </w:p>
        </w:tc>
        <w:sdt>
          <w:sdtPr>
            <w:rPr>
              <w:rFonts w:ascii="Aptos" w:hAnsi="Aptos" w:cstheme="minorHAnsi"/>
              <w:bCs/>
              <w:sz w:val="24"/>
              <w:szCs w:val="24"/>
              <w:lang w:val="en-GB"/>
            </w:rPr>
            <w:alias w:val="Institution in charge of training at national level"/>
            <w:tag w:val="Choose the institution in charge of your training at national level"/>
            <w:id w:val="1875879991"/>
            <w:placeholder>
              <w:docPart w:val="FA04FFBB15884337BF8F567DB8D1FEC0"/>
            </w:placeholder>
            <w:showingPlcHdr/>
            <w:dropDownList>
              <w:listItem w:displayText="AT-Bundesministerium für Justiz/Federal Ministry of Justice" w:value="AT-Bundesministerium für Justiz/Federal Ministry of Justice"/>
              <w:listItem w:displayText="AT-Präsident: innenkonferenz der Verwaltungsgerichte/Conference of Presidents of the Administrative Courts" w:value="AT-Präsident: innenkonferenz der Verwaltungsgerichte/Conference of Presidents of the Administrative Courts"/>
              <w:listItem w:displayText="BE-Institut de Formation Judiciaire (IGO/IFJ)" w:value="BE-Institut de Formation Judiciaire (IGO/IFJ)"/>
              <w:listItem w:displayText="BG-Национален институт на правосъдието/National Institute of Justice (NIJ)" w:value="BG-Национален институт на правосъдието/National Institute of Justice (NIJ)"/>
              <w:listItem w:displayText="HR-Pravosudna akademija/Judicial Academy" w:value="HR-Pravosudna akademija/Judicial Academy"/>
              <w:listItem w:displayText="CY-Σχολή Δικαστών Κύπρου/Judicial Training School" w:value="CY-Σχολή Δικαστών Κύπρου/Judicial Training School"/>
              <w:listItem w:displayText="CZ-Justiční Akademie/Judicial Academy" w:value="CZ-Justiční Akademie/Judicial Academy"/>
              <w:listItem w:displayText="DK-Domstolsstyrelsen/Danish Court Administration" w:value="DK-Domstolsstyrelsen/Danish Court Administration"/>
              <w:listItem w:displayText="EE-Riigikohus/Supreme Court" w:value="EE-Riigikohus/Supreme Court"/>
              <w:listItem w:displayText="EE-Prokuratuur/Office of the Prosecutor General" w:value="EE-Prokuratuur/Office of the Prosecutor General"/>
              <w:listItem w:displayText="FI-Tuomioistuinvirasto/National Courts Administration" w:value="FI-Tuomioistuinvirasto/National Courts Administration"/>
              <w:listItem w:displayText="FI-Syyttäjälaitos/Office of the Prosecutor General" w:value="FI-Syyttäjälaitos/Office of the Prosecutor General"/>
              <w:listItem w:displayText="FR-Ecole Nationale de la Magistrature (ENM)" w:value="FR-Ecole Nationale de la Magistrature (ENM)"/>
              <w:listItem w:displayText="FR-Ecole Nationale des Greffes" w:value="FR-Ecole Nationale des Greffes"/>
              <w:listItem w:displayText="FR-Conseil d'Etat" w:value="FR-Conseil d'Etat"/>
              <w:listItem w:displayText="DE-Bundesministerium der Justiz/Federal Office of Justice" w:value="DE-Bundesministerium der Justiz/Federal Office of Justice"/>
              <w:listItem w:displayText="EL-Εθνική Σχολή Δικαστικών Λειτουργών/National School of Judges" w:value="EL-Εθνική Σχολή Δικαστικών Λειτουργών/National School of Judges"/>
              <w:listItem w:displayText="EL-Εισαγγελία Αρείου Πάγου/General Prosecutor's Office of the Supreme Court" w:value="EL-Εισαγγελία Αρείου Πάγου/General Prosecutor's Office of the Supreme Court"/>
              <w:listItem w:displayText="HU-Magyar Igazságügyi Akadémia/Judicial Academy" w:value="HU-Magyar Igazságügyi Akadémia/Judicial Academy"/>
              <w:listItem w:displayText="HU-Magyarország Ügyészsége/Office of the Prosecutor General" w:value="HU-Magyarország Ügyészsége/Office of the Prosecutor General"/>
              <w:listItem w:displayText="IE-Judicial Council" w:value="IE-Judicial Council"/>
              <w:listItem w:displayText="IT-Scuola Superiore della Magistratura (SSM)/School for the Judiciary" w:value="IT-Scuola Superiore della Magistratura (SSM)/School for the Judiciary"/>
              <w:listItem w:displayText="IT-Ministero della Giustizia/Ministry of Justice" w:value="IT-Ministero della Giustizia/Ministry of Justice"/>
              <w:listItem w:displayText="IT-Consiglio di Presidenza della Giustizia Amministrativa" w:value="IT-Consiglio di Presidenza della Giustizia Amministrativa"/>
              <w:listItem w:displayText="LV-Tieslietu akadēmija/Judicial Academy" w:value="LV-Tieslietu akadēmija/Judicial Academy"/>
              <w:listItem w:displayText="LT-Lietuvos Teismai/National Courts Administration" w:value="LT-Lietuvos Teismai/National Courts Administration"/>
              <w:listItem w:displayText="LT-Lietuvos Respublikos generalinė prokuratūra/General Prosecution Office" w:value="LT-Lietuvos Respublikos generalinė prokuratūra/General Prosecution Office"/>
              <w:listItem w:displayText="LU-Conseil National de la Justice/National Council for Justice" w:value="LU-Conseil National de la Justice/National Council for Justice"/>
              <w:listItem w:displayText="MT-Kumitat tal-Istudji Ġudizzjarji/Judicial Studies Committee" w:value="MT-Kumitat tal-Istudji Ġudizzjarji/Judicial Studies Committee"/>
              <w:listItem w:displayText="MT-Court Services Agency" w:value="MT-Court Services Agency"/>
              <w:listItem w:displayText="MT-Office of the Attorney General" w:value="MT-Office of the Attorney General"/>
              <w:listItem w:displayText="NL-Studiecentrum Rechtspleging (SSR)/Training and Study Centre for the Judiciary" w:value="NL-Studiecentrum Rechtspleging (SSR)/Training and Study Centre for the Judiciary"/>
              <w:listItem w:displayText="PL-Krajowa Szkoła Sądownictwa i Prokuratury (KSSiP)/National School of Judiciary and Public Prosecution (KSSIP)" w:value="PL-Krajowa Szkoła Sądownictwa i Prokuratury (KSSiP)/National School of Judiciary and Public Prosecution (KSSIP)"/>
              <w:listItem w:displayText="PL-Naczelny Sąd Administracyjny/Supreme Administrative Court" w:value="PL-Naczelny Sąd Administracyjny/Supreme Administrative Court"/>
              <w:listItem w:displayText="PT-Centro de Estudos Judiciarios (CEJ)" w:value="PT-Centro de Estudos Judiciarios (CEJ)"/>
              <w:listItem w:displayText="PT-Direção-Geral da Administração da Justiça/Directorate-General Administration of Justice" w:value="PT-Direção-Geral da Administração da Justiça/Directorate-General Administration of Justice"/>
              <w:listItem w:displayText="RO-Institutul Național al Magistraturii/National Institute of Magistracy (NIM)" w:value="RO-Institutul Național al Magistraturii/National Institute of Magistracy (NIM)"/>
              <w:listItem w:displayText="RO-Șoala Naționala de Grefieri/National School of Clerks" w:value="RO-Șoala Naționala de Grefieri/National School of Clerks"/>
              <w:listItem w:displayText="SK-Justičná Akadémia/Judicial Academy" w:value="SK-Justičná Akadémia/Judicial Academy"/>
              <w:listItem w:displayText="SI-Center za izobraževanje v pravosodju/Judicial Training Center" w:value="SI-Center za izobraževanje v pravosodju/Judicial Training Center"/>
              <w:listItem w:displayText="ES-Escuela Judicial Consejo General del Poder Judicial (EJ)/Judicial School" w:value="ES-Escuela Judicial Consejo General del Poder Judicial (EJ)/Judicial School"/>
              <w:listItem w:displayText="ES-Centro de Estudios Juridicos (CEJ)/Centre for Legal Studies" w:value="ES-Centro de Estudios Juridicos (CEJ)/Centre for Legal Studies"/>
              <w:listItem w:displayText="SE-Domstolsverket/National Courts Administration" w:value="SE-Domstolsverket/National Courts Administration"/>
              <w:listItem w:displayText="SE-Åklagarmyndigheten/Swedish Prosecution Authority" w:value="SE-Åklagarmyndigheten/Swedish Prosecution Authority"/>
            </w:dropDownList>
          </w:sdtPr>
          <w:sdtEndPr/>
          <w:sdtContent>
            <w:tc>
              <w:tcPr>
                <w:tcW w:w="4508" w:type="dxa"/>
              </w:tcPr>
              <w:p w14:paraId="0BDA28E9" w14:textId="5EEBF2BF" w:rsidR="00CD669F" w:rsidRPr="002210BA" w:rsidRDefault="00CD669F" w:rsidP="000B43C8">
                <w:pPr>
                  <w:spacing w:before="240" w:after="240"/>
                  <w:ind w:right="-2"/>
                  <w:jc w:val="both"/>
                  <w:rPr>
                    <w:rFonts w:ascii="Aptos" w:hAnsi="Aptos" w:cstheme="minorHAnsi"/>
                    <w:bCs/>
                    <w:sz w:val="24"/>
                    <w:szCs w:val="24"/>
                    <w:lang w:val="en-GB"/>
                  </w:rPr>
                </w:pPr>
                <w:r w:rsidRPr="00561B4F">
                  <w:rPr>
                    <w:rStyle w:val="PlaceholderText"/>
                    <w:lang w:val="en-BE" w:eastAsia="en-US"/>
                  </w:rPr>
                  <w:t>Choose an item.</w:t>
                </w:r>
              </w:p>
            </w:tc>
          </w:sdtContent>
        </w:sdt>
      </w:tr>
      <w:tr w:rsidR="00CD669F" w14:paraId="2DBD9BFB" w14:textId="77777777" w:rsidTr="00B73922">
        <w:tc>
          <w:tcPr>
            <w:tcW w:w="4508" w:type="dxa"/>
          </w:tcPr>
          <w:p w14:paraId="748C8FC2" w14:textId="7B817BA0" w:rsidR="00CD669F" w:rsidRDefault="00CD669F" w:rsidP="000B43C8">
            <w:pPr>
              <w:spacing w:before="240" w:after="240"/>
              <w:ind w:right="-2"/>
              <w:jc w:val="both"/>
              <w:rPr>
                <w:rFonts w:ascii="Aptos" w:hAnsi="Aptos" w:cstheme="minorHAnsi"/>
                <w:b/>
                <w:sz w:val="24"/>
                <w:szCs w:val="24"/>
                <w:lang w:val="en-GB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5/First name(s)</w:t>
            </w:r>
          </w:p>
        </w:tc>
        <w:tc>
          <w:tcPr>
            <w:tcW w:w="4508" w:type="dxa"/>
          </w:tcPr>
          <w:p w14:paraId="4F73EFA6" w14:textId="77777777" w:rsidR="00CD669F" w:rsidRPr="002210BA" w:rsidRDefault="00CD669F" w:rsidP="000B43C8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sz w:val="24"/>
                <w:szCs w:val="24"/>
                <w:lang w:val="en-GB"/>
              </w:rPr>
            </w:pPr>
          </w:p>
        </w:tc>
      </w:tr>
      <w:tr w:rsidR="00CD669F" w14:paraId="6FAAED78" w14:textId="77777777" w:rsidTr="00B73922">
        <w:tc>
          <w:tcPr>
            <w:tcW w:w="4508" w:type="dxa"/>
          </w:tcPr>
          <w:p w14:paraId="5E15BC81" w14:textId="6C911FB1" w:rsidR="00CD669F" w:rsidRDefault="00CD669F" w:rsidP="000B43C8">
            <w:pPr>
              <w:spacing w:before="240" w:after="240"/>
              <w:ind w:right="-2"/>
              <w:jc w:val="both"/>
              <w:rPr>
                <w:rFonts w:ascii="Aptos" w:hAnsi="Aptos" w:cstheme="minorHAnsi"/>
                <w:b/>
                <w:sz w:val="24"/>
                <w:szCs w:val="24"/>
                <w:lang w:val="en-GB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5/Surname(s)</w:t>
            </w:r>
          </w:p>
        </w:tc>
        <w:tc>
          <w:tcPr>
            <w:tcW w:w="4508" w:type="dxa"/>
          </w:tcPr>
          <w:p w14:paraId="02ED9648" w14:textId="77777777" w:rsidR="00CD669F" w:rsidRPr="002210BA" w:rsidRDefault="00CD669F" w:rsidP="000B43C8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sz w:val="24"/>
                <w:szCs w:val="24"/>
                <w:lang w:val="en-GB"/>
              </w:rPr>
            </w:pPr>
          </w:p>
        </w:tc>
      </w:tr>
      <w:tr w:rsidR="00CD669F" w:rsidRPr="002936DC" w14:paraId="632562DE" w14:textId="77777777" w:rsidTr="00B73922">
        <w:tc>
          <w:tcPr>
            <w:tcW w:w="4508" w:type="dxa"/>
          </w:tcPr>
          <w:p w14:paraId="44B7CEBB" w14:textId="0C7AA708" w:rsidR="00CD669F" w:rsidRDefault="00CD669F" w:rsidP="000B43C8">
            <w:pPr>
              <w:spacing w:before="240" w:after="240"/>
              <w:ind w:right="-2"/>
              <w:jc w:val="both"/>
              <w:rPr>
                <w:rFonts w:ascii="Aptos" w:hAnsi="Aptos" w:cstheme="minorHAnsi"/>
                <w:b/>
                <w:sz w:val="24"/>
                <w:szCs w:val="24"/>
                <w:lang w:val="en-GB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5/Function (judge, prosecutor, court staff</w:t>
            </w:r>
            <w:r w:rsidR="002936DC"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,</w:t>
            </w:r>
            <w:r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 xml:space="preserve"> or trainer)</w:t>
            </w:r>
          </w:p>
        </w:tc>
        <w:tc>
          <w:tcPr>
            <w:tcW w:w="4508" w:type="dxa"/>
          </w:tcPr>
          <w:p w14:paraId="5A82B34C" w14:textId="77777777" w:rsidR="00CD669F" w:rsidRPr="002210BA" w:rsidRDefault="00CD669F" w:rsidP="000B43C8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sz w:val="24"/>
                <w:szCs w:val="24"/>
                <w:lang w:val="en-GB"/>
              </w:rPr>
            </w:pPr>
          </w:p>
        </w:tc>
      </w:tr>
      <w:tr w:rsidR="00CD669F" w:rsidRPr="00F050A7" w14:paraId="2348800B" w14:textId="77777777" w:rsidTr="00B73922">
        <w:tc>
          <w:tcPr>
            <w:tcW w:w="4508" w:type="dxa"/>
          </w:tcPr>
          <w:p w14:paraId="78587BFE" w14:textId="16B523ED" w:rsidR="00CD669F" w:rsidRDefault="00CD669F" w:rsidP="000B43C8">
            <w:pPr>
              <w:spacing w:before="240" w:after="240"/>
              <w:ind w:right="-2"/>
              <w:jc w:val="both"/>
              <w:rPr>
                <w:rFonts w:ascii="Aptos" w:hAnsi="Aptos" w:cstheme="minorHAnsi"/>
                <w:b/>
                <w:sz w:val="24"/>
                <w:szCs w:val="24"/>
                <w:lang w:val="en-GB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 xml:space="preserve">5/National judicial training institution (if different </w:t>
            </w:r>
            <w:r w:rsidR="00FB4166"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from the</w:t>
            </w:r>
            <w:r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 xml:space="preserve"> group leader)</w:t>
            </w:r>
          </w:p>
        </w:tc>
        <w:sdt>
          <w:sdtPr>
            <w:rPr>
              <w:rFonts w:ascii="Aptos" w:hAnsi="Aptos" w:cstheme="minorHAnsi"/>
              <w:bCs/>
              <w:sz w:val="24"/>
              <w:szCs w:val="24"/>
              <w:lang w:val="en-GB"/>
            </w:rPr>
            <w:alias w:val="Institution in charge of training at national level"/>
            <w:tag w:val="Choose the institution in charge of your training at national level"/>
            <w:id w:val="-390650777"/>
            <w:placeholder>
              <w:docPart w:val="5333F81F88C34E8DBC0C3DD614AAE0B5"/>
            </w:placeholder>
            <w:showingPlcHdr/>
            <w:dropDownList>
              <w:listItem w:displayText="AT-Bundesministerium für Justiz/Federal Ministry of Justice" w:value="AT-Bundesministerium für Justiz/Federal Ministry of Justice"/>
              <w:listItem w:displayText="AT-Präsident: innenkonferenz der Verwaltungsgerichte/Conference of Presidents of the Administrative Courts" w:value="AT-Präsident: innenkonferenz der Verwaltungsgerichte/Conference of Presidents of the Administrative Courts"/>
              <w:listItem w:displayText="BE-Institut de Formation Judiciaire (IGO/IFJ)" w:value="BE-Institut de Formation Judiciaire (IGO/IFJ)"/>
              <w:listItem w:displayText="BG-Национален институт на правосъдието/National Institute of Justice (NIJ)" w:value="BG-Национален институт на правосъдието/National Institute of Justice (NIJ)"/>
              <w:listItem w:displayText="HR-Pravosudna akademija/Judicial Academy" w:value="HR-Pravosudna akademija/Judicial Academy"/>
              <w:listItem w:displayText="CY-Σχολή Δικαστών Κύπρου/Judicial Training School" w:value="CY-Σχολή Δικαστών Κύπρου/Judicial Training School"/>
              <w:listItem w:displayText="CZ-Justiční Akademie/Judicial Academy" w:value="CZ-Justiční Akademie/Judicial Academy"/>
              <w:listItem w:displayText="DK-Domstolsstyrelsen/Danish Court Administration" w:value="DK-Domstolsstyrelsen/Danish Court Administration"/>
              <w:listItem w:displayText="EE-Riigikohus/Supreme Court" w:value="EE-Riigikohus/Supreme Court"/>
              <w:listItem w:displayText="EE-Prokuratuur/Office of the Prosecutor General" w:value="EE-Prokuratuur/Office of the Prosecutor General"/>
              <w:listItem w:displayText="FI-Tuomioistuinvirasto/National Courts Administration" w:value="FI-Tuomioistuinvirasto/National Courts Administration"/>
              <w:listItem w:displayText="FI-Syyttäjälaitos/Office of the Prosecutor General" w:value="FI-Syyttäjälaitos/Office of the Prosecutor General"/>
              <w:listItem w:displayText="FR-Ecole Nationale de la Magistrature (ENM)" w:value="FR-Ecole Nationale de la Magistrature (ENM)"/>
              <w:listItem w:displayText="FR-Ecole Nationale des Greffes" w:value="FR-Ecole Nationale des Greffes"/>
              <w:listItem w:displayText="FR-Conseil d'Etat" w:value="FR-Conseil d'Etat"/>
              <w:listItem w:displayText="DE-Bundesministerium der Justiz/Federal Office of Justice" w:value="DE-Bundesministerium der Justiz/Federal Office of Justice"/>
              <w:listItem w:displayText="EL-Εθνική Σχολή Δικαστικών Λειτουργών/National School of Judges" w:value="EL-Εθνική Σχολή Δικαστικών Λειτουργών/National School of Judges"/>
              <w:listItem w:displayText="EL-Εισαγγελία Αρείου Πάγου/General Prosecutor's Office of the Supreme Court" w:value="EL-Εισαγγελία Αρείου Πάγου/General Prosecutor's Office of the Supreme Court"/>
              <w:listItem w:displayText="HU-Magyar Igazságügyi Akadémia/Judicial Academy" w:value="HU-Magyar Igazságügyi Akadémia/Judicial Academy"/>
              <w:listItem w:displayText="HU-Magyarország Ügyészsége/Office of the Prosecutor General" w:value="HU-Magyarország Ügyészsége/Office of the Prosecutor General"/>
              <w:listItem w:displayText="IE-Judicial Council" w:value="IE-Judicial Council"/>
              <w:listItem w:displayText="IT-Scuola Superiore della Magistratura (SSM)/School for the Judiciary" w:value="IT-Scuola Superiore della Magistratura (SSM)/School for the Judiciary"/>
              <w:listItem w:displayText="IT-Ministero della Giustizia/Ministry of Justice" w:value="IT-Ministero della Giustizia/Ministry of Justice"/>
              <w:listItem w:displayText="IT-Consiglio di Presidenza della Giustizia Amministrativa" w:value="IT-Consiglio di Presidenza della Giustizia Amministrativa"/>
              <w:listItem w:displayText="LV-Tieslietu akadēmija/Judicial Academy" w:value="LV-Tieslietu akadēmija/Judicial Academy"/>
              <w:listItem w:displayText="LT-Lietuvos Teismai/National Courts Administration" w:value="LT-Lietuvos Teismai/National Courts Administration"/>
              <w:listItem w:displayText="LT-Lietuvos Respublikos generalinė prokuratūra/General Prosecution Office" w:value="LT-Lietuvos Respublikos generalinė prokuratūra/General Prosecution Office"/>
              <w:listItem w:displayText="LU-Conseil National de la Justice/National Council for Justice" w:value="LU-Conseil National de la Justice/National Council for Justice"/>
              <w:listItem w:displayText="MT-Kumitat tal-Istudji Ġudizzjarji/Judicial Studies Committee" w:value="MT-Kumitat tal-Istudji Ġudizzjarji/Judicial Studies Committee"/>
              <w:listItem w:displayText="MT-Court Services Agency" w:value="MT-Court Services Agency"/>
              <w:listItem w:displayText="MT-Office of the Attorney General" w:value="MT-Office of the Attorney General"/>
              <w:listItem w:displayText="NL-Studiecentrum Rechtspleging (SSR)/Training and Study Centre for the Judiciary" w:value="NL-Studiecentrum Rechtspleging (SSR)/Training and Study Centre for the Judiciary"/>
              <w:listItem w:displayText="PL-Krajowa Szkoła Sądownictwa i Prokuratury (KSSiP)/National School of Judiciary and Public Prosecution (KSSIP)" w:value="PL-Krajowa Szkoła Sądownictwa i Prokuratury (KSSiP)/National School of Judiciary and Public Prosecution (KSSIP)"/>
              <w:listItem w:displayText="PL-Naczelny Sąd Administracyjny/Supreme Administrative Court" w:value="PL-Naczelny Sąd Administracyjny/Supreme Administrative Court"/>
              <w:listItem w:displayText="PT-Centro de Estudos Judiciarios (CEJ)" w:value="PT-Centro de Estudos Judiciarios (CEJ)"/>
              <w:listItem w:displayText="PT-Direção-Geral da Administração da Justiça/Directorate-General Administration of Justice" w:value="PT-Direção-Geral da Administração da Justiça/Directorate-General Administration of Justice"/>
              <w:listItem w:displayText="RO-Institutul Național al Magistraturii/National Institute of Magistracy (NIM)" w:value="RO-Institutul Național al Magistraturii/National Institute of Magistracy (NIM)"/>
              <w:listItem w:displayText="RO-Șoala Naționala de Grefieri/National School of Clerks" w:value="RO-Șoala Naționala de Grefieri/National School of Clerks"/>
              <w:listItem w:displayText="SK-Justičná Akadémia/Judicial Academy" w:value="SK-Justičná Akadémia/Judicial Academy"/>
              <w:listItem w:displayText="SI-Center za izobraževanje v pravosodju/Judicial Training Center" w:value="SI-Center za izobraževanje v pravosodju/Judicial Training Center"/>
              <w:listItem w:displayText="ES-Escuela Judicial Consejo General del Poder Judicial (EJ)/Judicial School" w:value="ES-Escuela Judicial Consejo General del Poder Judicial (EJ)/Judicial School"/>
              <w:listItem w:displayText="ES-Centro de Estudios Juridicos (CEJ)/Centre for Legal Studies" w:value="ES-Centro de Estudios Juridicos (CEJ)/Centre for Legal Studies"/>
              <w:listItem w:displayText="SE-Domstolsverket/National Courts Administration" w:value="SE-Domstolsverket/National Courts Administration"/>
              <w:listItem w:displayText="SE-Åklagarmyndigheten/Swedish Prosecution Authority" w:value="SE-Åklagarmyndigheten/Swedish Prosecution Authority"/>
            </w:dropDownList>
          </w:sdtPr>
          <w:sdtEndPr/>
          <w:sdtContent>
            <w:tc>
              <w:tcPr>
                <w:tcW w:w="4508" w:type="dxa"/>
              </w:tcPr>
              <w:p w14:paraId="7599AB2B" w14:textId="2A765796" w:rsidR="00CD669F" w:rsidRPr="002210BA" w:rsidRDefault="00CD669F" w:rsidP="000B43C8">
                <w:pPr>
                  <w:spacing w:before="240" w:after="240"/>
                  <w:ind w:right="-2"/>
                  <w:jc w:val="both"/>
                  <w:rPr>
                    <w:rFonts w:ascii="Aptos" w:hAnsi="Aptos" w:cstheme="minorHAnsi"/>
                    <w:bCs/>
                    <w:sz w:val="24"/>
                    <w:szCs w:val="24"/>
                    <w:lang w:val="en-GB"/>
                  </w:rPr>
                </w:pPr>
                <w:r w:rsidRPr="00561B4F">
                  <w:rPr>
                    <w:rStyle w:val="PlaceholderText"/>
                    <w:lang w:val="en-BE" w:eastAsia="en-US"/>
                  </w:rPr>
                  <w:t>Choose an item.</w:t>
                </w:r>
              </w:p>
            </w:tc>
          </w:sdtContent>
        </w:sdt>
      </w:tr>
    </w:tbl>
    <w:p w14:paraId="17242F1E" w14:textId="77777777" w:rsidR="00854EE0" w:rsidRDefault="00854EE0" w:rsidP="00854EE0">
      <w:pPr>
        <w:ind w:right="-2"/>
        <w:jc w:val="both"/>
        <w:rPr>
          <w:rFonts w:ascii="Aptos" w:hAnsi="Aptos" w:cstheme="minorHAnsi"/>
          <w:b/>
          <w:sz w:val="24"/>
          <w:szCs w:val="24"/>
          <w:lang w:val="en-GB"/>
        </w:rPr>
      </w:pPr>
    </w:p>
    <w:p w14:paraId="5BB1A3FE" w14:textId="77777777" w:rsidR="00F4322F" w:rsidRDefault="00F4322F" w:rsidP="00854EE0">
      <w:pPr>
        <w:ind w:right="-2"/>
        <w:jc w:val="both"/>
        <w:rPr>
          <w:rFonts w:ascii="Aptos" w:hAnsi="Aptos" w:cstheme="minorHAnsi"/>
          <w:b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53854" w14:paraId="04AE833E" w14:textId="77777777" w:rsidTr="000975FB">
        <w:tc>
          <w:tcPr>
            <w:tcW w:w="9016" w:type="dxa"/>
            <w:gridSpan w:val="2"/>
            <w:shd w:val="clear" w:color="auto" w:fill="114467"/>
          </w:tcPr>
          <w:p w14:paraId="3AB31EB9" w14:textId="15544414" w:rsidR="00453854" w:rsidRPr="00453854" w:rsidRDefault="00D600BE" w:rsidP="00D82A8D">
            <w:pPr>
              <w:pStyle w:val="ListParagraph"/>
              <w:numPr>
                <w:ilvl w:val="0"/>
                <w:numId w:val="6"/>
              </w:numPr>
              <w:spacing w:before="240" w:after="240"/>
              <w:ind w:right="-2"/>
              <w:jc w:val="center"/>
              <w:rPr>
                <w:rFonts w:ascii="Aptos" w:hAnsi="Aptos" w:cstheme="minorHAnsi"/>
                <w:b/>
                <w:sz w:val="24"/>
                <w:szCs w:val="24"/>
                <w:lang w:val="en-GB"/>
              </w:rPr>
            </w:pPr>
            <w:r w:rsidRPr="00453854"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PROJECT IDENTIFICATION</w:t>
            </w:r>
          </w:p>
        </w:tc>
      </w:tr>
      <w:tr w:rsidR="00453854" w14:paraId="51959469" w14:textId="77777777" w:rsidTr="00453854">
        <w:tc>
          <w:tcPr>
            <w:tcW w:w="4508" w:type="dxa"/>
          </w:tcPr>
          <w:p w14:paraId="35ED8172" w14:textId="32A36A65" w:rsidR="00453854" w:rsidRPr="00453854" w:rsidRDefault="00453854" w:rsidP="00D82A8D">
            <w:pPr>
              <w:pStyle w:val="ListParagraph"/>
              <w:numPr>
                <w:ilvl w:val="1"/>
                <w:numId w:val="6"/>
              </w:numPr>
              <w:spacing w:before="240" w:after="240"/>
              <w:ind w:right="-2"/>
              <w:jc w:val="both"/>
              <w:rPr>
                <w:rFonts w:ascii="Aptos" w:hAnsi="Aptos" w:cstheme="minorHAnsi"/>
                <w:b/>
                <w:sz w:val="24"/>
                <w:szCs w:val="24"/>
                <w:lang w:val="en-GB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lastRenderedPageBreak/>
              <w:t>Host country</w:t>
            </w:r>
          </w:p>
        </w:tc>
        <w:tc>
          <w:tcPr>
            <w:tcW w:w="4508" w:type="dxa"/>
          </w:tcPr>
          <w:p w14:paraId="738BB46C" w14:textId="77777777" w:rsidR="00453854" w:rsidRDefault="00453854" w:rsidP="00D82A8D">
            <w:pPr>
              <w:spacing w:before="240" w:after="240"/>
              <w:ind w:right="-2"/>
              <w:jc w:val="both"/>
              <w:rPr>
                <w:rFonts w:ascii="Aptos" w:hAnsi="Aptos" w:cstheme="minorHAnsi"/>
                <w:b/>
                <w:sz w:val="24"/>
                <w:szCs w:val="24"/>
                <w:lang w:val="en-GB"/>
              </w:rPr>
            </w:pPr>
          </w:p>
        </w:tc>
      </w:tr>
      <w:tr w:rsidR="00453854" w:rsidRPr="002936DC" w14:paraId="3978AF93" w14:textId="77777777" w:rsidTr="00453854">
        <w:tc>
          <w:tcPr>
            <w:tcW w:w="4508" w:type="dxa"/>
          </w:tcPr>
          <w:p w14:paraId="726B5FAD" w14:textId="07463D65" w:rsidR="00453854" w:rsidRPr="00453854" w:rsidRDefault="00453854" w:rsidP="00D82A8D">
            <w:pPr>
              <w:pStyle w:val="ListParagraph"/>
              <w:numPr>
                <w:ilvl w:val="1"/>
                <w:numId w:val="6"/>
              </w:numPr>
              <w:spacing w:before="240" w:after="240"/>
              <w:ind w:right="-2"/>
              <w:jc w:val="both"/>
              <w:rPr>
                <w:rFonts w:ascii="Aptos" w:hAnsi="Aptos" w:cstheme="minorHAnsi"/>
                <w:b/>
                <w:sz w:val="24"/>
                <w:szCs w:val="24"/>
                <w:lang w:val="en-GB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Host institution name and address</w:t>
            </w:r>
          </w:p>
        </w:tc>
        <w:tc>
          <w:tcPr>
            <w:tcW w:w="4508" w:type="dxa"/>
          </w:tcPr>
          <w:p w14:paraId="1C426064" w14:textId="77777777" w:rsidR="00453854" w:rsidRDefault="00453854" w:rsidP="00D82A8D">
            <w:pPr>
              <w:spacing w:before="240" w:after="240"/>
              <w:ind w:right="-2"/>
              <w:jc w:val="both"/>
              <w:rPr>
                <w:rFonts w:ascii="Aptos" w:hAnsi="Aptos" w:cstheme="minorHAnsi"/>
                <w:b/>
                <w:sz w:val="24"/>
                <w:szCs w:val="24"/>
                <w:lang w:val="en-GB"/>
              </w:rPr>
            </w:pPr>
          </w:p>
        </w:tc>
      </w:tr>
      <w:tr w:rsidR="00400DC7" w:rsidRPr="002936DC" w14:paraId="071E9E5B" w14:textId="77777777" w:rsidTr="00453854">
        <w:tc>
          <w:tcPr>
            <w:tcW w:w="4508" w:type="dxa"/>
          </w:tcPr>
          <w:p w14:paraId="582C3CCA" w14:textId="4DD2DD2B" w:rsidR="00400DC7" w:rsidRDefault="00400DC7" w:rsidP="00D82A8D">
            <w:pPr>
              <w:pStyle w:val="ListParagraph"/>
              <w:numPr>
                <w:ilvl w:val="1"/>
                <w:numId w:val="6"/>
              </w:numPr>
              <w:spacing w:before="240" w:after="240"/>
              <w:ind w:right="-2"/>
              <w:jc w:val="both"/>
              <w:rPr>
                <w:rFonts w:ascii="Aptos" w:hAnsi="Aptos" w:cstheme="minorHAnsi"/>
                <w:b/>
                <w:sz w:val="24"/>
                <w:szCs w:val="24"/>
                <w:lang w:val="en-GB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Host partner</w:t>
            </w:r>
            <w:r w:rsidR="00CD5119"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’s first</w:t>
            </w:r>
            <w:r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 xml:space="preserve"> name</w:t>
            </w:r>
            <w:r w:rsidR="00CD5119"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(s)</w:t>
            </w:r>
            <w:r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, surname</w:t>
            </w:r>
            <w:r w:rsidR="00CD5119"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(s)</w:t>
            </w:r>
            <w:r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 xml:space="preserve"> and function</w:t>
            </w:r>
          </w:p>
        </w:tc>
        <w:tc>
          <w:tcPr>
            <w:tcW w:w="4508" w:type="dxa"/>
          </w:tcPr>
          <w:p w14:paraId="3424E980" w14:textId="77777777" w:rsidR="00400DC7" w:rsidRDefault="00400DC7" w:rsidP="00D82A8D">
            <w:pPr>
              <w:spacing w:before="240" w:after="240"/>
              <w:ind w:right="-2"/>
              <w:jc w:val="both"/>
              <w:rPr>
                <w:rFonts w:ascii="Aptos" w:hAnsi="Aptos" w:cstheme="minorHAnsi"/>
                <w:b/>
                <w:sz w:val="24"/>
                <w:szCs w:val="24"/>
                <w:lang w:val="en-GB"/>
              </w:rPr>
            </w:pPr>
          </w:p>
        </w:tc>
      </w:tr>
      <w:tr w:rsidR="00453854" w:rsidRPr="002936DC" w14:paraId="4B0FD099" w14:textId="77777777" w:rsidTr="00453854">
        <w:tc>
          <w:tcPr>
            <w:tcW w:w="4508" w:type="dxa"/>
          </w:tcPr>
          <w:p w14:paraId="237934C0" w14:textId="77777777" w:rsidR="00453854" w:rsidRDefault="007A077C" w:rsidP="00D82A8D">
            <w:pPr>
              <w:pStyle w:val="ListParagraph"/>
              <w:numPr>
                <w:ilvl w:val="1"/>
                <w:numId w:val="6"/>
              </w:numPr>
              <w:spacing w:before="240" w:after="240"/>
              <w:ind w:right="-2"/>
              <w:jc w:val="both"/>
              <w:rPr>
                <w:rFonts w:ascii="Aptos" w:hAnsi="Aptos" w:cstheme="minorHAnsi"/>
                <w:b/>
                <w:sz w:val="24"/>
                <w:szCs w:val="24"/>
                <w:lang w:val="en-GB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Project title and thematic focus</w:t>
            </w:r>
          </w:p>
          <w:p w14:paraId="65F46CAC" w14:textId="70EF526C" w:rsidR="00D600BE" w:rsidRPr="00CD07D0" w:rsidRDefault="00D600BE" w:rsidP="00D82A8D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i/>
                <w:iCs/>
                <w:sz w:val="24"/>
                <w:szCs w:val="24"/>
                <w:lang w:val="en-GB"/>
              </w:rPr>
            </w:pPr>
            <w:r w:rsidRPr="00CD07D0">
              <w:rPr>
                <w:rFonts w:ascii="Aptos" w:hAnsi="Aptos" w:cstheme="minorHAnsi"/>
                <w:i/>
                <w:iCs/>
                <w:sz w:val="24"/>
                <w:szCs w:val="24"/>
                <w:lang w:val="en-GB"/>
              </w:rPr>
              <w:t xml:space="preserve">The title of the project proposal </w:t>
            </w:r>
            <w:r w:rsidR="00E2058E" w:rsidRPr="00CD07D0">
              <w:rPr>
                <w:rFonts w:ascii="Aptos" w:hAnsi="Aptos" w:cstheme="minorHAnsi"/>
                <w:i/>
                <w:iCs/>
                <w:sz w:val="24"/>
                <w:szCs w:val="24"/>
                <w:lang w:val="en-GB"/>
              </w:rPr>
              <w:t>must allow an easy identification</w:t>
            </w:r>
            <w:r w:rsidR="006732C3" w:rsidRPr="00CD07D0">
              <w:rPr>
                <w:rFonts w:ascii="Aptos" w:hAnsi="Aptos" w:cstheme="minorHAnsi"/>
                <w:i/>
                <w:iCs/>
                <w:sz w:val="24"/>
                <w:szCs w:val="24"/>
                <w:lang w:val="en-GB"/>
              </w:rPr>
              <w:t xml:space="preserve"> (e.g. AI and Human Rights in Greece). The area(s) that will </w:t>
            </w:r>
            <w:r w:rsidR="00CD07D0" w:rsidRPr="00CD07D0">
              <w:rPr>
                <w:rFonts w:ascii="Aptos" w:hAnsi="Aptos" w:cstheme="minorHAnsi"/>
                <w:i/>
                <w:iCs/>
                <w:sz w:val="24"/>
                <w:szCs w:val="24"/>
                <w:lang w:val="en-GB"/>
              </w:rPr>
              <w:t>be tackled must also be provided.</w:t>
            </w:r>
          </w:p>
        </w:tc>
        <w:tc>
          <w:tcPr>
            <w:tcW w:w="4508" w:type="dxa"/>
          </w:tcPr>
          <w:p w14:paraId="6CF9ED41" w14:textId="77777777" w:rsidR="00453854" w:rsidRDefault="00453854" w:rsidP="00D82A8D">
            <w:pPr>
              <w:spacing w:before="240" w:after="240"/>
              <w:ind w:right="-2"/>
              <w:jc w:val="both"/>
              <w:rPr>
                <w:rFonts w:ascii="Aptos" w:hAnsi="Aptos" w:cstheme="minorHAnsi"/>
                <w:b/>
                <w:sz w:val="24"/>
                <w:szCs w:val="24"/>
                <w:lang w:val="en-GB"/>
              </w:rPr>
            </w:pPr>
          </w:p>
        </w:tc>
      </w:tr>
      <w:tr w:rsidR="00453854" w:rsidRPr="002936DC" w14:paraId="75D4B4D9" w14:textId="77777777" w:rsidTr="00453854">
        <w:tc>
          <w:tcPr>
            <w:tcW w:w="4508" w:type="dxa"/>
          </w:tcPr>
          <w:p w14:paraId="54058156" w14:textId="77777777" w:rsidR="00453854" w:rsidRDefault="007A077C" w:rsidP="00D82A8D">
            <w:pPr>
              <w:pStyle w:val="ListParagraph"/>
              <w:numPr>
                <w:ilvl w:val="1"/>
                <w:numId w:val="6"/>
              </w:numPr>
              <w:spacing w:before="240" w:after="240"/>
              <w:ind w:right="-2"/>
              <w:jc w:val="both"/>
              <w:rPr>
                <w:rFonts w:ascii="Aptos" w:hAnsi="Aptos" w:cstheme="minorHAnsi"/>
                <w:b/>
                <w:sz w:val="24"/>
                <w:szCs w:val="24"/>
                <w:lang w:val="en-GB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Project duration in working days</w:t>
            </w:r>
          </w:p>
          <w:p w14:paraId="38C24C55" w14:textId="78EA4B10" w:rsidR="007A077C" w:rsidRPr="00CD07D0" w:rsidRDefault="007A077C" w:rsidP="00D82A8D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i/>
                <w:iCs/>
                <w:sz w:val="24"/>
                <w:szCs w:val="24"/>
                <w:lang w:val="en-GB"/>
              </w:rPr>
            </w:pPr>
            <w:r w:rsidRPr="00CD07D0">
              <w:rPr>
                <w:rFonts w:ascii="Aptos" w:hAnsi="Aptos" w:cstheme="minorHAnsi"/>
                <w:bCs/>
                <w:i/>
                <w:iCs/>
                <w:sz w:val="24"/>
                <w:szCs w:val="24"/>
                <w:lang w:val="en-GB"/>
              </w:rPr>
              <w:t>A project must last between two and five working days during the same week</w:t>
            </w:r>
          </w:p>
        </w:tc>
        <w:tc>
          <w:tcPr>
            <w:tcW w:w="4508" w:type="dxa"/>
          </w:tcPr>
          <w:p w14:paraId="10F72F0D" w14:textId="77777777" w:rsidR="00453854" w:rsidRDefault="00453854" w:rsidP="00D82A8D">
            <w:pPr>
              <w:spacing w:before="240" w:after="240"/>
              <w:ind w:right="-2"/>
              <w:jc w:val="both"/>
              <w:rPr>
                <w:rFonts w:ascii="Aptos" w:hAnsi="Aptos" w:cstheme="minorHAnsi"/>
                <w:b/>
                <w:sz w:val="24"/>
                <w:szCs w:val="24"/>
                <w:lang w:val="en-GB"/>
              </w:rPr>
            </w:pPr>
          </w:p>
        </w:tc>
      </w:tr>
      <w:tr w:rsidR="00453854" w14:paraId="1DC385EA" w14:textId="77777777" w:rsidTr="00453854">
        <w:tc>
          <w:tcPr>
            <w:tcW w:w="4508" w:type="dxa"/>
          </w:tcPr>
          <w:p w14:paraId="7C2AF2B2" w14:textId="555B5FC4" w:rsidR="00453854" w:rsidRPr="00D600BE" w:rsidRDefault="00D600BE" w:rsidP="00D82A8D">
            <w:pPr>
              <w:pStyle w:val="ListParagraph"/>
              <w:numPr>
                <w:ilvl w:val="1"/>
                <w:numId w:val="6"/>
              </w:numPr>
              <w:spacing w:before="240" w:after="240"/>
              <w:ind w:right="-2"/>
              <w:jc w:val="both"/>
              <w:rPr>
                <w:rFonts w:ascii="Aptos" w:hAnsi="Aptos" w:cstheme="minorHAnsi"/>
                <w:b/>
                <w:sz w:val="24"/>
                <w:szCs w:val="24"/>
                <w:lang w:val="en-GB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Project working language</w:t>
            </w:r>
          </w:p>
        </w:tc>
        <w:tc>
          <w:tcPr>
            <w:tcW w:w="4508" w:type="dxa"/>
          </w:tcPr>
          <w:p w14:paraId="16AD9F43" w14:textId="77777777" w:rsidR="00453854" w:rsidRDefault="00453854" w:rsidP="00D82A8D">
            <w:pPr>
              <w:spacing w:before="240" w:after="240"/>
              <w:ind w:right="-2"/>
              <w:jc w:val="both"/>
              <w:rPr>
                <w:rFonts w:ascii="Aptos" w:hAnsi="Aptos" w:cstheme="minorHAnsi"/>
                <w:b/>
                <w:sz w:val="24"/>
                <w:szCs w:val="24"/>
                <w:lang w:val="en-GB"/>
              </w:rPr>
            </w:pPr>
          </w:p>
        </w:tc>
      </w:tr>
    </w:tbl>
    <w:p w14:paraId="6DF6BB2C" w14:textId="77777777" w:rsidR="00DB626E" w:rsidRDefault="00DB626E" w:rsidP="00854EE0">
      <w:pPr>
        <w:ind w:right="-2"/>
        <w:jc w:val="both"/>
        <w:rPr>
          <w:rFonts w:ascii="Aptos" w:hAnsi="Aptos" w:cstheme="minorHAnsi"/>
          <w:b/>
          <w:sz w:val="24"/>
          <w:szCs w:val="24"/>
          <w:lang w:val="en-GB"/>
        </w:rPr>
      </w:pPr>
    </w:p>
    <w:p w14:paraId="2E682EFE" w14:textId="77777777" w:rsidR="00B90537" w:rsidRDefault="00B90537" w:rsidP="00854EE0">
      <w:pPr>
        <w:ind w:right="-2"/>
        <w:jc w:val="both"/>
        <w:rPr>
          <w:rFonts w:ascii="Aptos" w:hAnsi="Aptos" w:cstheme="minorHAnsi"/>
          <w:b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96E37" w:rsidRPr="002936DC" w14:paraId="7EDF157D" w14:textId="77777777" w:rsidTr="000975FB">
        <w:tc>
          <w:tcPr>
            <w:tcW w:w="9016" w:type="dxa"/>
            <w:shd w:val="clear" w:color="auto" w:fill="114467"/>
          </w:tcPr>
          <w:p w14:paraId="348AF6E2" w14:textId="6FE7258B" w:rsidR="00F96E37" w:rsidRDefault="00F96E37" w:rsidP="00D82A8D">
            <w:pPr>
              <w:pStyle w:val="ListParagraph"/>
              <w:numPr>
                <w:ilvl w:val="0"/>
                <w:numId w:val="6"/>
              </w:numPr>
              <w:spacing w:before="240" w:after="240"/>
              <w:ind w:right="-2"/>
              <w:jc w:val="center"/>
              <w:rPr>
                <w:rFonts w:ascii="Aptos" w:hAnsi="Aptos" w:cstheme="minorHAnsi"/>
                <w:b/>
                <w:sz w:val="24"/>
                <w:szCs w:val="24"/>
                <w:lang w:val="en-GB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PROJECT PROPOSAL</w:t>
            </w:r>
          </w:p>
          <w:p w14:paraId="10AF3304" w14:textId="7DA61556" w:rsidR="00B4702A" w:rsidRDefault="00B4702A" w:rsidP="00D82A8D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Aptos" w:hAnsi="Aptos" w:cstheme="minorHAnsi"/>
                <w:bCs/>
                <w:i/>
                <w:iCs/>
                <w:sz w:val="24"/>
                <w:szCs w:val="24"/>
                <w:lang w:val="en-GB"/>
              </w:rPr>
              <w:t xml:space="preserve">The project proposal </w:t>
            </w:r>
            <w:r w:rsidR="007102AF">
              <w:rPr>
                <w:rFonts w:ascii="Aptos" w:hAnsi="Aptos" w:cstheme="minorHAnsi"/>
                <w:bCs/>
                <w:i/>
                <w:iCs/>
                <w:sz w:val="24"/>
                <w:szCs w:val="24"/>
                <w:lang w:val="en-GB"/>
              </w:rPr>
              <w:t>must be built in cooperation with the host institution</w:t>
            </w:r>
            <w:r w:rsidR="0017571B">
              <w:rPr>
                <w:rFonts w:ascii="Aptos" w:hAnsi="Aptos" w:cstheme="minorHAnsi"/>
                <w:bCs/>
                <w:i/>
                <w:iCs/>
                <w:sz w:val="24"/>
                <w:szCs w:val="24"/>
                <w:lang w:val="en-GB"/>
              </w:rPr>
              <w:t>.</w:t>
            </w:r>
          </w:p>
          <w:p w14:paraId="7C5C6016" w14:textId="5384855F" w:rsidR="00996B39" w:rsidRPr="00996B39" w:rsidRDefault="00492BD5" w:rsidP="00D82A8D">
            <w:pPr>
              <w:spacing w:before="240" w:after="240"/>
              <w:ind w:right="-2"/>
              <w:jc w:val="both"/>
              <w:rPr>
                <w:rFonts w:ascii="Aptos" w:hAnsi="Aptos" w:cstheme="minorHAnsi"/>
                <w:b/>
                <w:sz w:val="24"/>
                <w:szCs w:val="24"/>
                <w:lang w:val="en-GB"/>
              </w:rPr>
            </w:pPr>
            <w:r>
              <w:rPr>
                <w:rFonts w:ascii="Aptos" w:hAnsi="Aptos" w:cstheme="minorHAnsi"/>
                <w:bCs/>
                <w:i/>
                <w:iCs/>
                <w:sz w:val="24"/>
                <w:szCs w:val="24"/>
                <w:lang w:val="en-GB"/>
              </w:rPr>
              <w:t>E</w:t>
            </w:r>
            <w:r w:rsidR="00996B39" w:rsidRPr="00996B39">
              <w:rPr>
                <w:rFonts w:ascii="Aptos" w:hAnsi="Aptos" w:cstheme="minorHAnsi"/>
                <w:bCs/>
                <w:i/>
                <w:iCs/>
                <w:sz w:val="24"/>
                <w:szCs w:val="24"/>
                <w:lang w:val="en-GB"/>
              </w:rPr>
              <w:t xml:space="preserve">ach section of this proposal will be scored by both the national </w:t>
            </w:r>
            <w:r w:rsidR="00996B39">
              <w:rPr>
                <w:rFonts w:ascii="Aptos" w:hAnsi="Aptos" w:cstheme="minorHAnsi"/>
                <w:bCs/>
                <w:i/>
                <w:iCs/>
                <w:sz w:val="24"/>
                <w:szCs w:val="24"/>
                <w:lang w:val="en-GB"/>
              </w:rPr>
              <w:t xml:space="preserve">judicial training </w:t>
            </w:r>
            <w:r w:rsidR="00996B39" w:rsidRPr="00996B39">
              <w:rPr>
                <w:rFonts w:ascii="Aptos" w:hAnsi="Aptos" w:cstheme="minorHAnsi"/>
                <w:bCs/>
                <w:i/>
                <w:iCs/>
                <w:sz w:val="24"/>
                <w:szCs w:val="24"/>
                <w:lang w:val="en-GB"/>
              </w:rPr>
              <w:t xml:space="preserve">institution and the EJTN </w:t>
            </w:r>
            <w:r w:rsidR="00996B39">
              <w:rPr>
                <w:rFonts w:ascii="Aptos" w:hAnsi="Aptos" w:cstheme="minorHAnsi"/>
                <w:bCs/>
                <w:i/>
                <w:iCs/>
                <w:sz w:val="24"/>
                <w:szCs w:val="24"/>
                <w:lang w:val="en-GB"/>
              </w:rPr>
              <w:t>s</w:t>
            </w:r>
            <w:r w:rsidR="00996B39" w:rsidRPr="00996B39">
              <w:rPr>
                <w:rFonts w:ascii="Aptos" w:hAnsi="Aptos" w:cstheme="minorHAnsi"/>
                <w:bCs/>
                <w:i/>
                <w:iCs/>
                <w:sz w:val="24"/>
                <w:szCs w:val="24"/>
                <w:lang w:val="en-GB"/>
              </w:rPr>
              <w:t>ecretariat</w:t>
            </w:r>
            <w:r w:rsidR="0029308C">
              <w:rPr>
                <w:rFonts w:ascii="Aptos" w:hAnsi="Aptos" w:cstheme="minorHAnsi"/>
                <w:bCs/>
                <w:i/>
                <w:iCs/>
                <w:sz w:val="24"/>
                <w:szCs w:val="24"/>
                <w:lang w:val="en-GB"/>
              </w:rPr>
              <w:t xml:space="preserve"> using a scoring</w:t>
            </w:r>
            <w:r w:rsidR="00832A6E">
              <w:rPr>
                <w:rFonts w:ascii="Aptos" w:hAnsi="Aptos" w:cstheme="minorHAnsi"/>
                <w:bCs/>
                <w:i/>
                <w:iCs/>
                <w:sz w:val="24"/>
                <w:szCs w:val="24"/>
                <w:lang w:val="en-GB"/>
              </w:rPr>
              <w:t xml:space="preserve"> rubric</w:t>
            </w:r>
            <w:r w:rsidR="00996B39" w:rsidRPr="00996B39">
              <w:rPr>
                <w:rFonts w:ascii="Aptos" w:hAnsi="Aptos" w:cstheme="minorHAnsi"/>
                <w:bCs/>
                <w:i/>
                <w:iCs/>
                <w:sz w:val="24"/>
                <w:szCs w:val="24"/>
                <w:lang w:val="en-GB"/>
              </w:rPr>
              <w:t xml:space="preserve">. Each criterion is worth a maximum of 5 points, and a minimum total score of </w:t>
            </w:r>
            <w:r w:rsidR="0029308C">
              <w:rPr>
                <w:rFonts w:ascii="Aptos" w:hAnsi="Aptos" w:cstheme="minorHAnsi"/>
                <w:bCs/>
                <w:i/>
                <w:iCs/>
                <w:sz w:val="24"/>
                <w:szCs w:val="24"/>
                <w:lang w:val="en-GB"/>
              </w:rPr>
              <w:t>15</w:t>
            </w:r>
            <w:r w:rsidR="00996B39" w:rsidRPr="00996B39">
              <w:rPr>
                <w:rFonts w:ascii="Aptos" w:hAnsi="Aptos" w:cstheme="minorHAnsi"/>
                <w:bCs/>
                <w:i/>
                <w:iCs/>
                <w:sz w:val="24"/>
                <w:szCs w:val="24"/>
                <w:lang w:val="en-GB"/>
              </w:rPr>
              <w:t xml:space="preserve"> points is required for the proposal to be preselected</w:t>
            </w:r>
            <w:r w:rsidR="00996B39" w:rsidRPr="00996B39"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.</w:t>
            </w:r>
          </w:p>
        </w:tc>
      </w:tr>
      <w:tr w:rsidR="00F96E37" w:rsidRPr="002936DC" w14:paraId="08F61B03" w14:textId="77777777" w:rsidTr="00721AEA">
        <w:tc>
          <w:tcPr>
            <w:tcW w:w="9016" w:type="dxa"/>
          </w:tcPr>
          <w:p w14:paraId="1B15D197" w14:textId="5DD910E4" w:rsidR="00F96E37" w:rsidRDefault="00262B5A" w:rsidP="00D82A8D">
            <w:pPr>
              <w:pStyle w:val="ListParagraph"/>
              <w:numPr>
                <w:ilvl w:val="1"/>
                <w:numId w:val="6"/>
              </w:numPr>
              <w:spacing w:before="240" w:after="240"/>
              <w:ind w:right="-2"/>
              <w:jc w:val="both"/>
              <w:rPr>
                <w:rFonts w:ascii="Aptos" w:hAnsi="Aptos" w:cstheme="minorHAnsi"/>
                <w:b/>
                <w:sz w:val="24"/>
                <w:szCs w:val="24"/>
                <w:lang w:val="en-GB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Statement of need: j</w:t>
            </w:r>
            <w:r w:rsidR="00F96E37"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ustification of relevance to the applicant(s) role(s) and</w:t>
            </w:r>
            <w:r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 </w:t>
            </w:r>
            <w:r w:rsidR="00F96E37"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institution</w:t>
            </w:r>
          </w:p>
          <w:p w14:paraId="174CE85C" w14:textId="77777777" w:rsidR="00F96E37" w:rsidRPr="00F96E37" w:rsidRDefault="00F96E37" w:rsidP="00D82A8D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i/>
                <w:iCs/>
                <w:sz w:val="24"/>
                <w:szCs w:val="24"/>
                <w:lang w:val="en-GB"/>
              </w:rPr>
            </w:pPr>
            <w:r w:rsidRPr="00F96E37">
              <w:rPr>
                <w:rFonts w:ascii="Aptos" w:hAnsi="Aptos" w:cstheme="minorHAnsi"/>
                <w:bCs/>
                <w:i/>
                <w:iCs/>
                <w:sz w:val="24"/>
                <w:szCs w:val="24"/>
                <w:lang w:val="en-GB"/>
              </w:rPr>
              <w:t>Please explain why the project is relevant and its scope. You may describe a problem you hope to address with this project (current state of the problem or issue you intend to remediate with the exchange).</w:t>
            </w:r>
          </w:p>
          <w:p w14:paraId="24A5D556" w14:textId="6926AD86" w:rsidR="00F96E37" w:rsidRPr="00F96E37" w:rsidRDefault="00F96E37" w:rsidP="00D82A8D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sz w:val="24"/>
                <w:szCs w:val="24"/>
                <w:lang w:val="en-GB"/>
              </w:rPr>
            </w:pPr>
            <w:r w:rsidRPr="00F96E37">
              <w:rPr>
                <w:rFonts w:ascii="Aptos" w:hAnsi="Aptos" w:cstheme="minorHAnsi"/>
                <w:bCs/>
                <w:i/>
                <w:iCs/>
                <w:sz w:val="24"/>
                <w:szCs w:val="24"/>
                <w:lang w:val="en-GB"/>
              </w:rPr>
              <w:t>Proposals should outline in detail the justification of relevance of the project and the benefit that further study and dialogue would have within the judiciary</w:t>
            </w:r>
            <w:r w:rsidR="00A54ACE">
              <w:rPr>
                <w:rFonts w:ascii="Aptos" w:hAnsi="Aptos" w:cstheme="minorHAnsi"/>
                <w:bCs/>
                <w:i/>
                <w:iCs/>
                <w:sz w:val="24"/>
                <w:szCs w:val="24"/>
                <w:lang w:val="en-GB"/>
              </w:rPr>
              <w:t>.</w:t>
            </w:r>
          </w:p>
        </w:tc>
      </w:tr>
      <w:tr w:rsidR="00F96E37" w:rsidRPr="002936DC" w14:paraId="0A9261B3" w14:textId="77777777" w:rsidTr="009E52E7">
        <w:tc>
          <w:tcPr>
            <w:tcW w:w="9016" w:type="dxa"/>
          </w:tcPr>
          <w:p w14:paraId="24BBB4F9" w14:textId="77777777" w:rsidR="00B90537" w:rsidRDefault="00B90537" w:rsidP="00D82A8D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sz w:val="24"/>
                <w:szCs w:val="24"/>
                <w:lang w:val="en-GB"/>
              </w:rPr>
            </w:pPr>
          </w:p>
          <w:p w14:paraId="23E36187" w14:textId="77777777" w:rsidR="00D82A8D" w:rsidRDefault="00D82A8D" w:rsidP="00D82A8D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sz w:val="24"/>
                <w:szCs w:val="24"/>
                <w:lang w:val="en-GB"/>
              </w:rPr>
            </w:pPr>
          </w:p>
          <w:p w14:paraId="473B8035" w14:textId="77777777" w:rsidR="00D82A8D" w:rsidRDefault="00D82A8D" w:rsidP="00D82A8D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sz w:val="24"/>
                <w:szCs w:val="24"/>
                <w:lang w:val="en-GB"/>
              </w:rPr>
            </w:pPr>
          </w:p>
          <w:p w14:paraId="65648D74" w14:textId="77777777" w:rsidR="00D82A8D" w:rsidRDefault="00D82A8D" w:rsidP="00D82A8D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sz w:val="24"/>
                <w:szCs w:val="24"/>
                <w:lang w:val="en-GB"/>
              </w:rPr>
            </w:pPr>
          </w:p>
          <w:p w14:paraId="017F1EDF" w14:textId="77777777" w:rsidR="00D82A8D" w:rsidRDefault="00D82A8D" w:rsidP="00D82A8D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sz w:val="24"/>
                <w:szCs w:val="24"/>
                <w:lang w:val="en-GB"/>
              </w:rPr>
            </w:pPr>
          </w:p>
          <w:p w14:paraId="3A298E04" w14:textId="77777777" w:rsidR="00D82A8D" w:rsidRDefault="00D82A8D" w:rsidP="00D82A8D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sz w:val="24"/>
                <w:szCs w:val="24"/>
                <w:lang w:val="en-GB"/>
              </w:rPr>
            </w:pPr>
          </w:p>
          <w:p w14:paraId="38AFB3F2" w14:textId="77777777" w:rsidR="00D82A8D" w:rsidRDefault="00D82A8D" w:rsidP="00D82A8D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sz w:val="24"/>
                <w:szCs w:val="24"/>
                <w:lang w:val="en-GB"/>
              </w:rPr>
            </w:pPr>
          </w:p>
          <w:p w14:paraId="44ABB6D8" w14:textId="77777777" w:rsidR="00D82A8D" w:rsidRPr="004D7D3D" w:rsidRDefault="00D82A8D" w:rsidP="00D82A8D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sz w:val="24"/>
                <w:szCs w:val="24"/>
                <w:lang w:val="en-GB"/>
              </w:rPr>
            </w:pPr>
          </w:p>
        </w:tc>
      </w:tr>
      <w:tr w:rsidR="00F96E37" w:rsidRPr="002936DC" w14:paraId="2AE341F7" w14:textId="77777777" w:rsidTr="00CB79A0">
        <w:tc>
          <w:tcPr>
            <w:tcW w:w="9016" w:type="dxa"/>
          </w:tcPr>
          <w:p w14:paraId="0DA0F66C" w14:textId="49FF1F2D" w:rsidR="004D7D3D" w:rsidRPr="004D7D3D" w:rsidRDefault="004D7D3D" w:rsidP="00D82A8D">
            <w:pPr>
              <w:pStyle w:val="ListParagraph"/>
              <w:numPr>
                <w:ilvl w:val="1"/>
                <w:numId w:val="6"/>
              </w:numPr>
              <w:spacing w:before="240" w:after="240"/>
              <w:ind w:right="-2"/>
              <w:jc w:val="both"/>
              <w:rPr>
                <w:rFonts w:ascii="Aptos" w:hAnsi="Aptos" w:cstheme="minorHAnsi"/>
                <w:b/>
                <w:sz w:val="24"/>
                <w:szCs w:val="24"/>
                <w:lang w:val="en-GB"/>
              </w:rPr>
            </w:pPr>
            <w:r w:rsidRPr="004D7D3D"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Learning objectives</w:t>
            </w:r>
            <w:r w:rsidR="004E59C7"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 xml:space="preserve"> and expected </w:t>
            </w:r>
            <w:r w:rsidRPr="004D7D3D"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outcomes</w:t>
            </w:r>
          </w:p>
          <w:p w14:paraId="16328349" w14:textId="563F6147" w:rsidR="00F96E37" w:rsidRPr="004D7D3D" w:rsidRDefault="004D7D3D" w:rsidP="00D82A8D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i/>
                <w:iCs/>
                <w:sz w:val="24"/>
                <w:szCs w:val="24"/>
                <w:lang w:val="en-GB"/>
              </w:rPr>
            </w:pPr>
            <w:r w:rsidRPr="004D7D3D">
              <w:rPr>
                <w:rFonts w:ascii="Aptos" w:hAnsi="Aptos" w:cstheme="minorHAnsi"/>
                <w:bCs/>
                <w:i/>
                <w:iCs/>
                <w:sz w:val="24"/>
                <w:szCs w:val="24"/>
                <w:lang w:val="en-GB"/>
              </w:rPr>
              <w:t>Please indicate what you hope to achieve. Describe in detail the impact on professional practice you hope to have with your project. The most successful applications define a measurable and realistic goal that can be expected.</w:t>
            </w:r>
          </w:p>
        </w:tc>
      </w:tr>
      <w:tr w:rsidR="00D82A8D" w:rsidRPr="002936DC" w14:paraId="717067AD" w14:textId="77777777" w:rsidTr="00EF33ED">
        <w:tc>
          <w:tcPr>
            <w:tcW w:w="9016" w:type="dxa"/>
          </w:tcPr>
          <w:p w14:paraId="40530BB9" w14:textId="77777777" w:rsidR="00D82A8D" w:rsidRDefault="00D82A8D" w:rsidP="00D82A8D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sz w:val="24"/>
                <w:szCs w:val="24"/>
                <w:lang w:val="en-GB"/>
              </w:rPr>
            </w:pPr>
          </w:p>
          <w:p w14:paraId="4CF59B90" w14:textId="77777777" w:rsidR="00D82A8D" w:rsidRDefault="00D82A8D" w:rsidP="00D82A8D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sz w:val="24"/>
                <w:szCs w:val="24"/>
                <w:lang w:val="en-GB"/>
              </w:rPr>
            </w:pPr>
          </w:p>
          <w:p w14:paraId="055DB79C" w14:textId="77777777" w:rsidR="00D82A8D" w:rsidRDefault="00D82A8D" w:rsidP="00D82A8D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sz w:val="24"/>
                <w:szCs w:val="24"/>
                <w:lang w:val="en-GB"/>
              </w:rPr>
            </w:pPr>
          </w:p>
          <w:p w14:paraId="77599C68" w14:textId="77777777" w:rsidR="00D82A8D" w:rsidRDefault="00D82A8D" w:rsidP="00D82A8D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sz w:val="24"/>
                <w:szCs w:val="24"/>
                <w:lang w:val="en-GB"/>
              </w:rPr>
            </w:pPr>
          </w:p>
          <w:p w14:paraId="43D23F96" w14:textId="77777777" w:rsidR="00D82A8D" w:rsidRDefault="00D82A8D" w:rsidP="00D82A8D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sz w:val="24"/>
                <w:szCs w:val="24"/>
                <w:lang w:val="en-GB"/>
              </w:rPr>
            </w:pPr>
          </w:p>
          <w:p w14:paraId="73DE366E" w14:textId="77777777" w:rsidR="00D82A8D" w:rsidRDefault="00D82A8D" w:rsidP="00D82A8D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sz w:val="24"/>
                <w:szCs w:val="24"/>
                <w:lang w:val="en-GB"/>
              </w:rPr>
            </w:pPr>
          </w:p>
          <w:p w14:paraId="2EDB0B1B" w14:textId="77777777" w:rsidR="00D82A8D" w:rsidRDefault="00D82A8D" w:rsidP="00D82A8D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sz w:val="24"/>
                <w:szCs w:val="24"/>
                <w:lang w:val="en-GB"/>
              </w:rPr>
            </w:pPr>
          </w:p>
          <w:p w14:paraId="17173C49" w14:textId="77777777" w:rsidR="00D82A8D" w:rsidRPr="004D7D3D" w:rsidRDefault="00D82A8D" w:rsidP="00D82A8D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sz w:val="24"/>
                <w:szCs w:val="24"/>
                <w:lang w:val="en-GB"/>
              </w:rPr>
            </w:pPr>
          </w:p>
        </w:tc>
      </w:tr>
      <w:tr w:rsidR="00B90537" w:rsidRPr="002936DC" w14:paraId="39F7BCF2" w14:textId="77777777" w:rsidTr="00A568A3">
        <w:tc>
          <w:tcPr>
            <w:tcW w:w="9016" w:type="dxa"/>
          </w:tcPr>
          <w:p w14:paraId="0740B1E9" w14:textId="04AFE0C8" w:rsidR="00B90537" w:rsidRPr="00145FAF" w:rsidRDefault="007409BE" w:rsidP="00D82A8D">
            <w:pPr>
              <w:pStyle w:val="ListParagraph"/>
              <w:numPr>
                <w:ilvl w:val="1"/>
                <w:numId w:val="6"/>
              </w:numPr>
              <w:spacing w:before="240" w:after="240"/>
              <w:ind w:right="-2"/>
              <w:jc w:val="both"/>
              <w:rPr>
                <w:rFonts w:ascii="Aptos" w:hAnsi="Aptos" w:cstheme="minorHAnsi"/>
                <w:b/>
                <w:sz w:val="24"/>
                <w:szCs w:val="24"/>
                <w:lang w:val="en-GB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 xml:space="preserve">Project structure and methodology: </w:t>
            </w:r>
            <w:r w:rsidR="00B90537" w:rsidRPr="00145FAF"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 xml:space="preserve">plan to achieve the stated </w:t>
            </w:r>
            <w:r w:rsidR="00EF3FD8"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learning objectives and expected outcomes</w:t>
            </w:r>
          </w:p>
          <w:p w14:paraId="620A2272" w14:textId="6CB34666" w:rsidR="00B90537" w:rsidRPr="00145FAF" w:rsidRDefault="00B90537" w:rsidP="00D82A8D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i/>
                <w:iCs/>
                <w:sz w:val="24"/>
                <w:szCs w:val="24"/>
                <w:lang w:val="en-GB"/>
              </w:rPr>
            </w:pPr>
            <w:r w:rsidRPr="00145FAF">
              <w:rPr>
                <w:rFonts w:ascii="Aptos" w:hAnsi="Aptos" w:cstheme="minorHAnsi"/>
                <w:bCs/>
                <w:i/>
                <w:iCs/>
                <w:sz w:val="24"/>
                <w:szCs w:val="24"/>
                <w:lang w:val="en-GB"/>
              </w:rPr>
              <w:t>Please detail your plans to include: the interest of the country chosen in relation to the topic, the dates of your exchange, the individuals with whom you will work, the activities you have arranged.</w:t>
            </w:r>
          </w:p>
          <w:p w14:paraId="2384D54D" w14:textId="39D85E4F" w:rsidR="00B90537" w:rsidRDefault="00B90537" w:rsidP="00D82A8D">
            <w:pPr>
              <w:spacing w:before="240" w:after="240"/>
              <w:ind w:right="-2"/>
              <w:jc w:val="both"/>
              <w:rPr>
                <w:rFonts w:ascii="Aptos" w:hAnsi="Aptos" w:cstheme="minorHAnsi"/>
                <w:b/>
                <w:sz w:val="24"/>
                <w:szCs w:val="24"/>
                <w:lang w:val="en-GB"/>
              </w:rPr>
            </w:pPr>
            <w:r w:rsidRPr="00145FAF">
              <w:rPr>
                <w:rFonts w:ascii="Aptos" w:hAnsi="Aptos" w:cstheme="minorHAnsi"/>
                <w:bCs/>
                <w:i/>
                <w:iCs/>
                <w:sz w:val="24"/>
                <w:szCs w:val="24"/>
                <w:lang w:val="en-GB"/>
              </w:rPr>
              <w:t>Be as specific as possible and include a detailed agenda.</w:t>
            </w:r>
          </w:p>
        </w:tc>
      </w:tr>
      <w:tr w:rsidR="00D82A8D" w:rsidRPr="002936DC" w14:paraId="5BB91961" w14:textId="77777777" w:rsidTr="008516D2">
        <w:tc>
          <w:tcPr>
            <w:tcW w:w="9016" w:type="dxa"/>
          </w:tcPr>
          <w:p w14:paraId="440BF20D" w14:textId="77777777" w:rsidR="00D82A8D" w:rsidRDefault="00D82A8D" w:rsidP="00D82A8D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sz w:val="24"/>
                <w:szCs w:val="24"/>
                <w:lang w:val="en-GB"/>
              </w:rPr>
            </w:pPr>
          </w:p>
          <w:p w14:paraId="1951B118" w14:textId="77777777" w:rsidR="00D82A8D" w:rsidRDefault="00D82A8D" w:rsidP="00D82A8D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sz w:val="24"/>
                <w:szCs w:val="24"/>
                <w:lang w:val="en-GB"/>
              </w:rPr>
            </w:pPr>
          </w:p>
          <w:p w14:paraId="6E03AD6C" w14:textId="77777777" w:rsidR="00D82A8D" w:rsidRDefault="00D82A8D" w:rsidP="00D82A8D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sz w:val="24"/>
                <w:szCs w:val="24"/>
                <w:lang w:val="en-GB"/>
              </w:rPr>
            </w:pPr>
          </w:p>
          <w:p w14:paraId="1E2101EC" w14:textId="77777777" w:rsidR="00D82A8D" w:rsidRDefault="00D82A8D" w:rsidP="00D82A8D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sz w:val="24"/>
                <w:szCs w:val="24"/>
                <w:lang w:val="en-GB"/>
              </w:rPr>
            </w:pPr>
          </w:p>
          <w:p w14:paraId="73536D9C" w14:textId="77777777" w:rsidR="00D82A8D" w:rsidRDefault="00D82A8D" w:rsidP="00D82A8D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sz w:val="24"/>
                <w:szCs w:val="24"/>
                <w:lang w:val="en-GB"/>
              </w:rPr>
            </w:pPr>
          </w:p>
          <w:p w14:paraId="62A0E052" w14:textId="77777777" w:rsidR="00D82A8D" w:rsidRDefault="00D82A8D" w:rsidP="00D82A8D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sz w:val="24"/>
                <w:szCs w:val="24"/>
                <w:lang w:val="en-GB"/>
              </w:rPr>
            </w:pPr>
          </w:p>
          <w:p w14:paraId="50CAA44C" w14:textId="77777777" w:rsidR="00D82A8D" w:rsidRDefault="00D82A8D" w:rsidP="00D82A8D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sz w:val="24"/>
                <w:szCs w:val="24"/>
                <w:lang w:val="en-GB"/>
              </w:rPr>
            </w:pPr>
          </w:p>
          <w:p w14:paraId="74221CD5" w14:textId="77777777" w:rsidR="00D82A8D" w:rsidRPr="004D7D3D" w:rsidRDefault="00D82A8D" w:rsidP="00D82A8D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sz w:val="24"/>
                <w:szCs w:val="24"/>
                <w:lang w:val="en-GB"/>
              </w:rPr>
            </w:pPr>
          </w:p>
        </w:tc>
      </w:tr>
      <w:tr w:rsidR="00B90537" w:rsidRPr="002936DC" w14:paraId="05CF0D79" w14:textId="77777777" w:rsidTr="008516D2">
        <w:tc>
          <w:tcPr>
            <w:tcW w:w="9016" w:type="dxa"/>
          </w:tcPr>
          <w:p w14:paraId="1DDF40E1" w14:textId="02BD5C1F" w:rsidR="00B90537" w:rsidRPr="00B90537" w:rsidRDefault="00EF3FD8" w:rsidP="00D82A8D">
            <w:pPr>
              <w:pStyle w:val="ListParagraph"/>
              <w:numPr>
                <w:ilvl w:val="1"/>
                <w:numId w:val="6"/>
              </w:numPr>
              <w:spacing w:before="240" w:after="240"/>
              <w:ind w:right="-2"/>
              <w:jc w:val="both"/>
              <w:rPr>
                <w:rFonts w:ascii="Aptos" w:hAnsi="Aptos" w:cstheme="minorHAnsi"/>
                <w:b/>
                <w:sz w:val="24"/>
                <w:szCs w:val="24"/>
                <w:lang w:val="en-GB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  <w:lang w:val="en-GB"/>
              </w:rPr>
              <w:t>Dissemination and impact plan</w:t>
            </w:r>
          </w:p>
          <w:p w14:paraId="18C8C6F1" w14:textId="77777777" w:rsidR="00B90537" w:rsidRPr="00B90537" w:rsidRDefault="00B90537" w:rsidP="00D82A8D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i/>
                <w:iCs/>
                <w:sz w:val="24"/>
                <w:szCs w:val="24"/>
                <w:lang w:val="en-GB"/>
              </w:rPr>
            </w:pPr>
            <w:r w:rsidRPr="00B90537">
              <w:rPr>
                <w:rFonts w:ascii="Aptos" w:hAnsi="Aptos" w:cstheme="minorHAnsi"/>
                <w:bCs/>
                <w:i/>
                <w:iCs/>
                <w:sz w:val="24"/>
                <w:szCs w:val="24"/>
                <w:lang w:val="en-GB"/>
              </w:rPr>
              <w:t>How will you share your results with your judicial peers and communicate your accomplishments so that others may learn from your efforts?</w:t>
            </w:r>
          </w:p>
          <w:p w14:paraId="710C741A" w14:textId="6984BECD" w:rsidR="00B90537" w:rsidRPr="00B90537" w:rsidRDefault="00B90537" w:rsidP="00D82A8D">
            <w:pPr>
              <w:spacing w:before="240" w:after="240"/>
              <w:ind w:right="-2"/>
              <w:jc w:val="both"/>
              <w:rPr>
                <w:rFonts w:ascii="Aptos" w:hAnsi="Aptos" w:cstheme="minorHAnsi"/>
                <w:b/>
                <w:sz w:val="24"/>
                <w:szCs w:val="24"/>
                <w:lang w:val="en-GB"/>
              </w:rPr>
            </w:pPr>
            <w:r w:rsidRPr="00B90537">
              <w:rPr>
                <w:rFonts w:ascii="Aptos" w:hAnsi="Aptos" w:cstheme="minorHAnsi"/>
                <w:bCs/>
                <w:i/>
                <w:iCs/>
                <w:sz w:val="24"/>
                <w:szCs w:val="24"/>
                <w:lang w:val="en-GB"/>
              </w:rPr>
              <w:t>Examples of appropriate sharing may include, but is not limited to, workplace presentations, discussions with peers, reports, publishing in a journal or newsletter, and website or social media communications.</w:t>
            </w:r>
          </w:p>
        </w:tc>
      </w:tr>
      <w:tr w:rsidR="00D82A8D" w:rsidRPr="002936DC" w14:paraId="28698660" w14:textId="77777777" w:rsidTr="008516D2">
        <w:tc>
          <w:tcPr>
            <w:tcW w:w="9016" w:type="dxa"/>
          </w:tcPr>
          <w:p w14:paraId="787CF4F0" w14:textId="77777777" w:rsidR="00D82A8D" w:rsidRDefault="00D82A8D" w:rsidP="00D82A8D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sz w:val="24"/>
                <w:szCs w:val="24"/>
                <w:lang w:val="en-GB"/>
              </w:rPr>
            </w:pPr>
          </w:p>
          <w:p w14:paraId="6CCD9EFC" w14:textId="77777777" w:rsidR="00D82A8D" w:rsidRDefault="00D82A8D" w:rsidP="00D82A8D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sz w:val="24"/>
                <w:szCs w:val="24"/>
                <w:lang w:val="en-GB"/>
              </w:rPr>
            </w:pPr>
          </w:p>
          <w:p w14:paraId="275916DE" w14:textId="77777777" w:rsidR="00D82A8D" w:rsidRDefault="00D82A8D" w:rsidP="00D82A8D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sz w:val="24"/>
                <w:szCs w:val="24"/>
                <w:lang w:val="en-GB"/>
              </w:rPr>
            </w:pPr>
          </w:p>
          <w:p w14:paraId="1FCF1D17" w14:textId="77777777" w:rsidR="00D82A8D" w:rsidRDefault="00D82A8D" w:rsidP="00D82A8D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sz w:val="24"/>
                <w:szCs w:val="24"/>
                <w:lang w:val="en-GB"/>
              </w:rPr>
            </w:pPr>
          </w:p>
          <w:p w14:paraId="679BB80C" w14:textId="77777777" w:rsidR="00D82A8D" w:rsidRDefault="00D82A8D" w:rsidP="00D82A8D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sz w:val="24"/>
                <w:szCs w:val="24"/>
                <w:lang w:val="en-GB"/>
              </w:rPr>
            </w:pPr>
          </w:p>
          <w:p w14:paraId="5BF08324" w14:textId="77777777" w:rsidR="00D82A8D" w:rsidRDefault="00D82A8D" w:rsidP="00D82A8D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sz w:val="24"/>
                <w:szCs w:val="24"/>
                <w:lang w:val="en-GB"/>
              </w:rPr>
            </w:pPr>
          </w:p>
          <w:p w14:paraId="34E3F3AA" w14:textId="77777777" w:rsidR="00D82A8D" w:rsidRDefault="00D82A8D" w:rsidP="00D82A8D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sz w:val="24"/>
                <w:szCs w:val="24"/>
                <w:lang w:val="en-GB"/>
              </w:rPr>
            </w:pPr>
          </w:p>
          <w:p w14:paraId="73449087" w14:textId="77777777" w:rsidR="00D82A8D" w:rsidRPr="004D7D3D" w:rsidRDefault="00D82A8D" w:rsidP="00D82A8D">
            <w:pPr>
              <w:spacing w:before="240" w:after="240"/>
              <w:ind w:right="-2"/>
              <w:jc w:val="both"/>
              <w:rPr>
                <w:rFonts w:ascii="Aptos" w:hAnsi="Aptos" w:cstheme="minorHAnsi"/>
                <w:bCs/>
                <w:sz w:val="24"/>
                <w:szCs w:val="24"/>
                <w:lang w:val="en-GB"/>
              </w:rPr>
            </w:pPr>
          </w:p>
        </w:tc>
      </w:tr>
    </w:tbl>
    <w:p w14:paraId="0C527F50" w14:textId="77777777" w:rsidR="00F96E37" w:rsidRDefault="00F96E37" w:rsidP="00B90537">
      <w:pPr>
        <w:ind w:right="-2"/>
        <w:jc w:val="both"/>
        <w:rPr>
          <w:rFonts w:ascii="Aptos" w:hAnsi="Aptos" w:cstheme="minorHAnsi"/>
          <w:b/>
          <w:sz w:val="24"/>
          <w:szCs w:val="24"/>
          <w:lang w:val="en-GB"/>
        </w:rPr>
      </w:pPr>
    </w:p>
    <w:sectPr w:rsidR="00F96E37" w:rsidSect="005A293E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29AA2" w14:textId="77777777" w:rsidR="00066240" w:rsidRDefault="00066240" w:rsidP="0092758E">
      <w:r>
        <w:separator/>
      </w:r>
    </w:p>
  </w:endnote>
  <w:endnote w:type="continuationSeparator" w:id="0">
    <w:p w14:paraId="2E268CE9" w14:textId="77777777" w:rsidR="00066240" w:rsidRDefault="00066240" w:rsidP="00927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</w:rPr>
      <w:id w:val="-902987351"/>
      <w:docPartObj>
        <w:docPartGallery w:val="Page Numbers (Bottom of Page)"/>
        <w:docPartUnique/>
      </w:docPartObj>
    </w:sdtPr>
    <w:sdtEndPr/>
    <w:sdtContent>
      <w:sdt>
        <w:sdtPr>
          <w:rPr>
            <w:rFonts w:ascii="Aptos" w:hAnsi="Aptos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B49FC6F" w14:textId="19D39565" w:rsidR="001268D3" w:rsidRPr="001268D3" w:rsidRDefault="001268D3">
            <w:pPr>
              <w:pStyle w:val="Footer"/>
              <w:jc w:val="right"/>
              <w:rPr>
                <w:rFonts w:ascii="Aptos" w:hAnsi="Aptos"/>
              </w:rPr>
            </w:pPr>
            <w:r w:rsidRPr="001268D3">
              <w:rPr>
                <w:rFonts w:ascii="Aptos" w:hAnsi="Aptos"/>
                <w:lang w:val="en-GB"/>
              </w:rPr>
              <w:t xml:space="preserve">Page </w:t>
            </w:r>
            <w:r w:rsidRPr="001268D3">
              <w:rPr>
                <w:rFonts w:ascii="Aptos" w:hAnsi="Aptos"/>
                <w:b/>
                <w:bCs/>
                <w:sz w:val="24"/>
                <w:szCs w:val="24"/>
              </w:rPr>
              <w:fldChar w:fldCharType="begin"/>
            </w:r>
            <w:r w:rsidRPr="001268D3">
              <w:rPr>
                <w:rFonts w:ascii="Aptos" w:hAnsi="Aptos"/>
                <w:b/>
                <w:bCs/>
              </w:rPr>
              <w:instrText>PAGE</w:instrText>
            </w:r>
            <w:r w:rsidRPr="001268D3">
              <w:rPr>
                <w:rFonts w:ascii="Aptos" w:hAnsi="Aptos"/>
                <w:b/>
                <w:bCs/>
                <w:sz w:val="24"/>
                <w:szCs w:val="24"/>
              </w:rPr>
              <w:fldChar w:fldCharType="separate"/>
            </w:r>
            <w:r w:rsidRPr="001268D3">
              <w:rPr>
                <w:rFonts w:ascii="Aptos" w:hAnsi="Aptos"/>
                <w:b/>
                <w:bCs/>
                <w:lang w:val="en-GB"/>
              </w:rPr>
              <w:t>2</w:t>
            </w:r>
            <w:r w:rsidRPr="001268D3">
              <w:rPr>
                <w:rFonts w:ascii="Aptos" w:hAnsi="Aptos"/>
                <w:b/>
                <w:bCs/>
                <w:sz w:val="24"/>
                <w:szCs w:val="24"/>
              </w:rPr>
              <w:fldChar w:fldCharType="end"/>
            </w:r>
            <w:r w:rsidRPr="001268D3">
              <w:rPr>
                <w:rFonts w:ascii="Aptos" w:hAnsi="Aptos"/>
                <w:lang w:val="en-GB"/>
              </w:rPr>
              <w:t xml:space="preserve"> of </w:t>
            </w:r>
            <w:r w:rsidRPr="001268D3">
              <w:rPr>
                <w:rFonts w:ascii="Aptos" w:hAnsi="Aptos"/>
                <w:b/>
                <w:bCs/>
                <w:sz w:val="24"/>
                <w:szCs w:val="24"/>
              </w:rPr>
              <w:fldChar w:fldCharType="begin"/>
            </w:r>
            <w:r w:rsidRPr="001268D3">
              <w:rPr>
                <w:rFonts w:ascii="Aptos" w:hAnsi="Aptos"/>
                <w:b/>
                <w:bCs/>
              </w:rPr>
              <w:instrText>NUMPAGES</w:instrText>
            </w:r>
            <w:r w:rsidRPr="001268D3">
              <w:rPr>
                <w:rFonts w:ascii="Aptos" w:hAnsi="Aptos"/>
                <w:b/>
                <w:bCs/>
                <w:sz w:val="24"/>
                <w:szCs w:val="24"/>
              </w:rPr>
              <w:fldChar w:fldCharType="separate"/>
            </w:r>
            <w:r w:rsidRPr="001268D3">
              <w:rPr>
                <w:rFonts w:ascii="Aptos" w:hAnsi="Aptos"/>
                <w:b/>
                <w:bCs/>
                <w:lang w:val="en-GB"/>
              </w:rPr>
              <w:t>2</w:t>
            </w:r>
            <w:r w:rsidRPr="001268D3">
              <w:rPr>
                <w:rFonts w:ascii="Aptos" w:hAnsi="Aptos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D093076" w14:textId="3AD2A030" w:rsidR="0092758E" w:rsidRPr="001268D3" w:rsidRDefault="0092758E">
    <w:pPr>
      <w:pStyle w:val="Footer"/>
      <w:rPr>
        <w:rFonts w:ascii="Aptos" w:hAnsi="Apto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5AB6A" w14:textId="1D3DEE15" w:rsidR="00AE6B73" w:rsidRDefault="00AE6B73">
    <w:pPr>
      <w:pStyle w:val="Footer"/>
    </w:pPr>
    <w:r w:rsidRPr="005B6593">
      <w:rPr>
        <w:noProof/>
      </w:rPr>
      <w:drawing>
        <wp:inline distT="0" distB="0" distL="0" distR="0" wp14:anchorId="6BE356AC" wp14:editId="0B80E36C">
          <wp:extent cx="2042160" cy="458262"/>
          <wp:effectExtent l="0" t="0" r="0" b="0"/>
          <wp:docPr id="1425373414" name="Picture 2" descr="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2978549" name="Picture 2" descr="Blue text on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0435" cy="466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4446E" w14:textId="77777777" w:rsidR="00066240" w:rsidRDefault="00066240" w:rsidP="0092758E">
      <w:r>
        <w:separator/>
      </w:r>
    </w:p>
  </w:footnote>
  <w:footnote w:type="continuationSeparator" w:id="0">
    <w:p w14:paraId="67C69B5B" w14:textId="77777777" w:rsidR="00066240" w:rsidRDefault="00066240" w:rsidP="00927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A9268" w14:textId="037501CC" w:rsidR="0092758E" w:rsidRDefault="0092758E" w:rsidP="0092758E">
    <w:pPr>
      <w:pStyle w:val="Header"/>
    </w:pPr>
  </w:p>
  <w:p w14:paraId="627C6262" w14:textId="77777777" w:rsidR="0092758E" w:rsidRDefault="009275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08B25" w14:textId="77777777" w:rsidR="005A293E" w:rsidRDefault="005A293E" w:rsidP="005A293E">
    <w:pPr>
      <w:pStyle w:val="Header"/>
    </w:pPr>
    <w:r>
      <w:rPr>
        <w:rFonts w:ascii="Bookman Old Style" w:hAnsi="Bookman Old Style"/>
        <w:b/>
        <w:bCs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C9CE08" wp14:editId="39F1FBFF">
              <wp:simplePos x="0" y="0"/>
              <wp:positionH relativeFrom="margin">
                <wp:align>right</wp:align>
              </wp:positionH>
              <wp:positionV relativeFrom="paragraph">
                <wp:posOffset>320040</wp:posOffset>
              </wp:positionV>
              <wp:extent cx="3781425" cy="472440"/>
              <wp:effectExtent l="0" t="0" r="9525" b="3810"/>
              <wp:wrapNone/>
              <wp:docPr id="1069884829" name="Text Box 10698848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81425" cy="472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BC7B30" w14:textId="77777777" w:rsidR="005A293E" w:rsidRPr="00180F3C" w:rsidRDefault="005A293E" w:rsidP="005A293E">
                          <w:pPr>
                            <w:pStyle w:val="Header"/>
                            <w:jc w:val="right"/>
                            <w:rPr>
                              <w:rFonts w:asciiTheme="minorHAnsi" w:hAnsiTheme="minorHAnsi" w:cstheme="minorHAnsi"/>
                              <w:sz w:val="23"/>
                              <w:szCs w:val="23"/>
                              <w:lang w:val="fr-BE"/>
                            </w:rPr>
                          </w:pPr>
                          <w:r w:rsidRPr="00180F3C">
                            <w:rPr>
                              <w:rFonts w:asciiTheme="minorHAnsi" w:hAnsiTheme="minorHAnsi" w:cstheme="minorHAnsi"/>
                              <w:sz w:val="23"/>
                              <w:szCs w:val="23"/>
                              <w:lang w:val="fr-BE"/>
                            </w:rPr>
                            <w:t>European Judicial Training Network</w:t>
                          </w:r>
                        </w:p>
                        <w:p w14:paraId="79CEA60B" w14:textId="77777777" w:rsidR="005A293E" w:rsidRPr="00180F3C" w:rsidRDefault="005A293E" w:rsidP="005A293E">
                          <w:pPr>
                            <w:pStyle w:val="Header"/>
                            <w:jc w:val="right"/>
                            <w:rPr>
                              <w:rFonts w:asciiTheme="minorHAnsi" w:hAnsiTheme="minorHAnsi" w:cstheme="minorHAnsi"/>
                              <w:sz w:val="23"/>
                              <w:szCs w:val="23"/>
                              <w:lang w:val="fr-BE"/>
                            </w:rPr>
                          </w:pPr>
                          <w:r w:rsidRPr="00180F3C">
                            <w:rPr>
                              <w:rFonts w:asciiTheme="minorHAnsi" w:hAnsiTheme="minorHAnsi" w:cstheme="minorHAnsi"/>
                              <w:sz w:val="23"/>
                              <w:szCs w:val="23"/>
                              <w:lang w:val="fr-BE"/>
                            </w:rPr>
                            <w:t>Réseau Européen de Formation Judiciaire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C9CE08" id="_x0000_t202" coordsize="21600,21600" o:spt="202" path="m,l,21600r21600,l21600,xe">
              <v:stroke joinstyle="miter"/>
              <v:path gradientshapeok="t" o:connecttype="rect"/>
            </v:shapetype>
            <v:shape id="Text Box 1069884829" o:spid="_x0000_s1026" type="#_x0000_t202" style="position:absolute;margin-left:246.55pt;margin-top:25.2pt;width:297.75pt;height:37.2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" stroked="f">
              <v:textbox>
                <w:txbxContent>
                  <w:p w14:paraId="20BC7B30" w14:textId="77777777" w:rsidR="005A293E" w:rsidRPr="00180F3C" w:rsidRDefault="005A293E" w:rsidP="005A293E">
                    <w:pPr>
                      <w:pStyle w:val="Header"/>
                      <w:jc w:val="right"/>
                      <w:rPr>
                        <w:rFonts w:asciiTheme="minorHAnsi" w:hAnsiTheme="minorHAnsi" w:cstheme="minorHAnsi"/>
                        <w:sz w:val="23"/>
                        <w:szCs w:val="23"/>
                        <w:lang w:val="fr-BE"/>
                      </w:rPr>
                    </w:pPr>
                    <w:r w:rsidRPr="00180F3C">
                      <w:rPr>
                        <w:rFonts w:asciiTheme="minorHAnsi" w:hAnsiTheme="minorHAnsi" w:cstheme="minorHAnsi"/>
                        <w:sz w:val="23"/>
                        <w:szCs w:val="23"/>
                        <w:lang w:val="fr-BE"/>
                      </w:rPr>
                      <w:t>European Judicial Training Network</w:t>
                    </w:r>
                  </w:p>
                  <w:p w14:paraId="79CEA60B" w14:textId="77777777" w:rsidR="005A293E" w:rsidRPr="00180F3C" w:rsidRDefault="005A293E" w:rsidP="005A293E">
                    <w:pPr>
                      <w:pStyle w:val="Header"/>
                      <w:jc w:val="right"/>
                      <w:rPr>
                        <w:rFonts w:asciiTheme="minorHAnsi" w:hAnsiTheme="minorHAnsi" w:cstheme="minorHAnsi"/>
                        <w:sz w:val="23"/>
                        <w:szCs w:val="23"/>
                        <w:lang w:val="fr-BE"/>
                      </w:rPr>
                    </w:pPr>
                    <w:r w:rsidRPr="00180F3C">
                      <w:rPr>
                        <w:rFonts w:asciiTheme="minorHAnsi" w:hAnsiTheme="minorHAnsi" w:cstheme="minorHAnsi"/>
                        <w:sz w:val="23"/>
                        <w:szCs w:val="23"/>
                        <w:lang w:val="fr-BE"/>
                      </w:rPr>
                      <w:t>Réseau Européen de Formation Judiciaire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8D1E34">
      <w:rPr>
        <w:noProof/>
      </w:rPr>
      <w:drawing>
        <wp:inline distT="0" distB="0" distL="0" distR="0" wp14:anchorId="135D3F7B" wp14:editId="7B58FCFD">
          <wp:extent cx="786629" cy="1074420"/>
          <wp:effectExtent l="0" t="0" r="0" b="0"/>
          <wp:docPr id="100172750" name="Picture 1" descr="A blue text with stars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 blue text with stars on a black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478" cy="10796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D9822A" w14:textId="77777777" w:rsidR="005A293E" w:rsidRDefault="005A29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69AD"/>
    <w:multiLevelType w:val="hybridMultilevel"/>
    <w:tmpl w:val="CABAD1F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86D43"/>
    <w:multiLevelType w:val="hybridMultilevel"/>
    <w:tmpl w:val="E6866150"/>
    <w:lvl w:ilvl="0" w:tplc="29D64A76">
      <w:numFmt w:val="bullet"/>
      <w:lvlText w:val="-"/>
      <w:lvlJc w:val="left"/>
      <w:pPr>
        <w:ind w:left="720" w:hanging="360"/>
      </w:pPr>
      <w:rPr>
        <w:rFonts w:ascii="Aptos" w:eastAsia="Times New Roman" w:hAnsi="Aptos" w:cstheme="minorHAns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00540"/>
    <w:multiLevelType w:val="multilevel"/>
    <w:tmpl w:val="4A6A1E9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4B967948"/>
    <w:multiLevelType w:val="hybridMultilevel"/>
    <w:tmpl w:val="0F4E695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660C2"/>
    <w:multiLevelType w:val="hybridMultilevel"/>
    <w:tmpl w:val="CC626E36"/>
    <w:lvl w:ilvl="0" w:tplc="65B08F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none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1C626A"/>
    <w:multiLevelType w:val="hybridMultilevel"/>
    <w:tmpl w:val="8BEC667C"/>
    <w:lvl w:ilvl="0" w:tplc="1CDEDEF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D0C71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AE5E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3E5C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40C7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4876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DA40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228D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4A00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132830">
    <w:abstractNumId w:val="5"/>
  </w:num>
  <w:num w:numId="2" w16cid:durableId="1597324840">
    <w:abstractNumId w:val="4"/>
  </w:num>
  <w:num w:numId="3" w16cid:durableId="1796026462">
    <w:abstractNumId w:val="3"/>
  </w:num>
  <w:num w:numId="4" w16cid:durableId="766509939">
    <w:abstractNumId w:val="1"/>
  </w:num>
  <w:num w:numId="5" w16cid:durableId="1979262426">
    <w:abstractNumId w:val="0"/>
  </w:num>
  <w:num w:numId="6" w16cid:durableId="21172121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CB0"/>
    <w:rsid w:val="0000266D"/>
    <w:rsid w:val="00007165"/>
    <w:rsid w:val="00066240"/>
    <w:rsid w:val="0007670F"/>
    <w:rsid w:val="000975FB"/>
    <w:rsid w:val="000B43C8"/>
    <w:rsid w:val="00115BC3"/>
    <w:rsid w:val="001268D3"/>
    <w:rsid w:val="00145FAF"/>
    <w:rsid w:val="0017571B"/>
    <w:rsid w:val="00195289"/>
    <w:rsid w:val="001E0E6B"/>
    <w:rsid w:val="001F0677"/>
    <w:rsid w:val="00201002"/>
    <w:rsid w:val="002210BA"/>
    <w:rsid w:val="002266D8"/>
    <w:rsid w:val="002450F0"/>
    <w:rsid w:val="00262B5A"/>
    <w:rsid w:val="0027128C"/>
    <w:rsid w:val="0027256C"/>
    <w:rsid w:val="00285755"/>
    <w:rsid w:val="0029308C"/>
    <w:rsid w:val="002936DC"/>
    <w:rsid w:val="002D560C"/>
    <w:rsid w:val="00320E48"/>
    <w:rsid w:val="00322B75"/>
    <w:rsid w:val="003A49D6"/>
    <w:rsid w:val="003E2B2B"/>
    <w:rsid w:val="003F502B"/>
    <w:rsid w:val="00400DC7"/>
    <w:rsid w:val="00400E51"/>
    <w:rsid w:val="004331EE"/>
    <w:rsid w:val="00453854"/>
    <w:rsid w:val="00470F8A"/>
    <w:rsid w:val="00492BD5"/>
    <w:rsid w:val="004D7D3D"/>
    <w:rsid w:val="004E1FF9"/>
    <w:rsid w:val="004E59C7"/>
    <w:rsid w:val="004F0D66"/>
    <w:rsid w:val="00557F8F"/>
    <w:rsid w:val="005A23FA"/>
    <w:rsid w:val="005A293E"/>
    <w:rsid w:val="005B5E89"/>
    <w:rsid w:val="005C51C7"/>
    <w:rsid w:val="005E09DC"/>
    <w:rsid w:val="00622D87"/>
    <w:rsid w:val="006408AA"/>
    <w:rsid w:val="00663BB2"/>
    <w:rsid w:val="006732C3"/>
    <w:rsid w:val="007102AF"/>
    <w:rsid w:val="007409BE"/>
    <w:rsid w:val="00760B84"/>
    <w:rsid w:val="0077164D"/>
    <w:rsid w:val="007A077C"/>
    <w:rsid w:val="007E14C3"/>
    <w:rsid w:val="007E76DC"/>
    <w:rsid w:val="00814160"/>
    <w:rsid w:val="00832A6E"/>
    <w:rsid w:val="00854EE0"/>
    <w:rsid w:val="00857020"/>
    <w:rsid w:val="008665FB"/>
    <w:rsid w:val="00903445"/>
    <w:rsid w:val="00923026"/>
    <w:rsid w:val="0092758E"/>
    <w:rsid w:val="00936413"/>
    <w:rsid w:val="00996B39"/>
    <w:rsid w:val="00996CB0"/>
    <w:rsid w:val="009F4B2B"/>
    <w:rsid w:val="00A17485"/>
    <w:rsid w:val="00A2516D"/>
    <w:rsid w:val="00A43C05"/>
    <w:rsid w:val="00A50A90"/>
    <w:rsid w:val="00A51ABB"/>
    <w:rsid w:val="00A54ACE"/>
    <w:rsid w:val="00A70FCA"/>
    <w:rsid w:val="00AE6B73"/>
    <w:rsid w:val="00B431E9"/>
    <w:rsid w:val="00B4702A"/>
    <w:rsid w:val="00B51238"/>
    <w:rsid w:val="00B57E64"/>
    <w:rsid w:val="00B73922"/>
    <w:rsid w:val="00B90537"/>
    <w:rsid w:val="00BD7995"/>
    <w:rsid w:val="00C32BFB"/>
    <w:rsid w:val="00C41DDA"/>
    <w:rsid w:val="00C733D2"/>
    <w:rsid w:val="00C77DEE"/>
    <w:rsid w:val="00CB400D"/>
    <w:rsid w:val="00CD07D0"/>
    <w:rsid w:val="00CD5119"/>
    <w:rsid w:val="00CD669F"/>
    <w:rsid w:val="00D31065"/>
    <w:rsid w:val="00D600BE"/>
    <w:rsid w:val="00D82A8D"/>
    <w:rsid w:val="00DB40D2"/>
    <w:rsid w:val="00DB626E"/>
    <w:rsid w:val="00E05DCE"/>
    <w:rsid w:val="00E2058E"/>
    <w:rsid w:val="00EF3FD8"/>
    <w:rsid w:val="00F050A7"/>
    <w:rsid w:val="00F4322F"/>
    <w:rsid w:val="00F823F8"/>
    <w:rsid w:val="00F96E37"/>
    <w:rsid w:val="00FA66D8"/>
    <w:rsid w:val="00FB4166"/>
    <w:rsid w:val="00FD506C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0A5C389"/>
  <w15:chartTrackingRefBased/>
  <w15:docId w15:val="{FD821DBA-E18B-4AF5-ABEE-BF21EA7D0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289"/>
    <w:pPr>
      <w:spacing w:after="0" w:line="240" w:lineRule="auto"/>
    </w:pPr>
    <w:rPr>
      <w:rFonts w:ascii="Arial" w:eastAsia="Times New Roman" w:hAnsi="Arial" w:cs="Arial"/>
      <w:kern w:val="0"/>
      <w:sz w:val="22"/>
      <w:szCs w:val="20"/>
      <w:lang w:val="de-DE"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6C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6C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6C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6C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6C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6CB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6CB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6CB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6CB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6C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6C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6C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6C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6C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6CB0"/>
    <w:rPr>
      <w:rFonts w:ascii="Arial" w:eastAsiaTheme="majorEastAsia" w:hAnsi="Arial" w:cstheme="majorBidi"/>
      <w:i/>
      <w:iCs/>
      <w:color w:val="595959" w:themeColor="text1" w:themeTint="A6"/>
      <w:kern w:val="0"/>
      <w:sz w:val="22"/>
      <w:szCs w:val="20"/>
      <w:lang w:val="de-DE" w:eastAsia="de-DE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6CB0"/>
    <w:rPr>
      <w:rFonts w:ascii="Arial" w:eastAsiaTheme="majorEastAsia" w:hAnsi="Arial" w:cstheme="majorBidi"/>
      <w:color w:val="595959" w:themeColor="text1" w:themeTint="A6"/>
      <w:kern w:val="0"/>
      <w:sz w:val="22"/>
      <w:szCs w:val="20"/>
      <w:lang w:val="de-DE" w:eastAsia="de-DE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6CB0"/>
    <w:rPr>
      <w:rFonts w:ascii="Arial" w:eastAsiaTheme="majorEastAsia" w:hAnsi="Arial" w:cstheme="majorBidi"/>
      <w:i/>
      <w:iCs/>
      <w:color w:val="272727" w:themeColor="text1" w:themeTint="D8"/>
      <w:kern w:val="0"/>
      <w:sz w:val="22"/>
      <w:szCs w:val="20"/>
      <w:lang w:val="de-DE" w:eastAsia="de-DE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6CB0"/>
    <w:rPr>
      <w:rFonts w:ascii="Arial" w:eastAsiaTheme="majorEastAsia" w:hAnsi="Arial" w:cstheme="majorBidi"/>
      <w:color w:val="272727" w:themeColor="text1" w:themeTint="D8"/>
      <w:kern w:val="0"/>
      <w:sz w:val="22"/>
      <w:szCs w:val="20"/>
      <w:lang w:val="de-DE" w:eastAsia="de-DE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996C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6CB0"/>
    <w:rPr>
      <w:rFonts w:asciiTheme="majorHAnsi" w:eastAsiaTheme="majorEastAsia" w:hAnsiTheme="majorHAnsi" w:cstheme="majorBidi"/>
      <w:spacing w:val="-10"/>
      <w:kern w:val="28"/>
      <w:sz w:val="56"/>
      <w:szCs w:val="56"/>
      <w:lang w:val="de-DE" w:eastAsia="de-DE"/>
      <w14:ligatures w14:val="none"/>
    </w:rPr>
  </w:style>
  <w:style w:type="paragraph" w:styleId="Subtitle">
    <w:name w:val="Subtitle"/>
    <w:basedOn w:val="Normal"/>
    <w:next w:val="Normal"/>
    <w:link w:val="SubtitleChar"/>
    <w:qFormat/>
    <w:rsid w:val="00996C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996C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6C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6C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6C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6C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6C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6C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6CB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92758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2758E"/>
    <w:rPr>
      <w:rFonts w:ascii="Arial" w:eastAsia="Times New Roman" w:hAnsi="Arial" w:cs="Arial"/>
      <w:kern w:val="0"/>
      <w:sz w:val="22"/>
      <w:szCs w:val="20"/>
      <w:lang w:val="de-DE"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275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758E"/>
    <w:rPr>
      <w:rFonts w:ascii="Arial" w:eastAsia="Times New Roman" w:hAnsi="Arial" w:cs="Arial"/>
      <w:kern w:val="0"/>
      <w:sz w:val="22"/>
      <w:szCs w:val="20"/>
      <w:lang w:val="de-DE" w:eastAsia="de-DE"/>
      <w14:ligatures w14:val="none"/>
    </w:rPr>
  </w:style>
  <w:style w:type="character" w:styleId="Hyperlink">
    <w:name w:val="Hyperlink"/>
    <w:uiPriority w:val="99"/>
    <w:rsid w:val="00F823F8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F823F8"/>
    <w:rPr>
      <w:rFonts w:ascii="Times New Roman" w:hAnsi="Times New Roman" w:cs="Times New Roman"/>
      <w:sz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23F8"/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</w:style>
  <w:style w:type="character" w:styleId="FootnoteReference">
    <w:name w:val="footnote reference"/>
    <w:uiPriority w:val="99"/>
    <w:semiHidden/>
    <w:rsid w:val="00F823F8"/>
    <w:rPr>
      <w:vertAlign w:val="superscript"/>
    </w:rPr>
  </w:style>
  <w:style w:type="table" w:styleId="TableGrid">
    <w:name w:val="Table Grid"/>
    <w:basedOn w:val="TableNormal"/>
    <w:uiPriority w:val="39"/>
    <w:rsid w:val="00B7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07165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DB40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xp-platform.ejtn.eu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5DD01A7E18A454C8001C52EB2257C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99D37E-1205-489B-9AD5-301A5DEFCBA9}"/>
      </w:docPartPr>
      <w:docPartBody>
        <w:p w:rsidR="0083359B" w:rsidRDefault="00AD7935" w:rsidP="00AD7935">
          <w:pPr>
            <w:pStyle w:val="55DD01A7E18A454C8001C52EB2257CBD1"/>
          </w:pPr>
          <w:r w:rsidRPr="00561B4F">
            <w:rPr>
              <w:rStyle w:val="PlaceholderText"/>
              <w:lang w:val="en-BE" w:eastAsia="en-US"/>
            </w:rPr>
            <w:t>Choose an item.</w:t>
          </w:r>
        </w:p>
      </w:docPartBody>
    </w:docPart>
    <w:docPart>
      <w:docPartPr>
        <w:name w:val="F7FFEDEDAE674DF9BE3CA58ECBE56A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AECA9B-AD66-41B8-923C-34DE8A579CC1}"/>
      </w:docPartPr>
      <w:docPartBody>
        <w:p w:rsidR="00AF46EB" w:rsidRDefault="00D67649" w:rsidP="00D67649">
          <w:pPr>
            <w:pStyle w:val="F7FFEDEDAE674DF9BE3CA58ECBE56AD4"/>
          </w:pPr>
          <w:r w:rsidRPr="00561B4F">
            <w:rPr>
              <w:rStyle w:val="PlaceholderText"/>
              <w:lang w:eastAsia="en-US"/>
            </w:rPr>
            <w:t>Choose an item.</w:t>
          </w:r>
        </w:p>
      </w:docPartBody>
    </w:docPart>
    <w:docPart>
      <w:docPartPr>
        <w:name w:val="FA04FFBB15884337BF8F567DB8D1F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12A2B-5E9E-414A-A46E-1228D83A1E55}"/>
      </w:docPartPr>
      <w:docPartBody>
        <w:p w:rsidR="00AF46EB" w:rsidRDefault="00D67649" w:rsidP="00D67649">
          <w:pPr>
            <w:pStyle w:val="FA04FFBB15884337BF8F567DB8D1FEC0"/>
          </w:pPr>
          <w:r w:rsidRPr="00561B4F">
            <w:rPr>
              <w:rStyle w:val="PlaceholderText"/>
              <w:lang w:eastAsia="en-US"/>
            </w:rPr>
            <w:t>Choose an item.</w:t>
          </w:r>
        </w:p>
      </w:docPartBody>
    </w:docPart>
    <w:docPart>
      <w:docPartPr>
        <w:name w:val="5333F81F88C34E8DBC0C3DD614AAE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9D26F9-FF18-4000-BAF6-45B98362833A}"/>
      </w:docPartPr>
      <w:docPartBody>
        <w:p w:rsidR="00AF46EB" w:rsidRDefault="00D67649" w:rsidP="00D67649">
          <w:pPr>
            <w:pStyle w:val="5333F81F88C34E8DBC0C3DD614AAE0B5"/>
          </w:pPr>
          <w:r w:rsidRPr="00561B4F">
            <w:rPr>
              <w:rStyle w:val="PlaceholderText"/>
              <w:lang w:eastAsia="en-US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35"/>
    <w:rsid w:val="003F502B"/>
    <w:rsid w:val="0054714D"/>
    <w:rsid w:val="006147DE"/>
    <w:rsid w:val="006408AA"/>
    <w:rsid w:val="0077164D"/>
    <w:rsid w:val="0083359B"/>
    <w:rsid w:val="00AD7935"/>
    <w:rsid w:val="00AF46EB"/>
    <w:rsid w:val="00D67649"/>
    <w:rsid w:val="00D8098C"/>
    <w:rsid w:val="00FD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BE" w:eastAsia="en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67649"/>
    <w:rPr>
      <w:color w:val="666666"/>
    </w:rPr>
  </w:style>
  <w:style w:type="paragraph" w:customStyle="1" w:styleId="55DD01A7E18A454C8001C52EB2257CBD1">
    <w:name w:val="55DD01A7E18A454C8001C52EB2257CBD1"/>
    <w:rsid w:val="00AD7935"/>
    <w:pPr>
      <w:spacing w:after="0" w:line="240" w:lineRule="auto"/>
    </w:pPr>
    <w:rPr>
      <w:rFonts w:ascii="Arial" w:eastAsia="Times New Roman" w:hAnsi="Arial" w:cs="Arial"/>
      <w:kern w:val="0"/>
      <w:sz w:val="22"/>
      <w:szCs w:val="20"/>
      <w:lang w:val="de-DE" w:eastAsia="de-DE"/>
      <w14:ligatures w14:val="none"/>
    </w:rPr>
  </w:style>
  <w:style w:type="paragraph" w:customStyle="1" w:styleId="F7FFEDEDAE674DF9BE3CA58ECBE56AD4">
    <w:name w:val="F7FFEDEDAE674DF9BE3CA58ECBE56AD4"/>
    <w:rsid w:val="00D67649"/>
  </w:style>
  <w:style w:type="paragraph" w:customStyle="1" w:styleId="FA04FFBB15884337BF8F567DB8D1FEC0">
    <w:name w:val="FA04FFBB15884337BF8F567DB8D1FEC0"/>
    <w:rsid w:val="00D67649"/>
  </w:style>
  <w:style w:type="paragraph" w:customStyle="1" w:styleId="5333F81F88C34E8DBC0C3DD614AAE0B5">
    <w:name w:val="5333F81F88C34E8DBC0C3DD614AAE0B5"/>
    <w:rsid w:val="00D676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A3575FB95B0A478606F931DD7F7554" ma:contentTypeVersion="19" ma:contentTypeDescription="Create a new document." ma:contentTypeScope="" ma:versionID="94e5e11cea7fbc78fc181544d9c2009a">
  <xsd:schema xmlns:xsd="http://www.w3.org/2001/XMLSchema" xmlns:xs="http://www.w3.org/2001/XMLSchema" xmlns:p="http://schemas.microsoft.com/office/2006/metadata/properties" xmlns:ns2="3e85b5b5-abc9-480d-a59b-90169013e608" xmlns:ns3="2f3ecfc3-65cc-48cc-b730-49632f6c506c" targetNamespace="http://schemas.microsoft.com/office/2006/metadata/properties" ma:root="true" ma:fieldsID="b7f83b2832d2cd1bdb5249774af55d77" ns2:_="" ns3:_="">
    <xsd:import namespace="3e85b5b5-abc9-480d-a59b-90169013e608"/>
    <xsd:import namespace="2f3ecfc3-65cc-48cc-b730-49632f6c50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5b5b5-abc9-480d-a59b-90169013e6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fc76ab9-72b8-47cb-951f-6241e2ed90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ecfc3-65cc-48cc-b730-49632f6c506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d52214-1cc0-4325-beb1-6aa7d7979b84}" ma:internalName="TaxCatchAll" ma:showField="CatchAllData" ma:web="2f3ecfc3-65cc-48cc-b730-49632f6c50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3ecfc3-65cc-48cc-b730-49632f6c506c" xsi:nil="true"/>
    <lcf76f155ced4ddcb4097134ff3c332f xmlns="3e85b5b5-abc9-480d-a59b-90169013e60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2706F-FEBF-4951-A453-2486322E71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85b5b5-abc9-480d-a59b-90169013e608"/>
    <ds:schemaRef ds:uri="2f3ecfc3-65cc-48cc-b730-49632f6c50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A7A3EF-ED03-44BC-9147-2B3D5E5DBD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C55E41-0565-45B5-867C-E0501A6EB63D}">
  <ds:schemaRefs>
    <ds:schemaRef ds:uri="http://schemas.microsoft.com/office/2006/metadata/properties"/>
    <ds:schemaRef ds:uri="http://schemas.microsoft.com/office/infopath/2007/PartnerControls"/>
    <ds:schemaRef ds:uri="2f3ecfc3-65cc-48cc-b730-49632f6c506c"/>
    <ds:schemaRef ds:uri="3e85b5b5-abc9-480d-a59b-90169013e608"/>
  </ds:schemaRefs>
</ds:datastoreItem>
</file>

<file path=customXml/itemProps4.xml><?xml version="1.0" encoding="utf-8"?>
<ds:datastoreItem xmlns:ds="http://schemas.openxmlformats.org/officeDocument/2006/customXml" ds:itemID="{E5E8D53A-5D09-4060-9AEA-0FBC4C43D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603</Words>
  <Characters>3368</Characters>
  <Application>Microsoft Office Word</Application>
  <DocSecurity>0</DocSecurity>
  <Lines>160</Lines>
  <Paragraphs>66</Paragraphs>
  <ScaleCrop>false</ScaleCrop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Chrystelle de Coligny</dc:creator>
  <cp:keywords/>
  <dc:description/>
  <cp:lastModifiedBy>Chrystelle de Coligny</cp:lastModifiedBy>
  <cp:revision>93</cp:revision>
  <dcterms:created xsi:type="dcterms:W3CDTF">2026-06-09T13:47:00Z</dcterms:created>
  <dcterms:modified xsi:type="dcterms:W3CDTF">2026-06-12T08:55:00Z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0x0101009FA3575FB95B0A478606F931DD7F7554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