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23" w:rsidRDefault="00426F23">
      <w:pPr>
        <w:spacing w:after="0"/>
        <w:jc w:val="center"/>
        <w:rPr>
          <w:rFonts w:ascii="Times New Roman" w:hAnsi="Times New Roman"/>
          <w:b/>
          <w:bCs/>
          <w:sz w:val="24"/>
          <w:szCs w:val="24"/>
        </w:rPr>
      </w:pPr>
    </w:p>
    <w:p w:rsidR="00426F23" w:rsidRDefault="00426F23">
      <w:pPr>
        <w:spacing w:after="0"/>
        <w:jc w:val="center"/>
        <w:rPr>
          <w:rFonts w:ascii="Times New Roman" w:hAnsi="Times New Roman"/>
          <w:b/>
          <w:bCs/>
          <w:sz w:val="24"/>
          <w:szCs w:val="24"/>
        </w:rPr>
      </w:pPr>
    </w:p>
    <w:p w:rsidR="00426F23" w:rsidRDefault="00426F23">
      <w:pPr>
        <w:jc w:val="center"/>
        <w:rPr>
          <w:rFonts w:ascii="Times New Roman" w:hAnsi="Times New Roman"/>
          <w:b/>
          <w:bCs/>
          <w:i/>
          <w:iCs/>
          <w:sz w:val="32"/>
          <w:szCs w:val="32"/>
        </w:rPr>
      </w:pPr>
    </w:p>
    <w:p w:rsidR="00426F23" w:rsidRDefault="00561955">
      <w:pPr>
        <w:jc w:val="center"/>
        <w:rPr>
          <w:rFonts w:ascii="Times New Roman" w:hAnsi="Times New Roman"/>
          <w:b/>
          <w:bCs/>
          <w:i/>
          <w:iCs/>
          <w:sz w:val="32"/>
          <w:szCs w:val="32"/>
        </w:rPr>
      </w:pPr>
      <w:r>
        <w:rPr>
          <w:rFonts w:ascii="Times New Roman" w:hAnsi="Times New Roman"/>
          <w:b/>
          <w:bCs/>
          <w:i/>
          <w:iCs/>
          <w:sz w:val="32"/>
          <w:szCs w:val="32"/>
        </w:rPr>
        <w:t>ДОКУМЕНТАЦИЯ</w:t>
      </w:r>
    </w:p>
    <w:p w:rsidR="00426F23" w:rsidRDefault="00561955">
      <w:pPr>
        <w:jc w:val="center"/>
        <w:rPr>
          <w:rFonts w:ascii="Times New Roman" w:hAnsi="Times New Roman"/>
          <w:b/>
          <w:bCs/>
          <w:i/>
          <w:iCs/>
          <w:sz w:val="24"/>
          <w:szCs w:val="24"/>
        </w:rPr>
      </w:pPr>
      <w:r>
        <w:rPr>
          <w:rFonts w:ascii="Times New Roman" w:hAnsi="Times New Roman"/>
          <w:b/>
          <w:bCs/>
          <w:i/>
          <w:iCs/>
          <w:sz w:val="24"/>
          <w:szCs w:val="24"/>
        </w:rPr>
        <w:t xml:space="preserve">ЗА </w:t>
      </w:r>
    </w:p>
    <w:p w:rsidR="00426F23" w:rsidRDefault="00561955">
      <w:pPr>
        <w:jc w:val="center"/>
        <w:rPr>
          <w:rFonts w:ascii="Times New Roman" w:hAnsi="Times New Roman"/>
          <w:b/>
          <w:bCs/>
          <w:i/>
          <w:iCs/>
          <w:sz w:val="24"/>
          <w:szCs w:val="24"/>
        </w:rPr>
      </w:pPr>
      <w:r>
        <w:rPr>
          <w:rFonts w:ascii="Times New Roman" w:hAnsi="Times New Roman"/>
          <w:b/>
          <w:bCs/>
          <w:i/>
          <w:iCs/>
          <w:sz w:val="24"/>
          <w:szCs w:val="24"/>
        </w:rPr>
        <w:t>ОБЩЕСТВЕНА ПОРЪЧКА С ПРЕДМЕТ:</w:t>
      </w:r>
    </w:p>
    <w:p w:rsidR="00426F23" w:rsidRDefault="00426F23">
      <w:pPr>
        <w:jc w:val="center"/>
        <w:rPr>
          <w:rFonts w:ascii="Times New Roman" w:hAnsi="Times New Roman"/>
          <w:b/>
          <w:bCs/>
          <w:i/>
          <w:iCs/>
          <w:sz w:val="24"/>
          <w:szCs w:val="24"/>
        </w:rPr>
      </w:pPr>
    </w:p>
    <w:p w:rsidR="00426F23" w:rsidRDefault="00561955">
      <w:pPr>
        <w:spacing w:after="0"/>
        <w:ind w:left="-284"/>
        <w:jc w:val="center"/>
        <w:rPr>
          <w:rFonts w:ascii="Times New Roman" w:hAnsi="Times New Roman"/>
          <w:b/>
          <w:bCs/>
          <w:i/>
          <w:iCs/>
          <w:sz w:val="24"/>
          <w:szCs w:val="24"/>
        </w:rPr>
      </w:pPr>
      <w:r>
        <w:rPr>
          <w:rFonts w:ascii="Times New Roman" w:hAnsi="Times New Roman"/>
          <w:b/>
          <w:bCs/>
          <w:i/>
          <w:iCs/>
          <w:sz w:val="24"/>
          <w:szCs w:val="24"/>
        </w:rPr>
        <w:t>„ИЗРАБОТВАНЕ И ВНЕДРЯВАНЕ НА ИНФОРМАЦИОННА</w:t>
      </w:r>
      <w:r w:rsidR="00382EDA">
        <w:rPr>
          <w:rFonts w:ascii="Times New Roman" w:hAnsi="Times New Roman"/>
          <w:b/>
          <w:bCs/>
          <w:i/>
          <w:iCs/>
          <w:sz w:val="24"/>
          <w:szCs w:val="24"/>
          <w:lang w:val="en-US"/>
        </w:rPr>
        <w:t xml:space="preserve"> </w:t>
      </w:r>
      <w:r>
        <w:rPr>
          <w:rFonts w:ascii="Times New Roman" w:hAnsi="Times New Roman"/>
          <w:b/>
          <w:bCs/>
          <w:i/>
          <w:iCs/>
          <w:sz w:val="24"/>
          <w:szCs w:val="24"/>
        </w:rPr>
        <w:t>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426F23">
      <w:pPr>
        <w:rPr>
          <w:rFonts w:ascii="Times New Roman" w:hAnsi="Times New Roman"/>
          <w:b/>
          <w:sz w:val="24"/>
          <w:szCs w:val="24"/>
        </w:rPr>
      </w:pPr>
    </w:p>
    <w:p w:rsidR="00426F23" w:rsidRDefault="00561955">
      <w:pPr>
        <w:jc w:val="center"/>
        <w:rPr>
          <w:rFonts w:ascii="Times New Roman" w:hAnsi="Times New Roman"/>
          <w:bCs/>
          <w:sz w:val="24"/>
          <w:szCs w:val="24"/>
        </w:rPr>
      </w:pPr>
      <w:r>
        <w:rPr>
          <w:rFonts w:ascii="Times New Roman" w:hAnsi="Times New Roman"/>
          <w:b/>
          <w:bCs/>
          <w:sz w:val="24"/>
          <w:szCs w:val="24"/>
        </w:rPr>
        <w:t>одобрена с Решение №</w:t>
      </w:r>
      <w:r>
        <w:rPr>
          <w:rFonts w:ascii="Times New Roman" w:hAnsi="Times New Roman"/>
          <w:b/>
          <w:bCs/>
          <w:sz w:val="24"/>
          <w:szCs w:val="24"/>
          <w:highlight w:val="yellow"/>
        </w:rPr>
        <w:t>………….</w:t>
      </w:r>
      <w:r>
        <w:rPr>
          <w:rFonts w:ascii="Times New Roman" w:hAnsi="Times New Roman"/>
          <w:b/>
          <w:bCs/>
          <w:sz w:val="24"/>
          <w:szCs w:val="24"/>
        </w:rPr>
        <w:t xml:space="preserve">от </w:t>
      </w:r>
      <w:r>
        <w:rPr>
          <w:rFonts w:ascii="Times New Roman" w:hAnsi="Times New Roman"/>
          <w:b/>
          <w:bCs/>
          <w:sz w:val="24"/>
          <w:szCs w:val="24"/>
          <w:highlight w:val="yellow"/>
        </w:rPr>
        <w:t>.....…..</w:t>
      </w:r>
      <w:r>
        <w:rPr>
          <w:rFonts w:ascii="Times New Roman" w:hAnsi="Times New Roman"/>
          <w:b/>
          <w:bCs/>
          <w:sz w:val="24"/>
          <w:szCs w:val="24"/>
        </w:rPr>
        <w:t>201</w:t>
      </w:r>
      <w:r w:rsidR="005B4C5A">
        <w:rPr>
          <w:rFonts w:ascii="Times New Roman" w:hAnsi="Times New Roman"/>
          <w:b/>
          <w:bCs/>
          <w:sz w:val="24"/>
          <w:szCs w:val="24"/>
        </w:rPr>
        <w:t>8</w:t>
      </w:r>
      <w:r>
        <w:rPr>
          <w:rFonts w:ascii="Times New Roman" w:hAnsi="Times New Roman"/>
          <w:b/>
          <w:bCs/>
          <w:sz w:val="24"/>
          <w:szCs w:val="24"/>
        </w:rPr>
        <w:t>г.  на заместник-директора на НИП</w:t>
      </w:r>
      <w:r>
        <w:rPr>
          <w:rFonts w:ascii="Times New Roman" w:hAnsi="Times New Roman"/>
          <w:bCs/>
          <w:sz w:val="24"/>
          <w:szCs w:val="24"/>
        </w:rPr>
        <w:t>(на основание заповед № РД-00-25/03.07.2017 г. на директора на НИП)</w:t>
      </w:r>
    </w:p>
    <w:p w:rsidR="00426F23" w:rsidRDefault="00426F23">
      <w:pPr>
        <w:jc w:val="center"/>
        <w:rPr>
          <w:rFonts w:ascii="Times New Roman" w:hAnsi="Times New Roman"/>
          <w:sz w:val="24"/>
          <w:szCs w:val="24"/>
          <w:lang w:val="en-US"/>
        </w:rPr>
      </w:pPr>
    </w:p>
    <w:p w:rsidR="00426F23" w:rsidRDefault="00426F23">
      <w:pPr>
        <w:jc w:val="right"/>
        <w:rPr>
          <w:rFonts w:ascii="Times New Roman" w:hAnsi="Times New Roman"/>
          <w:sz w:val="24"/>
          <w:szCs w:val="24"/>
        </w:rPr>
      </w:pPr>
    </w:p>
    <w:p w:rsidR="00426F23" w:rsidRDefault="00561955">
      <w:pPr>
        <w:spacing w:after="0"/>
        <w:jc w:val="center"/>
        <w:rPr>
          <w:rFonts w:ascii="Times New Roman" w:hAnsi="Times New Roman"/>
          <w:b/>
          <w:sz w:val="24"/>
          <w:szCs w:val="24"/>
          <w:lang w:val="en-US" w:eastAsia="sr-Cyrl-CS"/>
        </w:rPr>
      </w:pPr>
      <w:r>
        <w:rPr>
          <w:rFonts w:ascii="Times New Roman" w:hAnsi="Times New Roman"/>
          <w:b/>
          <w:sz w:val="24"/>
          <w:szCs w:val="24"/>
          <w:lang w:eastAsia="sr-Cyrl-CS"/>
        </w:rPr>
        <w:t xml:space="preserve">гр. София, </w:t>
      </w:r>
      <w:r w:rsidR="002612F7">
        <w:rPr>
          <w:rFonts w:ascii="Times New Roman" w:hAnsi="Times New Roman"/>
          <w:b/>
          <w:sz w:val="24"/>
          <w:szCs w:val="24"/>
          <w:lang w:eastAsia="sr-Cyrl-CS"/>
        </w:rPr>
        <w:t xml:space="preserve">януари </w:t>
      </w:r>
      <w:r>
        <w:rPr>
          <w:rFonts w:ascii="Times New Roman" w:hAnsi="Times New Roman"/>
          <w:b/>
          <w:sz w:val="24"/>
          <w:szCs w:val="24"/>
          <w:lang w:eastAsia="sr-Cyrl-CS"/>
        </w:rPr>
        <w:t>201</w:t>
      </w:r>
      <w:r w:rsidR="002612F7">
        <w:rPr>
          <w:rFonts w:ascii="Times New Roman" w:hAnsi="Times New Roman"/>
          <w:b/>
          <w:sz w:val="24"/>
          <w:szCs w:val="24"/>
          <w:lang w:eastAsia="sr-Cyrl-CS"/>
        </w:rPr>
        <w:t>8</w:t>
      </w:r>
      <w:r>
        <w:rPr>
          <w:rFonts w:ascii="Times New Roman" w:hAnsi="Times New Roman"/>
          <w:b/>
          <w:sz w:val="24"/>
          <w:szCs w:val="24"/>
          <w:lang w:eastAsia="sr-Cyrl-CS"/>
        </w:rPr>
        <w:t xml:space="preserve"> година</w:t>
      </w:r>
    </w:p>
    <w:p w:rsidR="00426F23" w:rsidRDefault="00426F23">
      <w:pPr>
        <w:spacing w:after="0"/>
        <w:jc w:val="center"/>
        <w:rPr>
          <w:rFonts w:ascii="Times New Roman" w:hAnsi="Times New Roman"/>
          <w:b/>
          <w:sz w:val="24"/>
          <w:szCs w:val="24"/>
          <w:lang w:val="en-US" w:eastAsia="sr-Cyrl-CS"/>
        </w:rPr>
      </w:pPr>
    </w:p>
    <w:p w:rsidR="00426F23" w:rsidRDefault="00426F23">
      <w:pPr>
        <w:spacing w:after="0"/>
        <w:jc w:val="center"/>
        <w:rPr>
          <w:rFonts w:ascii="Times New Roman" w:hAnsi="Times New Roman"/>
          <w:b/>
          <w:sz w:val="24"/>
          <w:szCs w:val="24"/>
          <w:lang w:val="en-US" w:eastAsia="sr-Cyrl-CS"/>
        </w:rPr>
      </w:pPr>
    </w:p>
    <w:p w:rsidR="00426F23" w:rsidRDefault="00426F23">
      <w:pPr>
        <w:spacing w:after="0"/>
        <w:jc w:val="center"/>
        <w:rPr>
          <w:rFonts w:ascii="Times New Roman" w:hAnsi="Times New Roman"/>
          <w:b/>
          <w:sz w:val="24"/>
          <w:szCs w:val="24"/>
          <w:lang w:val="en-US" w:eastAsia="sr-Cyrl-CS"/>
        </w:rPr>
      </w:pPr>
    </w:p>
    <w:p w:rsidR="00426F23" w:rsidRDefault="00561955">
      <w:pPr>
        <w:spacing w:after="0"/>
        <w:jc w:val="center"/>
        <w:rPr>
          <w:rFonts w:ascii="Times New Roman" w:hAnsi="Times New Roman"/>
          <w:b/>
          <w:bCs/>
          <w:sz w:val="24"/>
          <w:szCs w:val="24"/>
        </w:rPr>
      </w:pPr>
      <w:r>
        <w:rPr>
          <w:rFonts w:ascii="Times New Roman" w:hAnsi="Times New Roman"/>
          <w:b/>
          <w:bCs/>
          <w:sz w:val="24"/>
          <w:szCs w:val="24"/>
        </w:rPr>
        <w:t>СЪДЪРЖАНИЕ</w:t>
      </w:r>
    </w:p>
    <w:p w:rsidR="00426F23" w:rsidRDefault="00426F23">
      <w:pPr>
        <w:spacing w:after="0"/>
        <w:jc w:val="center"/>
        <w:rPr>
          <w:rFonts w:ascii="Times New Roman" w:hAnsi="Times New Roman"/>
          <w:b/>
          <w:bCs/>
          <w:sz w:val="24"/>
          <w:szCs w:val="24"/>
        </w:rPr>
      </w:pPr>
    </w:p>
    <w:p w:rsidR="00426F23" w:rsidRDefault="00426F23">
      <w:pPr>
        <w:spacing w:after="0"/>
        <w:jc w:val="center"/>
        <w:rPr>
          <w:rFonts w:ascii="Times New Roman" w:hAnsi="Times New Roman"/>
          <w:b/>
          <w:bCs/>
          <w:sz w:val="24"/>
          <w:szCs w:val="24"/>
        </w:rPr>
      </w:pPr>
    </w:p>
    <w:tbl>
      <w:tblPr>
        <w:tblW w:w="1000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67"/>
        <w:gridCol w:w="8841"/>
      </w:tblGrid>
      <w:tr w:rsidR="00426F23">
        <w:trPr>
          <w:trHeight w:val="326"/>
        </w:trPr>
        <w:tc>
          <w:tcPr>
            <w:tcW w:w="1167" w:type="dxa"/>
            <w:vAlign w:val="center"/>
          </w:tcPr>
          <w:p w:rsidR="00426F23" w:rsidRDefault="00561955">
            <w:pPr>
              <w:spacing w:after="0"/>
              <w:rPr>
                <w:rFonts w:ascii="Times New Roman" w:hAnsi="Times New Roman"/>
                <w:b/>
                <w:bCs/>
                <w:sz w:val="24"/>
                <w:szCs w:val="24"/>
              </w:rPr>
            </w:pPr>
            <w:r>
              <w:rPr>
                <w:rFonts w:ascii="Times New Roman" w:hAnsi="Times New Roman"/>
                <w:b/>
                <w:bCs/>
                <w:sz w:val="24"/>
                <w:szCs w:val="24"/>
              </w:rPr>
              <w:t>РАЗДЕЛ</w:t>
            </w:r>
          </w:p>
        </w:tc>
        <w:tc>
          <w:tcPr>
            <w:tcW w:w="8841" w:type="dxa"/>
            <w:vAlign w:val="center"/>
          </w:tcPr>
          <w:p w:rsidR="00426F23" w:rsidRDefault="00561955">
            <w:pPr>
              <w:spacing w:after="0"/>
              <w:rPr>
                <w:rFonts w:ascii="Times New Roman" w:hAnsi="Times New Roman"/>
                <w:b/>
                <w:bCs/>
                <w:sz w:val="24"/>
                <w:szCs w:val="24"/>
              </w:rPr>
            </w:pPr>
            <w:r>
              <w:rPr>
                <w:rFonts w:ascii="Times New Roman" w:hAnsi="Times New Roman"/>
                <w:b/>
                <w:bCs/>
                <w:sz w:val="24"/>
                <w:szCs w:val="24"/>
              </w:rPr>
              <w:t xml:space="preserve">                                         НАИМЕНОВАНИЕ</w:t>
            </w:r>
          </w:p>
        </w:tc>
      </w:tr>
      <w:tr w:rsidR="00426F23">
        <w:trPr>
          <w:trHeight w:val="492"/>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I.</w:t>
            </w:r>
          </w:p>
        </w:tc>
        <w:tc>
          <w:tcPr>
            <w:tcW w:w="8841" w:type="dxa"/>
            <w:vAlign w:val="center"/>
          </w:tcPr>
          <w:p w:rsidR="00426F23" w:rsidRDefault="00561955">
            <w:pPr>
              <w:spacing w:after="0"/>
              <w:rPr>
                <w:rFonts w:ascii="Times New Roman" w:hAnsi="Times New Roman"/>
                <w:sz w:val="24"/>
                <w:szCs w:val="24"/>
              </w:rPr>
            </w:pPr>
            <w:r>
              <w:rPr>
                <w:rFonts w:ascii="Times New Roman" w:hAnsi="Times New Roman"/>
                <w:sz w:val="24"/>
                <w:szCs w:val="24"/>
              </w:rPr>
              <w:t>ОБЩИ ПОЛОЖЕНИЯ</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II.</w:t>
            </w:r>
          </w:p>
        </w:tc>
        <w:tc>
          <w:tcPr>
            <w:tcW w:w="8841" w:type="dxa"/>
            <w:vAlign w:val="center"/>
          </w:tcPr>
          <w:p w:rsidR="00426F23" w:rsidRDefault="00561955">
            <w:pPr>
              <w:spacing w:after="0"/>
              <w:rPr>
                <w:rFonts w:ascii="Times New Roman" w:hAnsi="Times New Roman"/>
                <w:sz w:val="24"/>
                <w:szCs w:val="24"/>
              </w:rPr>
            </w:pPr>
            <w:r>
              <w:rPr>
                <w:rFonts w:ascii="Times New Roman" w:hAnsi="Times New Roman"/>
                <w:sz w:val="24"/>
                <w:szCs w:val="24"/>
              </w:rPr>
              <w:t>ТЕХНИЧЕСКА СПЕЦИФИКАЦИЯ</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color w:val="FF0000"/>
                <w:sz w:val="24"/>
                <w:szCs w:val="24"/>
              </w:rPr>
            </w:pPr>
            <w:r>
              <w:rPr>
                <w:rFonts w:ascii="Times New Roman" w:hAnsi="Times New Roman"/>
                <w:sz w:val="24"/>
                <w:szCs w:val="24"/>
              </w:rPr>
              <w:t>ИЗИСКВАНИЯ КЪМ УЧАСТНИЦИТЕ В ПРОЦЕДУРАТА</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V</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sz w:val="24"/>
                <w:szCs w:val="24"/>
              </w:rPr>
            </w:pPr>
            <w:r>
              <w:rPr>
                <w:rFonts w:ascii="Times New Roman" w:hAnsi="Times New Roman"/>
                <w:sz w:val="24"/>
                <w:szCs w:val="24"/>
              </w:rPr>
              <w:t>КРИТЕРИИ ЗА ПОДБОРНА УЧАСТНИЦИТЕ. МИНИМАЛНИ ИЗИСКВАНИЯ И ДОКУМЕНТИ ЗА ДОКАЗВАНЕ</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V.</w:t>
            </w:r>
          </w:p>
        </w:tc>
        <w:tc>
          <w:tcPr>
            <w:tcW w:w="8841" w:type="dxa"/>
            <w:vAlign w:val="center"/>
          </w:tcPr>
          <w:p w:rsidR="00426F23" w:rsidRDefault="00561955">
            <w:pPr>
              <w:spacing w:after="0"/>
              <w:rPr>
                <w:rFonts w:ascii="Times New Roman" w:hAnsi="Times New Roman"/>
                <w:sz w:val="24"/>
                <w:szCs w:val="24"/>
                <w:highlight w:val="yellow"/>
              </w:rPr>
            </w:pPr>
            <w:r>
              <w:rPr>
                <w:rFonts w:ascii="Times New Roman" w:hAnsi="Times New Roman"/>
                <w:sz w:val="24"/>
                <w:szCs w:val="24"/>
              </w:rPr>
              <w:t>КРИТЕРИЙ ЗА ВЪЗЛАГАНЕ НА ОБЩЕСТВЕНАТА ПОРЪЧКА. МЕТОДИКА ЗА ОЦЕНКА НА ОФЕРТАТА</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V</w:t>
            </w:r>
            <w:r>
              <w:rPr>
                <w:rFonts w:ascii="Times New Roman" w:hAnsi="Times New Roman"/>
                <w:sz w:val="24"/>
                <w:szCs w:val="24"/>
                <w:lang w:val="en-US"/>
              </w:rPr>
              <w:t>I</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sz w:val="24"/>
                <w:szCs w:val="24"/>
                <w:highlight w:val="yellow"/>
              </w:rPr>
            </w:pPr>
            <w:r>
              <w:rPr>
                <w:rFonts w:ascii="Times New Roman" w:hAnsi="Times New Roman"/>
                <w:sz w:val="24"/>
                <w:szCs w:val="24"/>
              </w:rPr>
              <w:t>ИЗИСКВАНИЯ КЪМ ДОКУМЕНТИТЕ ЗА УЧАСТИЕ В ПРОЦЕДУРАТА. УКАЗАНИЯ ЗА ПОПЪЛВАНЕ НА ЕЕДОП.</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VІ</w:t>
            </w:r>
            <w:r>
              <w:rPr>
                <w:rFonts w:ascii="Times New Roman" w:hAnsi="Times New Roman"/>
                <w:sz w:val="24"/>
                <w:szCs w:val="24"/>
                <w:lang w:val="en-US"/>
              </w:rPr>
              <w:t>I</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sz w:val="24"/>
                <w:szCs w:val="24"/>
                <w:highlight w:val="yellow"/>
              </w:rPr>
            </w:pPr>
            <w:r>
              <w:rPr>
                <w:rFonts w:ascii="Times New Roman" w:hAnsi="Times New Roman"/>
                <w:sz w:val="24"/>
                <w:szCs w:val="24"/>
              </w:rPr>
              <w:t xml:space="preserve">РАЗГЛЕЖДАНЕ, ОЦЕНЯВАНЕ И КЛАСИРАНЕ НА ОФЕРТИТЕ </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VІІ</w:t>
            </w:r>
            <w:r>
              <w:rPr>
                <w:rFonts w:ascii="Times New Roman" w:hAnsi="Times New Roman"/>
                <w:sz w:val="24"/>
                <w:szCs w:val="24"/>
                <w:lang w:val="en-US"/>
              </w:rPr>
              <w:t>I</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sz w:val="24"/>
                <w:szCs w:val="24"/>
                <w:highlight w:val="yellow"/>
              </w:rPr>
            </w:pPr>
            <w:r>
              <w:rPr>
                <w:rFonts w:ascii="Times New Roman" w:hAnsi="Times New Roman"/>
                <w:sz w:val="24"/>
                <w:szCs w:val="24"/>
              </w:rPr>
              <w:t>ИЗИСКВАНИЯ, УСЛОВИЯ И РАЗМЕР НА ГАРАНЦИЯТА ЗА ИЗПЪЛНЕНИЕ. СКЛЮЧВАНЕ НА ДОГОВОР. ПОДИЗПЪЛНИТЕЛИ</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lang w:val="en-US"/>
              </w:rPr>
              <w:t>IX</w:t>
            </w:r>
            <w:r>
              <w:rPr>
                <w:rFonts w:ascii="Times New Roman" w:hAnsi="Times New Roman"/>
                <w:sz w:val="24"/>
                <w:szCs w:val="24"/>
              </w:rPr>
              <w:t>.</w:t>
            </w:r>
          </w:p>
        </w:tc>
        <w:tc>
          <w:tcPr>
            <w:tcW w:w="8841" w:type="dxa"/>
            <w:vAlign w:val="center"/>
          </w:tcPr>
          <w:p w:rsidR="00426F23" w:rsidRDefault="00561955">
            <w:pPr>
              <w:spacing w:after="0"/>
              <w:rPr>
                <w:rFonts w:ascii="Times New Roman" w:hAnsi="Times New Roman"/>
                <w:sz w:val="24"/>
                <w:szCs w:val="24"/>
                <w:highlight w:val="yellow"/>
              </w:rPr>
            </w:pPr>
            <w:r>
              <w:rPr>
                <w:rFonts w:ascii="Times New Roman" w:hAnsi="Times New Roman"/>
                <w:sz w:val="24"/>
                <w:szCs w:val="24"/>
              </w:rPr>
              <w:t>ДРУГИ</w:t>
            </w:r>
          </w:p>
        </w:tc>
      </w:tr>
      <w:tr w:rsidR="00426F23">
        <w:trPr>
          <w:trHeight w:val="389"/>
        </w:trPr>
        <w:tc>
          <w:tcPr>
            <w:tcW w:w="1167" w:type="dxa"/>
            <w:vAlign w:val="center"/>
          </w:tcPr>
          <w:p w:rsidR="00426F23" w:rsidRDefault="00561955">
            <w:pPr>
              <w:spacing w:after="0"/>
              <w:jc w:val="center"/>
              <w:rPr>
                <w:rFonts w:ascii="Times New Roman" w:hAnsi="Times New Roman"/>
                <w:sz w:val="24"/>
                <w:szCs w:val="24"/>
              </w:rPr>
            </w:pPr>
            <w:r>
              <w:rPr>
                <w:rFonts w:ascii="Times New Roman" w:hAnsi="Times New Roman"/>
                <w:sz w:val="24"/>
                <w:szCs w:val="24"/>
              </w:rPr>
              <w:t>Х.</w:t>
            </w:r>
          </w:p>
        </w:tc>
        <w:tc>
          <w:tcPr>
            <w:tcW w:w="8841" w:type="dxa"/>
            <w:vAlign w:val="center"/>
          </w:tcPr>
          <w:p w:rsidR="00426F23" w:rsidRDefault="00561955">
            <w:pPr>
              <w:tabs>
                <w:tab w:val="left" w:pos="0"/>
                <w:tab w:val="left" w:pos="9923"/>
              </w:tabs>
              <w:spacing w:after="0"/>
              <w:rPr>
                <w:rFonts w:ascii="Times New Roman" w:hAnsi="Times New Roman"/>
                <w:sz w:val="24"/>
                <w:szCs w:val="24"/>
                <w:lang w:eastAsia="bg-BG"/>
              </w:rPr>
            </w:pPr>
            <w:r>
              <w:rPr>
                <w:rFonts w:ascii="Times New Roman" w:hAnsi="Times New Roman"/>
                <w:sz w:val="24"/>
                <w:szCs w:val="24"/>
                <w:lang w:eastAsia="bg-BG"/>
              </w:rPr>
              <w:t>ОБРАЗЦИ:</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Образец № 1 – Образец на ЕЕДОП;</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Образец № 2 – Образец на техническо предложение за изпълнение на поръчката Образец № 3 – Образец на декларация за срок на валидност на офертата</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Образец № 4 – Образец на декларация за съгласие с клаузите на приложения проект на договор;</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Образец № 5 – Образец на ценово предложение</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Образец № 6 – Образец на декларация по чл. 6, ал. 2 от Закона за мерките срещу изпирането на пари;</w:t>
            </w:r>
          </w:p>
          <w:p w:rsidR="00426F23" w:rsidRDefault="00561955">
            <w:pPr>
              <w:tabs>
                <w:tab w:val="left" w:pos="225"/>
              </w:tabs>
              <w:spacing w:after="0"/>
              <w:rPr>
                <w:rFonts w:ascii="Times New Roman" w:hAnsi="Times New Roman"/>
                <w:sz w:val="24"/>
                <w:szCs w:val="24"/>
              </w:rPr>
            </w:pPr>
            <w:r>
              <w:rPr>
                <w:rFonts w:ascii="Times New Roman" w:hAnsi="Times New Roman"/>
                <w:sz w:val="24"/>
                <w:szCs w:val="24"/>
              </w:rPr>
              <w:t xml:space="preserve">Образец № 7 – Проект на договор </w:t>
            </w:r>
          </w:p>
        </w:tc>
      </w:tr>
    </w:tbl>
    <w:p w:rsidR="00426F23" w:rsidRDefault="00426F23">
      <w:pPr>
        <w:rPr>
          <w:rStyle w:val="FontStyle61"/>
        </w:rPr>
      </w:pPr>
    </w:p>
    <w:p w:rsidR="00426F23" w:rsidRDefault="00426F23">
      <w:pPr>
        <w:rPr>
          <w:rStyle w:val="FontStyle61"/>
        </w:rPr>
      </w:pPr>
    </w:p>
    <w:p w:rsidR="00426F23" w:rsidRDefault="00426F23">
      <w:pPr>
        <w:rPr>
          <w:rStyle w:val="FontStyle61"/>
        </w:rPr>
      </w:pPr>
    </w:p>
    <w:p w:rsidR="00426F23" w:rsidRDefault="00426F23">
      <w:pPr>
        <w:rPr>
          <w:rStyle w:val="FontStyle61"/>
        </w:rPr>
      </w:pPr>
    </w:p>
    <w:p w:rsidR="00426F23" w:rsidRDefault="00426F23">
      <w:pPr>
        <w:rPr>
          <w:rStyle w:val="FontStyle61"/>
        </w:rPr>
      </w:pPr>
    </w:p>
    <w:p w:rsidR="00426F23" w:rsidRDefault="00426F23">
      <w:pPr>
        <w:rPr>
          <w:rStyle w:val="FontStyle61"/>
        </w:rPr>
      </w:pPr>
    </w:p>
    <w:p w:rsidR="00426F23" w:rsidRDefault="00426F23">
      <w:pPr>
        <w:pStyle w:val="30"/>
        <w:shd w:val="clear" w:color="auto" w:fill="auto"/>
        <w:spacing w:after="0" w:line="276" w:lineRule="auto"/>
        <w:ind w:right="60"/>
        <w:jc w:val="left"/>
        <w:rPr>
          <w:sz w:val="24"/>
          <w:szCs w:val="24"/>
        </w:rPr>
      </w:pPr>
    </w:p>
    <w:p w:rsidR="00426F23" w:rsidRDefault="00561955">
      <w:pPr>
        <w:pStyle w:val="ListParagraph1"/>
        <w:jc w:val="center"/>
        <w:rPr>
          <w:rFonts w:ascii="Times New Roman" w:hAnsi="Times New Roman"/>
          <w:b/>
          <w:sz w:val="24"/>
          <w:szCs w:val="24"/>
        </w:rPr>
      </w:pPr>
      <w:r>
        <w:rPr>
          <w:rFonts w:ascii="Times New Roman" w:hAnsi="Times New Roman"/>
          <w:b/>
          <w:sz w:val="24"/>
          <w:szCs w:val="24"/>
        </w:rPr>
        <w:t>РАЗДЕЛ І</w:t>
      </w:r>
    </w:p>
    <w:p w:rsidR="00426F23" w:rsidRDefault="00561955">
      <w:pPr>
        <w:pStyle w:val="ListParagraph1"/>
        <w:jc w:val="center"/>
        <w:rPr>
          <w:rFonts w:ascii="Times New Roman" w:hAnsi="Times New Roman"/>
          <w:b/>
          <w:sz w:val="24"/>
          <w:szCs w:val="24"/>
        </w:rPr>
      </w:pPr>
      <w:r>
        <w:rPr>
          <w:rFonts w:ascii="Times New Roman" w:hAnsi="Times New Roman"/>
          <w:b/>
          <w:sz w:val="24"/>
          <w:szCs w:val="24"/>
        </w:rPr>
        <w:t>ОБЩИ ПОЛОЖЕНИЯ</w:t>
      </w:r>
    </w:p>
    <w:p w:rsidR="00426F23" w:rsidRDefault="00426F23">
      <w:pPr>
        <w:pStyle w:val="ListParagraph1"/>
        <w:jc w:val="both"/>
        <w:rPr>
          <w:rFonts w:ascii="Times New Roman" w:hAnsi="Times New Roman"/>
          <w:b/>
          <w:sz w:val="24"/>
          <w:szCs w:val="24"/>
        </w:rPr>
      </w:pPr>
    </w:p>
    <w:p w:rsidR="00426F23" w:rsidRDefault="00561955">
      <w:pPr>
        <w:pStyle w:val="ListParagraph1"/>
        <w:ind w:left="0" w:firstLine="567"/>
        <w:jc w:val="both"/>
        <w:rPr>
          <w:rFonts w:ascii="Times New Roman" w:hAnsi="Times New Roman"/>
          <w:b/>
          <w:sz w:val="24"/>
          <w:szCs w:val="24"/>
        </w:rPr>
      </w:pPr>
      <w:r>
        <w:rPr>
          <w:rFonts w:ascii="Times New Roman" w:hAnsi="Times New Roman"/>
          <w:b/>
          <w:sz w:val="24"/>
          <w:szCs w:val="24"/>
        </w:rPr>
        <w:t>1.Предмет, обхват и описание на обществената поръчка</w:t>
      </w:r>
    </w:p>
    <w:p w:rsidR="00426F23" w:rsidRDefault="00561955">
      <w:pPr>
        <w:pStyle w:val="ListParagraph1"/>
        <w:ind w:left="0" w:firstLine="567"/>
        <w:jc w:val="both"/>
        <w:rPr>
          <w:rFonts w:ascii="Times New Roman" w:hAnsi="Times New Roman"/>
          <w:b/>
          <w:sz w:val="24"/>
          <w:szCs w:val="24"/>
        </w:rPr>
      </w:pPr>
      <w:r>
        <w:rPr>
          <w:rFonts w:ascii="Times New Roman" w:hAnsi="Times New Roman"/>
          <w:b/>
          <w:sz w:val="24"/>
          <w:szCs w:val="24"/>
        </w:rPr>
        <w:t>1.1.</w:t>
      </w:r>
      <w:r>
        <w:rPr>
          <w:rFonts w:ascii="Times New Roman" w:hAnsi="Times New Roman"/>
          <w:sz w:val="24"/>
          <w:szCs w:val="24"/>
        </w:rPr>
        <w:t>Предметът на обществената поръчка е „Изработване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съфинансирана от Европейския съюз чрез Европейския социален фонд.</w:t>
      </w:r>
    </w:p>
    <w:p w:rsidR="00426F23" w:rsidRDefault="00426F23">
      <w:pPr>
        <w:pStyle w:val="ListParagraph1"/>
        <w:ind w:left="0" w:firstLine="709"/>
        <w:jc w:val="both"/>
        <w:rPr>
          <w:rFonts w:ascii="Times New Roman" w:hAnsi="Times New Roman"/>
          <w:sz w:val="24"/>
          <w:szCs w:val="24"/>
        </w:rPr>
      </w:pP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Предметът на обществената поръчка обхваща изграждането и внедряването в Националния институт на правосъдието (НИП) на единна Информационна система за управление на процеса на обучение (ИСУПО) с осигуряване на съответната поддръжка и развитие на системата, за повишаване ефективността на работа и управление на задачите, свързани с процеса на обучение в НИП и намаляване на използването на документи на хартиен носител.</w:t>
      </w:r>
    </w:p>
    <w:p w:rsidR="00426F23" w:rsidRDefault="00561955">
      <w:pPr>
        <w:pStyle w:val="ListParagraph1"/>
        <w:ind w:left="0" w:firstLine="709"/>
        <w:jc w:val="both"/>
        <w:rPr>
          <w:rFonts w:ascii="Times New Roman" w:hAnsi="Times New Roman"/>
          <w:sz w:val="24"/>
          <w:szCs w:val="24"/>
          <w:highlight w:val="yellow"/>
        </w:rPr>
      </w:pPr>
      <w:r>
        <w:rPr>
          <w:rFonts w:ascii="Times New Roman" w:hAnsi="Times New Roman"/>
          <w:sz w:val="24"/>
          <w:szCs w:val="24"/>
        </w:rPr>
        <w:t>В съответствие с функциите на НИП в рамките на съдебната система, от бъдещата ИСУПО се очаква да представлява интегрирана единна система за планиране и управление на дейностите и ресурсите в работата на служителите и ръководството на НИП, касаещи планиране, организиране, провеждане, анализиране и отчитане на събития(обучения), разработена в съответствие със съвременните стандарти за подобни системи, с цел електронизиране на обучителния процес и създаването на условия за провеждането му в безхартиена среда.</w:t>
      </w:r>
    </w:p>
    <w:p w:rsidR="00426F23" w:rsidRDefault="00426F23">
      <w:pPr>
        <w:pStyle w:val="ListParagraph1"/>
        <w:ind w:left="0" w:firstLine="709"/>
        <w:jc w:val="both"/>
        <w:rPr>
          <w:rFonts w:ascii="Times New Roman" w:hAnsi="Times New Roman"/>
          <w:sz w:val="24"/>
          <w:szCs w:val="24"/>
          <w:highlight w:val="yellow"/>
        </w:rPr>
      </w:pP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В предмета на обществената поръчка са включени следните основни видове дейности: </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 xml:space="preserve">Изготвяне и съгласуване </w:t>
      </w:r>
      <w:r>
        <w:rPr>
          <w:rFonts w:ascii="Times New Roman" w:hAnsi="Times New Roman"/>
          <w:sz w:val="24"/>
          <w:szCs w:val="24"/>
        </w:rPr>
        <w:t xml:space="preserve">на системен проект </w:t>
      </w:r>
      <w:r>
        <w:rPr>
          <w:rFonts w:ascii="Times New Roman" w:hAnsi="Times New Roman"/>
          <w:sz w:val="24"/>
          <w:szCs w:val="24"/>
          <w:lang w:val="en-US"/>
        </w:rPr>
        <w:t>на ИСУПО, дефиниращ:</w:t>
      </w:r>
    </w:p>
    <w:p w:rsidR="00426F23" w:rsidRDefault="00561955">
      <w:pPr>
        <w:pStyle w:val="ListParagraph1"/>
        <w:ind w:left="0" w:firstLine="284"/>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t>работните процеси и основните данни по планиране, организиране, провеждане, анализиране и отчитане на събития;</w:t>
      </w:r>
    </w:p>
    <w:p w:rsidR="00426F23" w:rsidRDefault="00561955">
      <w:pPr>
        <w:pStyle w:val="ListParagraph1"/>
        <w:ind w:left="0" w:firstLine="284"/>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ab/>
        <w:t>използваните функционалности и модули в системата;</w:t>
      </w:r>
    </w:p>
    <w:p w:rsidR="00426F23" w:rsidRDefault="00561955">
      <w:pPr>
        <w:pStyle w:val="ListParagraph1"/>
        <w:ind w:left="0" w:firstLine="284"/>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lang w:val="en-US"/>
        </w:rPr>
        <w:tab/>
        <w:t>организационната структура и начин на работа в системата;</w:t>
      </w:r>
    </w:p>
    <w:p w:rsidR="00426F23" w:rsidRDefault="00561955">
      <w:pPr>
        <w:pStyle w:val="ListParagraph1"/>
        <w:ind w:left="0" w:firstLine="284"/>
        <w:jc w:val="both"/>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lang w:val="en-US"/>
        </w:rPr>
        <w:tab/>
        <w:t>зависимостите с функциониращите информационни системи;</w:t>
      </w:r>
    </w:p>
    <w:p w:rsidR="00426F23" w:rsidRDefault="00561955">
      <w:pPr>
        <w:pStyle w:val="ListParagraph1"/>
        <w:ind w:left="0" w:firstLine="284"/>
        <w:jc w:val="both"/>
        <w:rPr>
          <w:rFonts w:ascii="Times New Roman" w:hAnsi="Times New Roman"/>
          <w:sz w:val="24"/>
          <w:szCs w:val="24"/>
          <w:lang w:val="en-US"/>
        </w:rPr>
      </w:pPr>
      <w:r>
        <w:rPr>
          <w:rFonts w:ascii="Times New Roman" w:hAnsi="Times New Roman"/>
          <w:sz w:val="24"/>
          <w:szCs w:val="24"/>
          <w:lang w:val="en-US"/>
        </w:rPr>
        <w:t>5.</w:t>
      </w:r>
      <w:r>
        <w:rPr>
          <w:rFonts w:ascii="Times New Roman" w:hAnsi="Times New Roman"/>
          <w:sz w:val="24"/>
          <w:szCs w:val="24"/>
          <w:lang w:val="en-US"/>
        </w:rPr>
        <w:tab/>
        <w:t>възможностите за развитие и поддръжка на системата;</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 xml:space="preserve">Разработване </w:t>
      </w:r>
      <w:r>
        <w:rPr>
          <w:rFonts w:ascii="Times New Roman" w:hAnsi="Times New Roman"/>
          <w:sz w:val="24"/>
          <w:szCs w:val="24"/>
        </w:rPr>
        <w:t xml:space="preserve">и внедряване на ИСУПО; </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Прове</w:t>
      </w:r>
      <w:r>
        <w:rPr>
          <w:rFonts w:ascii="Times New Roman" w:hAnsi="Times New Roman"/>
          <w:sz w:val="24"/>
          <w:szCs w:val="24"/>
        </w:rPr>
        <w:t>ждане на</w:t>
      </w:r>
      <w:r>
        <w:rPr>
          <w:rFonts w:ascii="Times New Roman" w:hAnsi="Times New Roman"/>
          <w:sz w:val="24"/>
          <w:szCs w:val="24"/>
          <w:lang w:val="en-US"/>
        </w:rPr>
        <w:t xml:space="preserve"> тестове за приемане на системата в реална експлоатация;</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rPr>
        <w:t>И</w:t>
      </w:r>
      <w:r>
        <w:rPr>
          <w:rFonts w:ascii="Times New Roman" w:hAnsi="Times New Roman"/>
          <w:sz w:val="24"/>
          <w:szCs w:val="24"/>
          <w:lang w:val="en-US"/>
        </w:rPr>
        <w:t>нтеграция на системата с платформата за електронни обучения на НИП</w:t>
      </w:r>
      <w:r>
        <w:rPr>
          <w:rFonts w:ascii="Times New Roman" w:hAnsi="Times New Roman"/>
          <w:sz w:val="24"/>
          <w:szCs w:val="24"/>
        </w:rPr>
        <w:t>;</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rPr>
        <w:t>Обучение на служителите на НИП за работа с</w:t>
      </w:r>
      <w:r w:rsidR="00663242">
        <w:rPr>
          <w:rFonts w:ascii="Times New Roman" w:hAnsi="Times New Roman"/>
          <w:sz w:val="24"/>
          <w:szCs w:val="24"/>
        </w:rPr>
        <w:t xml:space="preserve"> </w:t>
      </w:r>
      <w:r>
        <w:rPr>
          <w:rFonts w:ascii="Times New Roman" w:hAnsi="Times New Roman"/>
          <w:sz w:val="24"/>
          <w:szCs w:val="24"/>
        </w:rPr>
        <w:t>ИСУПО.</w:t>
      </w:r>
    </w:p>
    <w:p w:rsidR="00426F23" w:rsidRPr="00663242" w:rsidRDefault="00561955">
      <w:pPr>
        <w:pStyle w:val="ListParagraph1"/>
        <w:ind w:left="0" w:firstLine="567"/>
        <w:jc w:val="both"/>
        <w:rPr>
          <w:rFonts w:ascii="Times New Roman" w:hAnsi="Times New Roman"/>
          <w:sz w:val="24"/>
          <w:szCs w:val="24"/>
        </w:rPr>
      </w:pPr>
      <w:r>
        <w:rPr>
          <w:rFonts w:ascii="Times New Roman" w:hAnsi="Times New Roman"/>
          <w:sz w:val="24"/>
          <w:szCs w:val="24"/>
          <w:lang w:val="en-US"/>
        </w:rPr>
        <w:lastRenderedPageBreak/>
        <w:t>Обучението трябва да включва запознаване с логиката на работа и възможностите на системата на всички служители на НИП. Отделните служители трябва да бъдат обучени за ефективна работа със системата в модулите, свързани с тяхната пряка работа.</w:t>
      </w:r>
      <w:r w:rsidR="00663242">
        <w:rPr>
          <w:rFonts w:ascii="Times New Roman" w:hAnsi="Times New Roman"/>
          <w:sz w:val="24"/>
          <w:szCs w:val="24"/>
        </w:rPr>
        <w:t xml:space="preserve"> За извършеното обучение</w:t>
      </w:r>
      <w:r w:rsidR="002612F7">
        <w:rPr>
          <w:rFonts w:ascii="Times New Roman" w:hAnsi="Times New Roman"/>
          <w:sz w:val="24"/>
          <w:szCs w:val="24"/>
        </w:rPr>
        <w:t xml:space="preserve"> на служителите от НИП</w:t>
      </w:r>
      <w:r w:rsidR="00663242">
        <w:rPr>
          <w:rFonts w:ascii="Times New Roman" w:hAnsi="Times New Roman"/>
          <w:sz w:val="24"/>
          <w:szCs w:val="24"/>
        </w:rPr>
        <w:t xml:space="preserve"> ще бъде съставен протокол.</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Изготв</w:t>
      </w:r>
      <w:r>
        <w:rPr>
          <w:rFonts w:ascii="Times New Roman" w:hAnsi="Times New Roman"/>
          <w:sz w:val="24"/>
          <w:szCs w:val="24"/>
        </w:rPr>
        <w:t xml:space="preserve">яне и предаване на НИП на </w:t>
      </w:r>
      <w:r>
        <w:rPr>
          <w:rFonts w:ascii="Times New Roman" w:hAnsi="Times New Roman"/>
          <w:sz w:val="24"/>
          <w:szCs w:val="24"/>
          <w:lang w:val="en-US"/>
        </w:rPr>
        <w:t>техническа документация за разработената ИСУПО</w:t>
      </w:r>
      <w:r>
        <w:rPr>
          <w:rFonts w:ascii="Times New Roman" w:hAnsi="Times New Roman"/>
          <w:sz w:val="24"/>
          <w:szCs w:val="24"/>
        </w:rPr>
        <w:t>;</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Изгра</w:t>
      </w:r>
      <w:r>
        <w:rPr>
          <w:rFonts w:ascii="Times New Roman" w:hAnsi="Times New Roman"/>
          <w:sz w:val="24"/>
          <w:szCs w:val="24"/>
        </w:rPr>
        <w:t xml:space="preserve">ждане на </w:t>
      </w:r>
      <w:r>
        <w:rPr>
          <w:rFonts w:ascii="Times New Roman" w:hAnsi="Times New Roman"/>
          <w:sz w:val="24"/>
          <w:szCs w:val="24"/>
          <w:lang w:val="en-US"/>
        </w:rPr>
        <w:t>интерфейси за обмен на данни с други системи</w:t>
      </w:r>
      <w:r>
        <w:rPr>
          <w:rFonts w:ascii="Times New Roman" w:hAnsi="Times New Roman"/>
          <w:sz w:val="24"/>
          <w:szCs w:val="24"/>
        </w:rPr>
        <w:t>.</w:t>
      </w:r>
    </w:p>
    <w:p w:rsidR="00426F23" w:rsidRDefault="00561955">
      <w:pPr>
        <w:pStyle w:val="ListParagraph1"/>
        <w:ind w:left="0" w:firstLine="567"/>
        <w:jc w:val="both"/>
        <w:rPr>
          <w:rFonts w:ascii="Times New Roman" w:hAnsi="Times New Roman"/>
          <w:sz w:val="24"/>
          <w:szCs w:val="24"/>
          <w:lang w:val="en-US"/>
        </w:rPr>
      </w:pPr>
      <w:r>
        <w:rPr>
          <w:rFonts w:ascii="Times New Roman" w:hAnsi="Times New Roman"/>
          <w:sz w:val="24"/>
          <w:szCs w:val="24"/>
          <w:lang w:val="en-US"/>
        </w:rPr>
        <w:t>Внедряването на новата система да не нарушава работата на използваните към момента</w:t>
      </w:r>
      <w:r>
        <w:rPr>
          <w:rFonts w:ascii="Times New Roman" w:hAnsi="Times New Roman"/>
          <w:sz w:val="24"/>
          <w:szCs w:val="24"/>
        </w:rPr>
        <w:t xml:space="preserve"> в НИП</w:t>
      </w:r>
      <w:r>
        <w:rPr>
          <w:rFonts w:ascii="Times New Roman" w:hAnsi="Times New Roman"/>
          <w:sz w:val="24"/>
          <w:szCs w:val="24"/>
          <w:lang w:val="en-US"/>
        </w:rPr>
        <w:t xml:space="preserve"> информационни системи.</w:t>
      </w:r>
    </w:p>
    <w:p w:rsidR="00426F23" w:rsidRDefault="00561955">
      <w:pPr>
        <w:pStyle w:val="ListParagraph1"/>
        <w:numPr>
          <w:ilvl w:val="0"/>
          <w:numId w:val="6"/>
        </w:numPr>
        <w:ind w:hanging="153"/>
        <w:jc w:val="both"/>
        <w:rPr>
          <w:rFonts w:ascii="Times New Roman" w:hAnsi="Times New Roman"/>
          <w:sz w:val="24"/>
          <w:szCs w:val="24"/>
          <w:lang w:val="en-US"/>
        </w:rPr>
      </w:pPr>
      <w:r>
        <w:rPr>
          <w:rFonts w:ascii="Times New Roman" w:hAnsi="Times New Roman"/>
          <w:sz w:val="24"/>
          <w:szCs w:val="24"/>
          <w:lang w:val="en-US"/>
        </w:rPr>
        <w:t>Организиране на ефективна система за поддръжка на ИСУПО след внедряване за период от 12 месеца</w:t>
      </w:r>
      <w:r>
        <w:rPr>
          <w:rFonts w:ascii="Times New Roman" w:hAnsi="Times New Roman"/>
          <w:sz w:val="24"/>
          <w:szCs w:val="24"/>
        </w:rPr>
        <w:t>.</w:t>
      </w:r>
    </w:p>
    <w:p w:rsidR="00426F23" w:rsidRDefault="00426F23">
      <w:pPr>
        <w:pStyle w:val="ListParagraph1"/>
        <w:jc w:val="both"/>
        <w:rPr>
          <w:rFonts w:ascii="Times New Roman" w:hAnsi="Times New Roman"/>
          <w:sz w:val="24"/>
          <w:szCs w:val="24"/>
          <w:lang w:val="en-US"/>
        </w:rPr>
      </w:pPr>
    </w:p>
    <w:p w:rsidR="00426F23" w:rsidRDefault="00561955" w:rsidP="00426F23">
      <w:pPr>
        <w:pStyle w:val="ListParagraph1"/>
        <w:tabs>
          <w:tab w:val="left" w:pos="567"/>
        </w:tabs>
        <w:ind w:left="0"/>
        <w:jc w:val="both"/>
        <w:rPr>
          <w:rFonts w:ascii="Times New Roman" w:hAnsi="Times New Roman"/>
          <w:sz w:val="24"/>
          <w:szCs w:val="24"/>
        </w:rPr>
      </w:pPr>
      <w:r>
        <w:rPr>
          <w:rFonts w:ascii="Times New Roman" w:hAnsi="Times New Roman"/>
          <w:b/>
          <w:sz w:val="24"/>
          <w:szCs w:val="24"/>
        </w:rPr>
        <w:tab/>
        <w:t>1.4.</w:t>
      </w:r>
      <w:r>
        <w:rPr>
          <w:rFonts w:ascii="Times New Roman" w:hAnsi="Times New Roman"/>
          <w:sz w:val="24"/>
          <w:szCs w:val="24"/>
        </w:rPr>
        <w:t xml:space="preserve"> Обществената поръчка не е разделена на обособени позиции.</w:t>
      </w:r>
      <w:r>
        <w:rPr>
          <w:rFonts w:ascii="Times New Roman" w:hAnsi="Times New Roman"/>
          <w:sz w:val="24"/>
          <w:szCs w:val="24"/>
          <w:lang w:val="en-US"/>
        </w:rPr>
        <w:t xml:space="preserve"> </w:t>
      </w:r>
      <w:r>
        <w:rPr>
          <w:rFonts w:ascii="Times New Roman" w:hAnsi="Times New Roman"/>
          <w:sz w:val="24"/>
          <w:szCs w:val="24"/>
        </w:rPr>
        <w:t>Възлагането на поръчката без разделяне на обособени позиции гарантира постигане на оптимален резултат.</w:t>
      </w:r>
    </w:p>
    <w:p w:rsidR="00426F23" w:rsidRDefault="00426F23">
      <w:pPr>
        <w:pStyle w:val="ListParagraph1"/>
        <w:ind w:left="0" w:firstLine="709"/>
        <w:jc w:val="both"/>
        <w:rPr>
          <w:rFonts w:ascii="Times New Roman" w:hAnsi="Times New Roman"/>
          <w:sz w:val="24"/>
          <w:szCs w:val="24"/>
        </w:rPr>
      </w:pPr>
    </w:p>
    <w:p w:rsidR="00426F23" w:rsidRDefault="00561955">
      <w:pPr>
        <w:pStyle w:val="ListParagraph1"/>
        <w:tabs>
          <w:tab w:val="left" w:pos="567"/>
        </w:tabs>
        <w:ind w:left="0"/>
        <w:jc w:val="both"/>
        <w:rPr>
          <w:rFonts w:ascii="Times New Roman" w:hAnsi="Times New Roman"/>
          <w:sz w:val="24"/>
          <w:szCs w:val="24"/>
          <w:lang w:val="en-US"/>
        </w:rPr>
      </w:pPr>
      <w:r>
        <w:rPr>
          <w:rFonts w:ascii="Times New Roman" w:hAnsi="Times New Roman"/>
          <w:b/>
          <w:sz w:val="24"/>
          <w:szCs w:val="24"/>
        </w:rPr>
        <w:tab/>
        <w:t>1.5.</w:t>
      </w:r>
      <w:r>
        <w:rPr>
          <w:rFonts w:ascii="Times New Roman" w:hAnsi="Times New Roman"/>
          <w:sz w:val="24"/>
          <w:szCs w:val="24"/>
        </w:rPr>
        <w:t xml:space="preserve"> Поръчката се възлага чрез открита процедура по реда на ЗОП.</w:t>
      </w:r>
    </w:p>
    <w:p w:rsidR="00426F23" w:rsidRDefault="00426F23">
      <w:pPr>
        <w:pStyle w:val="ListParagraph1"/>
        <w:ind w:left="0" w:firstLine="709"/>
        <w:jc w:val="both"/>
        <w:rPr>
          <w:rFonts w:ascii="Times New Roman" w:hAnsi="Times New Roman"/>
          <w:sz w:val="24"/>
          <w:szCs w:val="24"/>
        </w:rPr>
      </w:pPr>
    </w:p>
    <w:p w:rsidR="00426F23" w:rsidRDefault="00561955">
      <w:pPr>
        <w:pStyle w:val="ListParagraph1"/>
        <w:ind w:left="0" w:firstLine="567"/>
        <w:jc w:val="both"/>
        <w:rPr>
          <w:rFonts w:ascii="Times New Roman" w:hAnsi="Times New Roman"/>
          <w:b/>
          <w:sz w:val="24"/>
          <w:szCs w:val="24"/>
        </w:rPr>
      </w:pPr>
      <w:r>
        <w:rPr>
          <w:rFonts w:ascii="Times New Roman" w:hAnsi="Times New Roman"/>
          <w:b/>
          <w:sz w:val="24"/>
          <w:szCs w:val="24"/>
        </w:rPr>
        <w:t>2. Прогнозна стойност на обществената поръчка</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Прогнозна стойност на обществената поръчка е 267 166.67 (двеста шестдесет и седем хиляди сто шестдесет и шест лева и шестдесет и седем стотинки) без ДДС. Посочената</w:t>
      </w:r>
      <w:r>
        <w:rPr>
          <w:rFonts w:ascii="Times New Roman" w:hAnsi="Times New Roman"/>
          <w:sz w:val="24"/>
          <w:szCs w:val="24"/>
          <w:lang w:val="en-US"/>
        </w:rPr>
        <w:t xml:space="preserve"> </w:t>
      </w:r>
      <w:r>
        <w:rPr>
          <w:rFonts w:ascii="Times New Roman" w:hAnsi="Times New Roman"/>
          <w:sz w:val="24"/>
          <w:szCs w:val="24"/>
        </w:rPr>
        <w:t>стойност е максимална.</w:t>
      </w:r>
    </w:p>
    <w:p w:rsidR="00426F23" w:rsidRDefault="00426F23">
      <w:pPr>
        <w:pStyle w:val="ListParagraph1"/>
        <w:ind w:left="0" w:firstLine="709"/>
        <w:jc w:val="both"/>
        <w:rPr>
          <w:rFonts w:ascii="Times New Roman" w:hAnsi="Times New Roman"/>
          <w:sz w:val="24"/>
          <w:szCs w:val="24"/>
        </w:rPr>
      </w:pPr>
    </w:p>
    <w:p w:rsidR="00426F23" w:rsidRDefault="00561955">
      <w:pPr>
        <w:pStyle w:val="ListParagraph1"/>
        <w:ind w:left="0" w:firstLine="567"/>
        <w:jc w:val="both"/>
        <w:rPr>
          <w:rFonts w:ascii="Times New Roman" w:hAnsi="Times New Roman"/>
          <w:b/>
          <w:sz w:val="24"/>
          <w:szCs w:val="24"/>
        </w:rPr>
      </w:pPr>
      <w:r>
        <w:rPr>
          <w:rFonts w:ascii="Times New Roman" w:hAnsi="Times New Roman"/>
          <w:b/>
          <w:sz w:val="24"/>
          <w:szCs w:val="24"/>
        </w:rPr>
        <w:t>3. Срок и място на изпълнение обществената поръчка</w:t>
      </w:r>
    </w:p>
    <w:p w:rsidR="00426F23" w:rsidRDefault="00561955" w:rsidP="00426F23">
      <w:pPr>
        <w:pStyle w:val="ListParagraph1"/>
        <w:ind w:left="0" w:firstLine="567"/>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Срокът за изпълнение на обществената поръчка е до 12 месеца от подписване на договора, но не по-късно от </w:t>
      </w:r>
      <w:r>
        <w:rPr>
          <w:rFonts w:ascii="Times New Roman" w:hAnsi="Times New Roman"/>
          <w:sz w:val="24"/>
          <w:szCs w:val="24"/>
          <w:lang w:val="en-US"/>
        </w:rPr>
        <w:t xml:space="preserve">31 </w:t>
      </w:r>
      <w:r>
        <w:rPr>
          <w:rFonts w:ascii="Times New Roman" w:hAnsi="Times New Roman"/>
          <w:sz w:val="24"/>
          <w:szCs w:val="24"/>
        </w:rPr>
        <w:t>декември 2018 г. Посоченият срок от 12 месеца може да бъде удължен, в случай на промяна в продължителността на изпълнението на дейностите по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Възложителят уведомява Изпълнителя в 15-дневен срок за направената промяна.</w:t>
      </w:r>
    </w:p>
    <w:p w:rsidR="00426F23" w:rsidRDefault="00426F23">
      <w:pPr>
        <w:pStyle w:val="ListParagraph1"/>
        <w:ind w:left="0" w:firstLine="142"/>
        <w:jc w:val="both"/>
        <w:rPr>
          <w:rFonts w:ascii="Times New Roman" w:hAnsi="Times New Roman"/>
          <w:sz w:val="24"/>
          <w:szCs w:val="24"/>
          <w:lang w:val="en-US"/>
        </w:rPr>
      </w:pPr>
    </w:p>
    <w:p w:rsidR="00426F23" w:rsidRDefault="00561955">
      <w:pPr>
        <w:widowControl w:val="0"/>
        <w:shd w:val="clear" w:color="auto" w:fill="FFFFFF" w:themeFill="background1"/>
        <w:spacing w:after="267"/>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3.2.</w:t>
      </w:r>
      <w:r>
        <w:rPr>
          <w:rFonts w:ascii="Times New Roman" w:eastAsia="Times New Roman" w:hAnsi="Times New Roman"/>
          <w:sz w:val="24"/>
          <w:szCs w:val="24"/>
          <w:lang w:eastAsia="bg-BG" w:bidi="bg-BG"/>
        </w:rPr>
        <w:t xml:space="preserve"> Място на изпълнение - ИСУПО ще бъде внедрена, тествана и поддържана в гр. София, в сградата на Националния институт на правосъдието, с административен адрес: гр. София, п.к. 1000, ул. „Екзарх Йосиф” № 14. </w:t>
      </w:r>
    </w:p>
    <w:p w:rsidR="00426F23" w:rsidRDefault="00561955" w:rsidP="00426F23">
      <w:pPr>
        <w:pStyle w:val="ListParagraph1"/>
        <w:ind w:left="0" w:firstLine="567"/>
        <w:jc w:val="both"/>
        <w:rPr>
          <w:rFonts w:ascii="Times New Roman" w:hAnsi="Times New Roman"/>
          <w:b/>
          <w:sz w:val="24"/>
          <w:szCs w:val="24"/>
        </w:rPr>
      </w:pPr>
      <w:r>
        <w:rPr>
          <w:rFonts w:ascii="Times New Roman" w:hAnsi="Times New Roman"/>
          <w:b/>
          <w:sz w:val="24"/>
          <w:szCs w:val="24"/>
        </w:rPr>
        <w:t>4. Начин на плащане</w:t>
      </w:r>
    </w:p>
    <w:p w:rsidR="00426F23" w:rsidRDefault="00561955" w:rsidP="00426F23">
      <w:pPr>
        <w:pStyle w:val="ListParagraph1"/>
        <w:ind w:left="0" w:firstLine="567"/>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Финансирането се осъществява с подкрепата на ОП „Добро управление“, съфинансирана от Европейския съюз чрез Европейския социален фонд, приоритетна ос №3, процедура BG05SFOP001-3.002, по начинът, описан в Договор №  BG05SFOP001-3.002-0002-</w:t>
      </w:r>
      <w:r>
        <w:rPr>
          <w:rFonts w:ascii="Times New Roman" w:hAnsi="Times New Roman"/>
          <w:sz w:val="24"/>
          <w:szCs w:val="24"/>
        </w:rPr>
        <w:lastRenderedPageBreak/>
        <w:t xml:space="preserve">C01/12.09.2017 г.за изпълнение на проект „Иновативни продукти и услуги в обучението, предоставяно от НИП”. </w:t>
      </w: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Изпълнителят получава авансово плащане в размер на 30% от стойността на договора, платимо до 10 (десет) работни дни след неговото подписване и предоставяне на фактурата, издадена от Изпълнителя, в оригинал. След завършване на работата по договора, окончателното плащане, съгласно ценовото предложение на Изпълнителя, се извършва до 20 (двадесет) работни дни след приемане на работата по договорас окончателния приемателно –предавателен протокол и представяне на фактура, издадена от Изпълнителя, в оригинал, като от сумата се приспада авансовото плащане към Изпълнителя.</w:t>
      </w:r>
    </w:p>
    <w:p w:rsidR="00426F23" w:rsidRDefault="00561955">
      <w:pPr>
        <w:pStyle w:val="ListParagraph1"/>
        <w:ind w:left="0" w:firstLine="567"/>
        <w:jc w:val="both"/>
        <w:rPr>
          <w:rFonts w:ascii="Times New Roman" w:hAnsi="Times New Roman"/>
          <w:bCs/>
          <w:sz w:val="24"/>
          <w:szCs w:val="24"/>
        </w:rPr>
      </w:pPr>
      <w:r>
        <w:rPr>
          <w:rFonts w:ascii="Times New Roman" w:hAnsi="Times New Roman"/>
          <w:b/>
          <w:sz w:val="24"/>
          <w:szCs w:val="24"/>
        </w:rPr>
        <w:t xml:space="preserve">5. </w:t>
      </w:r>
      <w:r>
        <w:rPr>
          <w:rFonts w:ascii="Times New Roman" w:hAnsi="Times New Roman"/>
          <w:sz w:val="24"/>
          <w:szCs w:val="24"/>
        </w:rPr>
        <w:t xml:space="preserve">Документация за участие в процедурата не се закупува. Възложителят предоставя пълен електронен достъп до нея в „Профил на купувача“ на адрес: </w:t>
      </w:r>
      <w:hyperlink r:id="rId9" w:history="1">
        <w:r>
          <w:rPr>
            <w:rStyle w:val="Hyperlink"/>
            <w:rFonts w:ascii="Times New Roman" w:hAnsi="Times New Roman"/>
            <w:sz w:val="24"/>
            <w:szCs w:val="24"/>
          </w:rPr>
          <w:t>www.nij.bg</w:t>
        </w:r>
      </w:hyperlink>
      <w:r>
        <w:rPr>
          <w:rFonts w:ascii="Times New Roman" w:hAnsi="Times New Roman"/>
          <w:sz w:val="24"/>
          <w:szCs w:val="24"/>
        </w:rPr>
        <w:t xml:space="preserve"> .</w:t>
      </w:r>
    </w:p>
    <w:p w:rsidR="00426F23" w:rsidRDefault="00426F23">
      <w:pPr>
        <w:pStyle w:val="ListParagraph1"/>
        <w:ind w:left="0" w:firstLine="709"/>
        <w:jc w:val="both"/>
        <w:rPr>
          <w:rFonts w:ascii="Times New Roman" w:hAnsi="Times New Roman"/>
          <w:sz w:val="24"/>
          <w:szCs w:val="24"/>
        </w:rPr>
      </w:pPr>
    </w:p>
    <w:p w:rsidR="00426F23" w:rsidRDefault="00561955">
      <w:pPr>
        <w:tabs>
          <w:tab w:val="left" w:pos="720"/>
        </w:tabs>
        <w:spacing w:after="0"/>
        <w:jc w:val="center"/>
        <w:rPr>
          <w:rFonts w:ascii="Times New Roman" w:hAnsi="Times New Roman"/>
          <w:b/>
          <w:bCs/>
          <w:sz w:val="24"/>
          <w:szCs w:val="24"/>
        </w:rPr>
      </w:pPr>
      <w:r>
        <w:rPr>
          <w:rFonts w:ascii="Times New Roman" w:hAnsi="Times New Roman"/>
          <w:b/>
          <w:bCs/>
          <w:sz w:val="24"/>
          <w:szCs w:val="24"/>
        </w:rPr>
        <w:t>РАЗДЕЛ ІІ</w:t>
      </w:r>
    </w:p>
    <w:p w:rsidR="00426F23" w:rsidRDefault="00561955">
      <w:pPr>
        <w:tabs>
          <w:tab w:val="left" w:pos="720"/>
        </w:tabs>
        <w:spacing w:after="0"/>
        <w:jc w:val="center"/>
        <w:rPr>
          <w:rFonts w:ascii="Times New Roman" w:hAnsi="Times New Roman"/>
          <w:b/>
          <w:bCs/>
          <w:sz w:val="24"/>
          <w:szCs w:val="24"/>
        </w:rPr>
      </w:pPr>
      <w:r>
        <w:rPr>
          <w:rFonts w:ascii="Times New Roman" w:hAnsi="Times New Roman"/>
          <w:b/>
          <w:bCs/>
          <w:sz w:val="24"/>
          <w:szCs w:val="24"/>
        </w:rPr>
        <w:t>ТЕХНИЧЕСКА СПЕЦИФИКАЦИЯ</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1.</w:t>
      </w:r>
      <w:r>
        <w:rPr>
          <w:rFonts w:ascii="Times New Roman" w:eastAsia="Times New Roman" w:hAnsi="Times New Roman"/>
          <w:bCs/>
          <w:sz w:val="24"/>
          <w:szCs w:val="24"/>
          <w:lang w:eastAsia="bg-BG" w:bidi="bg-BG"/>
        </w:rPr>
        <w:t>Възлагането на обществената поръчка се провежда във връзка с изпълнението на проект „Иновативни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p>
    <w:p w:rsidR="00426F23" w:rsidRDefault="00426F23">
      <w:pPr>
        <w:widowControl w:val="0"/>
        <w:tabs>
          <w:tab w:val="left" w:pos="709"/>
        </w:tabs>
        <w:spacing w:after="0"/>
        <w:jc w:val="both"/>
        <w:rPr>
          <w:rFonts w:ascii="Times New Roman" w:eastAsia="Times New Roman" w:hAnsi="Times New Roman"/>
          <w:bCs/>
          <w:sz w:val="24"/>
          <w:szCs w:val="24"/>
          <w:lang w:eastAsia="bg-BG" w:bidi="bg-BG"/>
        </w:rPr>
      </w:pP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2.</w:t>
      </w:r>
      <w:r>
        <w:rPr>
          <w:rFonts w:ascii="Times New Roman" w:eastAsia="Times New Roman" w:hAnsi="Times New Roman"/>
          <w:bCs/>
          <w:sz w:val="24"/>
          <w:szCs w:val="24"/>
          <w:lang w:eastAsia="bg-BG" w:bidi="bg-BG"/>
        </w:rPr>
        <w:t>Всички дейности, които ще се изпълняват от Изпълнителя</w:t>
      </w:r>
      <w:r>
        <w:rPr>
          <w:rFonts w:ascii="Times New Roman" w:eastAsia="Times New Roman" w:hAnsi="Times New Roman"/>
          <w:bCs/>
          <w:sz w:val="24"/>
          <w:szCs w:val="24"/>
          <w:lang w:val="en-US" w:eastAsia="bg-BG" w:bidi="bg-BG"/>
        </w:rPr>
        <w:t xml:space="preserve"> </w:t>
      </w:r>
      <w:r>
        <w:rPr>
          <w:rFonts w:ascii="Times New Roman" w:eastAsia="Times New Roman" w:hAnsi="Times New Roman"/>
          <w:bCs/>
          <w:sz w:val="24"/>
          <w:szCs w:val="24"/>
          <w:lang w:eastAsia="bg-BG" w:bidi="bg-BG"/>
        </w:rPr>
        <w:t>следва да отговарят,  както на изискванията на Възложителя и на ЗОП, така и на разпоредбите на Договор № BG05SFOP001-3.002-0002-C01/12.09.2017 г.</w:t>
      </w:r>
      <w:r>
        <w:rPr>
          <w:rFonts w:ascii="Times New Roman" w:eastAsia="Times New Roman" w:hAnsi="Times New Roman"/>
          <w:bCs/>
          <w:sz w:val="24"/>
          <w:szCs w:val="24"/>
          <w:lang w:val="en-US" w:eastAsia="bg-BG" w:bidi="bg-BG"/>
        </w:rPr>
        <w:t xml:space="preserve"> </w:t>
      </w:r>
      <w:r>
        <w:rPr>
          <w:rFonts w:ascii="Times New Roman" w:eastAsia="Times New Roman" w:hAnsi="Times New Roman"/>
          <w:bCs/>
          <w:sz w:val="24"/>
          <w:szCs w:val="24"/>
          <w:lang w:eastAsia="bg-BG" w:bidi="bg-BG"/>
        </w:rPr>
        <w:t>за предоставяне на безвъзмездна финансова помощ и свързаните с него документи и ръководства, уреждащи специфичните изисквания за изпълнение на проекти по ОПДУ. Всяко несъответствие може да доведе до непризнаване на разходите, предоставени на Националния институт на правосъдието по проект „Иновативни продукти и услуги в обучението, предоставяно от НИП”.</w:t>
      </w:r>
    </w:p>
    <w:p w:rsidR="00426F23" w:rsidRDefault="00426F23">
      <w:pPr>
        <w:tabs>
          <w:tab w:val="left" w:pos="720"/>
        </w:tabs>
        <w:spacing w:after="0"/>
        <w:jc w:val="both"/>
        <w:rPr>
          <w:rFonts w:ascii="Times New Roman" w:hAnsi="Times New Roman"/>
          <w:b/>
          <w:bCs/>
          <w:sz w:val="24"/>
          <w:szCs w:val="24"/>
        </w:rPr>
      </w:pP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bookmarkStart w:id="0" w:name="_Toc495577926"/>
      <w:r>
        <w:rPr>
          <w:rFonts w:ascii="Times New Roman" w:eastAsia="Times New Roman" w:hAnsi="Times New Roman"/>
          <w:b/>
          <w:bCs/>
          <w:sz w:val="24"/>
          <w:szCs w:val="24"/>
          <w:lang w:eastAsia="bg-BG" w:bidi="bg-BG"/>
        </w:rPr>
        <w:tab/>
        <w:t>3.Общи изисквания към ИСУПО</w:t>
      </w:r>
      <w:bookmarkEnd w:id="0"/>
    </w:p>
    <w:p w:rsidR="00426F23" w:rsidRDefault="00561955">
      <w:pPr>
        <w:widowControl w:val="0"/>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t>Информационната система трябва да притежава следните характеристики:</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3.1.</w:t>
      </w:r>
      <w:r>
        <w:rPr>
          <w:rFonts w:ascii="Times New Roman" w:eastAsia="Times New Roman" w:hAnsi="Times New Roman"/>
          <w:bCs/>
          <w:sz w:val="24"/>
          <w:szCs w:val="24"/>
          <w:lang w:eastAsia="bg-BG" w:bidi="bg-BG"/>
        </w:rPr>
        <w:t>гъвкавост по отношение на последващо развитие и „нагаждане” към изменящите се модели на работа – отворен код, мултимодулност, процесно ориентирана, с вградени механизми и инструменти за внасяне на изменения, вкл. като дефиниране на допълнителни разнообразни полета за информация и др.;</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3. 2.</w:t>
      </w:r>
      <w:r>
        <w:rPr>
          <w:rFonts w:ascii="Times New Roman" w:eastAsia="Times New Roman" w:hAnsi="Times New Roman"/>
          <w:bCs/>
          <w:sz w:val="24"/>
          <w:szCs w:val="24"/>
          <w:lang w:eastAsia="bg-BG" w:bidi="bg-BG"/>
        </w:rPr>
        <w:t xml:space="preserve">съответствие със съвременните тенденции и стандарти в областта на </w:t>
      </w:r>
      <w:r>
        <w:rPr>
          <w:rFonts w:ascii="Times New Roman" w:eastAsia="Times New Roman" w:hAnsi="Times New Roman"/>
          <w:bCs/>
          <w:sz w:val="24"/>
          <w:szCs w:val="24"/>
          <w:lang w:val="en-US" w:eastAsia="bg-BG" w:bidi="bg-BG"/>
        </w:rPr>
        <w:t>UX</w:t>
      </w:r>
      <w:r>
        <w:rPr>
          <w:rFonts w:ascii="Times New Roman" w:eastAsia="Times New Roman" w:hAnsi="Times New Roman"/>
          <w:bCs/>
          <w:sz w:val="24"/>
          <w:szCs w:val="24"/>
          <w:lang w:eastAsia="bg-BG" w:bidi="bg-BG"/>
        </w:rPr>
        <w:t xml:space="preserve"> дизайна </w:t>
      </w:r>
      <w:r>
        <w:rPr>
          <w:rFonts w:ascii="Times New Roman" w:eastAsia="Times New Roman" w:hAnsi="Times New Roman"/>
          <w:bCs/>
          <w:sz w:val="24"/>
          <w:szCs w:val="24"/>
          <w:lang w:val="en-US" w:eastAsia="bg-BG" w:bidi="bg-BG"/>
        </w:rPr>
        <w:t xml:space="preserve">(User Experience) </w:t>
      </w:r>
      <w:r>
        <w:rPr>
          <w:rFonts w:ascii="Times New Roman" w:eastAsia="Times New Roman" w:hAnsi="Times New Roman"/>
          <w:bCs/>
          <w:sz w:val="24"/>
          <w:szCs w:val="24"/>
          <w:lang w:eastAsia="bg-BG" w:bidi="bg-BG"/>
        </w:rPr>
        <w:t>и</w:t>
      </w:r>
      <w:r>
        <w:rPr>
          <w:rFonts w:ascii="Times New Roman" w:eastAsia="Times New Roman" w:hAnsi="Times New Roman"/>
          <w:bCs/>
          <w:sz w:val="24"/>
          <w:szCs w:val="24"/>
          <w:lang w:val="en-US" w:eastAsia="bg-BG" w:bidi="bg-BG"/>
        </w:rPr>
        <w:t xml:space="preserve"> UI </w:t>
      </w:r>
      <w:r>
        <w:rPr>
          <w:rFonts w:ascii="Times New Roman" w:eastAsia="Times New Roman" w:hAnsi="Times New Roman"/>
          <w:bCs/>
          <w:sz w:val="24"/>
          <w:szCs w:val="24"/>
          <w:lang w:eastAsia="bg-BG" w:bidi="bg-BG"/>
        </w:rPr>
        <w:t xml:space="preserve">дизайна </w:t>
      </w:r>
      <w:r>
        <w:rPr>
          <w:rFonts w:ascii="Times New Roman" w:eastAsia="Times New Roman" w:hAnsi="Times New Roman"/>
          <w:bCs/>
          <w:sz w:val="24"/>
          <w:szCs w:val="24"/>
          <w:lang w:val="en-US" w:eastAsia="bg-BG" w:bidi="bg-BG"/>
        </w:rPr>
        <w:t>(User Interface)</w:t>
      </w:r>
      <w:r>
        <w:rPr>
          <w:rFonts w:ascii="Times New Roman" w:eastAsia="Times New Roman" w:hAnsi="Times New Roman"/>
          <w:bCs/>
          <w:sz w:val="24"/>
          <w:szCs w:val="24"/>
          <w:lang w:eastAsia="bg-BG" w:bidi="bg-BG"/>
        </w:rPr>
        <w:t xml:space="preserve">, които осигуряват лекота на </w:t>
      </w:r>
      <w:r>
        <w:rPr>
          <w:rFonts w:ascii="Times New Roman" w:eastAsia="Times New Roman" w:hAnsi="Times New Roman"/>
          <w:bCs/>
          <w:sz w:val="24"/>
          <w:szCs w:val="24"/>
          <w:lang w:eastAsia="bg-BG" w:bidi="bg-BG"/>
        </w:rPr>
        <w:lastRenderedPageBreak/>
        <w:t xml:space="preserve">употреба,включваща например, но не само: </w:t>
      </w:r>
    </w:p>
    <w:p w:rsidR="00426F23" w:rsidRDefault="00561955">
      <w:pPr>
        <w:widowControl w:val="0"/>
        <w:numPr>
          <w:ilvl w:val="0"/>
          <w:numId w:val="7"/>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добър визуален вид от шаблонен (HTML) тип;</w:t>
      </w:r>
    </w:p>
    <w:p w:rsidR="00426F23" w:rsidRDefault="00561955">
      <w:pPr>
        <w:widowControl w:val="0"/>
        <w:numPr>
          <w:ilvl w:val="0"/>
          <w:numId w:val="7"/>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добре подредени екрани, интуитивен начин за визуализиране на информация, възможност и за управление разположенията и вида на секциите с данни в тях;</w:t>
      </w:r>
    </w:p>
    <w:p w:rsidR="00426F23" w:rsidRDefault="00561955">
      <w:pPr>
        <w:widowControl w:val="0"/>
        <w:numPr>
          <w:ilvl w:val="0"/>
          <w:numId w:val="7"/>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инструкции в самите екрани и информация за отделните полета по време на работа с предлагане автодовършване при въвеждане на данни;</w:t>
      </w:r>
    </w:p>
    <w:p w:rsidR="00426F23" w:rsidRDefault="00561955">
      <w:pPr>
        <w:widowControl w:val="0"/>
        <w:numPr>
          <w:ilvl w:val="0"/>
          <w:numId w:val="7"/>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намален, но не задължително абсолютно минимизиран брой потребителски действия за използване на съответните функции с възможност за лесно копиране или дублиране на съществуващи данни;</w:t>
      </w:r>
    </w:p>
    <w:p w:rsidR="00426F23" w:rsidRDefault="00561955">
      <w:pPr>
        <w:widowControl w:val="0"/>
        <w:numPr>
          <w:ilvl w:val="0"/>
          <w:numId w:val="7"/>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лесни за ориентация и навигация менюта;</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3.3.</w:t>
      </w:r>
      <w:r>
        <w:rPr>
          <w:rFonts w:ascii="Times New Roman" w:eastAsia="Times New Roman" w:hAnsi="Times New Roman"/>
          <w:bCs/>
          <w:sz w:val="24"/>
          <w:szCs w:val="24"/>
          <w:lang w:eastAsia="bg-BG" w:bidi="bg-BG"/>
        </w:rPr>
        <w:tab/>
        <w:t>отвореност за свързване със съпътстващи системи и споделяне или приемане на данни синхронно или асинхронно, ръчно или автоматизирано;</w:t>
      </w:r>
      <w:r>
        <w:rPr>
          <w:rFonts w:ascii="Times New Roman" w:hAnsi="Times New Roman"/>
          <w:sz w:val="24"/>
          <w:szCs w:val="24"/>
        </w:rPr>
        <w:t xml:space="preserve"> отвореността на свързване включва поне:  възможност за конфигуриране на API, както и възможност за обновяване на данни от други системи с API; импорт/експорт на данни към Excel, Word или друг формат;</w:t>
      </w:r>
    </w:p>
    <w:p w:rsidR="00426F23" w:rsidRDefault="00561955">
      <w:pPr>
        <w:widowControl w:val="0"/>
        <w:spacing w:after="0"/>
        <w:ind w:firstLine="567"/>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3.4.</w:t>
      </w:r>
      <w:r>
        <w:rPr>
          <w:rFonts w:ascii="Times New Roman" w:eastAsia="Times New Roman" w:hAnsi="Times New Roman"/>
          <w:bCs/>
          <w:sz w:val="24"/>
          <w:szCs w:val="24"/>
          <w:lang w:eastAsia="bg-BG" w:bidi="bg-BG"/>
        </w:rPr>
        <w:tab/>
        <w:t>единна база данни, съдържаща наличната до създаването на системата информация и консолидираща информация от всички участници в дейности, включително ръководство и служители на НИП, обучавани, обучаващи, наставници и др., опосредявани чрез системата, позволяваща работа с разноезични данни;</w:t>
      </w:r>
    </w:p>
    <w:p w:rsidR="00426F23" w:rsidRDefault="00561955">
      <w:pPr>
        <w:widowControl w:val="0"/>
        <w:spacing w:after="0"/>
        <w:ind w:firstLine="567"/>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3.5.</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достъпност от Интернет при съответната защита на файлове, форми и данни;</w:t>
      </w:r>
    </w:p>
    <w:p w:rsidR="00426F23" w:rsidRDefault="00561955">
      <w:pPr>
        <w:widowControl w:val="0"/>
        <w:tabs>
          <w:tab w:val="left" w:pos="567"/>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3.6.</w:t>
      </w:r>
      <w:r>
        <w:rPr>
          <w:rFonts w:ascii="Times New Roman" w:eastAsia="Times New Roman" w:hAnsi="Times New Roman"/>
          <w:bCs/>
          <w:sz w:val="24"/>
          <w:szCs w:val="24"/>
          <w:lang w:eastAsia="bg-BG" w:bidi="bg-BG"/>
        </w:rPr>
        <w:tab/>
      </w:r>
      <w:r>
        <w:rPr>
          <w:rFonts w:ascii="Times New Roman" w:hAnsi="Times New Roman"/>
          <w:sz w:val="24"/>
          <w:szCs w:val="24"/>
        </w:rPr>
        <w:t>адаптивен дизайн (Responsive Design) на потребителския интерфейс (frontend - потребителски и backend - административен), който гарантира пълната фунционалност на системата при употреба през мобилни устройства (смартфони и таблети</w:t>
      </w:r>
      <w:r>
        <w:rPr>
          <w:rFonts w:cs="Arial"/>
          <w:szCs w:val="24"/>
        </w:rPr>
        <w:t>);</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3.7.</w:t>
      </w:r>
      <w:r>
        <w:rPr>
          <w:rFonts w:ascii="Times New Roman" w:eastAsia="Times New Roman" w:hAnsi="Times New Roman"/>
          <w:bCs/>
          <w:sz w:val="24"/>
          <w:szCs w:val="24"/>
          <w:lang w:eastAsia="bg-BG" w:bidi="bg-BG"/>
        </w:rPr>
        <w:tab/>
        <w:t>интеграция с използваната от НИП платформа за електронни обучения, базирана на Moodle;</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3.8.</w:t>
      </w:r>
      <w:r>
        <w:rPr>
          <w:rFonts w:ascii="Times New Roman" w:eastAsia="Times New Roman" w:hAnsi="Times New Roman"/>
          <w:bCs/>
          <w:sz w:val="24"/>
          <w:szCs w:val="24"/>
          <w:lang w:eastAsia="bg-BG" w:bidi="bg-BG"/>
        </w:rPr>
        <w:tab/>
        <w:t>бързина, сигурност и стабилност по отношение обработката и съхранението на информация с възможности за пазене на версии на документи, връщане към предходно състояние, архивиране или възстановяване на архивирани данни;</w:t>
      </w:r>
    </w:p>
    <w:p w:rsidR="00426F23" w:rsidRDefault="00561955">
      <w:pPr>
        <w:widowControl w:val="0"/>
        <w:tabs>
          <w:tab w:val="left" w:pos="0"/>
        </w:tabs>
        <w:spacing w:after="0"/>
        <w:jc w:val="both"/>
        <w:rPr>
          <w:rFonts w:ascii="Times New Roman" w:hAnsi="Times New Roman"/>
          <w:sz w:val="24"/>
          <w:szCs w:val="24"/>
        </w:rPr>
      </w:pPr>
      <w:r>
        <w:rPr>
          <w:rFonts w:ascii="Times New Roman" w:eastAsia="Times New Roman" w:hAnsi="Times New Roman"/>
          <w:b/>
          <w:bCs/>
          <w:sz w:val="24"/>
          <w:szCs w:val="24"/>
          <w:lang w:eastAsia="bg-BG" w:bidi="bg-BG"/>
        </w:rPr>
        <w:tab/>
        <w:t xml:space="preserve">3.9. </w:t>
      </w:r>
      <w:r>
        <w:rPr>
          <w:rFonts w:ascii="Times New Roman" w:eastAsia="Times New Roman" w:hAnsi="Times New Roman"/>
          <w:bCs/>
          <w:sz w:val="24"/>
          <w:szCs w:val="24"/>
          <w:lang w:eastAsia="bg-BG" w:bidi="bg-BG"/>
        </w:rPr>
        <w:t xml:space="preserve">при разработването на информационната система, </w:t>
      </w:r>
      <w:r>
        <w:rPr>
          <w:rFonts w:ascii="Times New Roman" w:hAnsi="Times New Roman"/>
          <w:sz w:val="24"/>
          <w:szCs w:val="24"/>
        </w:rPr>
        <w:t>следва да се прилага система за управление на сигурността на информацията съответстваща на стандарт БДС ЕN ISO 27001:20хх или еквивалентен, с обхват: анализ, проектиране, разработване, внедряване, интеграция и поддръжка на приложен софтуер;</w:t>
      </w:r>
    </w:p>
    <w:p w:rsidR="00426F23" w:rsidRDefault="00561955">
      <w:pPr>
        <w:pStyle w:val="ListParagraph1"/>
        <w:ind w:left="0" w:firstLine="567"/>
        <w:jc w:val="both"/>
        <w:rPr>
          <w:rFonts w:ascii="Times New Roman" w:eastAsia="Times New Roman" w:hAnsi="Times New Roman"/>
          <w:bCs/>
          <w:sz w:val="24"/>
          <w:szCs w:val="24"/>
          <w:lang w:eastAsia="bg-BG" w:bidi="bg-BG"/>
        </w:rPr>
      </w:pPr>
      <w:r>
        <w:rPr>
          <w:rFonts w:ascii="Times New Roman" w:hAnsi="Times New Roman"/>
          <w:b/>
          <w:sz w:val="24"/>
          <w:szCs w:val="24"/>
        </w:rPr>
        <w:t xml:space="preserve">3.10. </w:t>
      </w:r>
      <w:r>
        <w:rPr>
          <w:rFonts w:ascii="Times New Roman" w:eastAsia="Times New Roman" w:hAnsi="Times New Roman"/>
          <w:bCs/>
          <w:sz w:val="24"/>
          <w:szCs w:val="24"/>
          <w:lang w:eastAsia="bg-BG" w:bidi="bg-BG"/>
        </w:rPr>
        <w:t xml:space="preserve">при разработването на информационната система, </w:t>
      </w:r>
      <w:r>
        <w:rPr>
          <w:rFonts w:ascii="Times New Roman" w:hAnsi="Times New Roman"/>
          <w:sz w:val="24"/>
          <w:szCs w:val="24"/>
        </w:rPr>
        <w:t>следва да се прилага система за управление на ИТ услуги, съответстваща на стандарт БДС EN ISO 20000-1:20хх или еквивалентен. Сертификатът трябва да е с обхват проектиране, разработване и поддръжка на приложен и системен (базов) софтуер.</w:t>
      </w:r>
      <w:bookmarkStart w:id="1" w:name="_Toc495577927"/>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4. Изисквания към архитектурата на</w:t>
      </w:r>
      <w:bookmarkEnd w:id="1"/>
      <w:r>
        <w:rPr>
          <w:rFonts w:ascii="Times New Roman" w:eastAsia="Times New Roman" w:hAnsi="Times New Roman"/>
          <w:b/>
          <w:bCs/>
          <w:sz w:val="24"/>
          <w:szCs w:val="24"/>
          <w:lang w:eastAsia="bg-BG" w:bidi="bg-BG"/>
        </w:rPr>
        <w:t xml:space="preserve"> системата</w:t>
      </w:r>
    </w:p>
    <w:p w:rsidR="00426F23" w:rsidRDefault="00561955">
      <w:pPr>
        <w:widowControl w:val="0"/>
        <w:numPr>
          <w:ilvl w:val="0"/>
          <w:numId w:val="8"/>
        </w:numPr>
        <w:tabs>
          <w:tab w:val="left" w:pos="567"/>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Системата следва да бъде реализирана като клиент – сървър приложение, с трислойна архитектура, използващо уеб браузър като клиент, </w:t>
      </w:r>
      <w:r>
        <w:rPr>
          <w:rFonts w:ascii="Times New Roman" w:hAnsi="Times New Roman"/>
          <w:sz w:val="24"/>
          <w:szCs w:val="24"/>
        </w:rPr>
        <w:t>поддържащо работа с</w:t>
      </w:r>
      <w:r>
        <w:rPr>
          <w:rFonts w:ascii="Times New Roman" w:hAnsi="Times New Roman"/>
          <w:sz w:val="24"/>
          <w:szCs w:val="24"/>
          <w:lang w:val="en-US"/>
        </w:rPr>
        <w:t xml:space="preserve"> IE9+, Edge, Chrome, </w:t>
      </w:r>
      <w:r>
        <w:rPr>
          <w:rFonts w:ascii="Times New Roman" w:hAnsi="Times New Roman"/>
          <w:sz w:val="24"/>
          <w:szCs w:val="24"/>
          <w:lang w:val="en-US"/>
        </w:rPr>
        <w:lastRenderedPageBreak/>
        <w:t>Firefox</w:t>
      </w:r>
      <w:r>
        <w:rPr>
          <w:rFonts w:ascii="Times New Roman" w:hAnsi="Times New Roman"/>
          <w:sz w:val="24"/>
          <w:szCs w:val="24"/>
        </w:rPr>
        <w:t xml:space="preserve"> и съответните им браузъри за мобилни устройства.</w:t>
      </w:r>
    </w:p>
    <w:p w:rsidR="00426F23" w:rsidRDefault="00561955">
      <w:pPr>
        <w:widowControl w:val="0"/>
        <w:numPr>
          <w:ilvl w:val="0"/>
          <w:numId w:val="8"/>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Архитектурата на приложението трябва да бъде гъвкава с възможност за лесно добавяне на нови модули и функционалности. Тя трябва да позволява архивиране и възстановяване на архивирани данни.</w:t>
      </w:r>
    </w:p>
    <w:p w:rsidR="00426F23" w:rsidRDefault="00561955">
      <w:pPr>
        <w:widowControl w:val="0"/>
        <w:numPr>
          <w:ilvl w:val="0"/>
          <w:numId w:val="8"/>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Операционната система, върху която ще работи информационната система</w:t>
      </w:r>
      <w:r>
        <w:rPr>
          <w:rFonts w:ascii="Times New Roman" w:eastAsia="Times New Roman" w:hAnsi="Times New Roman"/>
          <w:bCs/>
          <w:sz w:val="24"/>
          <w:szCs w:val="24"/>
          <w:lang w:val="en-US" w:eastAsia="bg-BG" w:bidi="bg-BG"/>
        </w:rPr>
        <w:t>,</w:t>
      </w:r>
      <w:r>
        <w:rPr>
          <w:rFonts w:ascii="Times New Roman" w:eastAsia="Times New Roman" w:hAnsi="Times New Roman"/>
          <w:bCs/>
          <w:sz w:val="24"/>
          <w:szCs w:val="24"/>
          <w:lang w:eastAsia="bg-BG" w:bidi="bg-BG"/>
        </w:rPr>
        <w:t xml:space="preserve"> трябва да е сред използваните в Националният институт на правосъдието. Използваните операционни системи са базирани на </w:t>
      </w:r>
      <w:r>
        <w:rPr>
          <w:rFonts w:ascii="Times New Roman" w:eastAsia="Times New Roman" w:hAnsi="Times New Roman"/>
          <w:bCs/>
          <w:sz w:val="24"/>
          <w:szCs w:val="24"/>
          <w:lang w:val="en-US" w:eastAsia="bg-BG" w:bidi="bg-BG"/>
        </w:rPr>
        <w:t>Microsoft Windows.</w:t>
      </w:r>
    </w:p>
    <w:p w:rsidR="00426F23" w:rsidRDefault="00426F23">
      <w:pPr>
        <w:widowControl w:val="0"/>
        <w:tabs>
          <w:tab w:val="left" w:pos="567"/>
          <w:tab w:val="left" w:pos="1085"/>
        </w:tabs>
        <w:spacing w:after="0"/>
        <w:jc w:val="both"/>
        <w:rPr>
          <w:rFonts w:ascii="Times New Roman" w:eastAsia="Times New Roman" w:hAnsi="Times New Roman"/>
          <w:bCs/>
          <w:sz w:val="24"/>
          <w:szCs w:val="24"/>
          <w:lang w:eastAsia="bg-BG" w:bidi="bg-BG"/>
        </w:rPr>
      </w:pPr>
      <w:bookmarkStart w:id="2" w:name="_Toc495577928"/>
    </w:p>
    <w:p w:rsidR="00426F23" w:rsidRDefault="00561955">
      <w:pPr>
        <w:widowControl w:val="0"/>
        <w:tabs>
          <w:tab w:val="left" w:pos="567"/>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5. Минимални задължителни технически изисквания към системата за управление на базата данни</w:t>
      </w:r>
      <w:bookmarkEnd w:id="2"/>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Системата за управление на базата данни, с която работи ИСУПО, следва да отговаря на следните изисквания:</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сървър с повече от един процесор;</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всички стандартни релационни типове данни, а също и собствени типове за съхранение на XML данни, текст, документи, изображения, аудио и видео данни, географски векторни и растерни данни;</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е съвместима с Windows 2012 или по-висок;</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предлага надежден failover механизъм;</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позволява инсталиране в клъстер;</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предоставя графичен интерфейс за администрация на управляваните бази данни;</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изгледи, които съдържат агрегирани стойности от една и повече таблици и да предоставя механизми за прозрачно обновяване на агрегираните стойности в момент на промяна на данните в изходните таблици;</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предлага ефективен начин за работа с големи обеми от данни, като позволява да се поддържа логическо разделяне на физическите таблици на няколко логически, с цел бързодействие;</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различни версии (исторически, текущи и проектни) на данните;</w:t>
      </w:r>
    </w:p>
    <w:p w:rsidR="00426F23" w:rsidRDefault="00561955">
      <w:pPr>
        <w:widowControl w:val="0"/>
        <w:numPr>
          <w:ilvl w:val="0"/>
          <w:numId w:val="9"/>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съдържание на кирилица и латиница;</w:t>
      </w:r>
    </w:p>
    <w:p w:rsidR="00426F23" w:rsidRDefault="00561955">
      <w:pPr>
        <w:widowControl w:val="0"/>
        <w:numPr>
          <w:ilvl w:val="0"/>
          <w:numId w:val="9"/>
        </w:numPr>
        <w:tabs>
          <w:tab w:val="left" w:pos="567"/>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Да няма ограничения в обема на управляваните бази данни. </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bookmarkStart w:id="3" w:name="_Toc495577929"/>
    </w:p>
    <w:p w:rsidR="00426F23" w:rsidRDefault="00561955">
      <w:pPr>
        <w:widowControl w:val="0"/>
        <w:tabs>
          <w:tab w:val="left" w:pos="1085"/>
        </w:tabs>
        <w:spacing w:after="0"/>
        <w:ind w:left="567"/>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6. Технически изисквания към система</w:t>
      </w:r>
      <w:bookmarkEnd w:id="3"/>
      <w:r>
        <w:rPr>
          <w:rFonts w:ascii="Times New Roman" w:eastAsia="Times New Roman" w:hAnsi="Times New Roman"/>
          <w:b/>
          <w:bCs/>
          <w:sz w:val="24"/>
          <w:szCs w:val="24"/>
          <w:lang w:eastAsia="bg-BG" w:bidi="bg-BG"/>
        </w:rPr>
        <w:t>та</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е осигурена мащабируемост по отношение на производителността и функционалността – да осигурява възможност за увеличаване на натоварването и да позволява лесна промяна и пренастройка при необходимост. Данните следва да се запазват хронологично и без изменение при актуализиране на номенклатурите.</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позволява информационен обмен с други приложни системи, както вътрешни за НИП, така и външни, например през Интернет, с различни характеристики, технологии и нива на развитие.</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ArialNarrow" w:hAnsi="Times New Roman"/>
          <w:sz w:val="24"/>
          <w:szCs w:val="24"/>
          <w:lang w:eastAsia="bg-BG"/>
        </w:rPr>
        <w:t xml:space="preserve">Системата да е изградена на модулен принцип. Модулите взаимодействат </w:t>
      </w:r>
      <w:r>
        <w:rPr>
          <w:rFonts w:ascii="Times New Roman" w:eastAsia="ArialNarrow" w:hAnsi="Times New Roman"/>
          <w:sz w:val="24"/>
          <w:szCs w:val="24"/>
          <w:lang w:eastAsia="bg-BG"/>
        </w:rPr>
        <w:lastRenderedPageBreak/>
        <w:t>помежду си с цел предоставяне на пълна интегрираност на информацията, осигурявайки свързаност и прозрачност на всички дейности и процеси в институцията.</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НИП да е собственик на системата, да притежава програмния код и да има правото да прави модификации в системата, когато те са извън гаранция.</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hAnsi="Times New Roman"/>
          <w:sz w:val="24"/>
          <w:szCs w:val="24"/>
        </w:rPr>
        <w:t xml:space="preserve">Да позволява импорт на данни от други системи или програми като системи за обслужване на деловодството, </w:t>
      </w:r>
      <w:r>
        <w:rPr>
          <w:rFonts w:ascii="Times New Roman" w:hAnsi="Times New Roman"/>
          <w:sz w:val="24"/>
          <w:szCs w:val="24"/>
          <w:lang w:val="en-US"/>
        </w:rPr>
        <w:t>Moodle</w:t>
      </w:r>
      <w:r>
        <w:rPr>
          <w:rFonts w:ascii="Times New Roman" w:hAnsi="Times New Roman"/>
          <w:sz w:val="24"/>
          <w:szCs w:val="24"/>
        </w:rPr>
        <w:t xml:space="preserve"> и др., както и да има възможност заекспорт на данни от системата за по нататъшна обработка (напр.MS Ехсеl, Word, НТМL формат и т.н.).</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Системата да предоставя възможности за управление на правата на достъп, както на ниво отделен потребител, така и на ниво потребителски групи (напр. обучаеми, лектори, партньори, координатори, ръководен състав, администратори, супер администратор и др.), като позволява дефиниране на роли, към които се присвояват определени права и дефиниране на отделни потребителски интерфейси за всяка роля.</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Потребителите да имат достъп до системата, както чрез използване на потребителско име и парола, така и с възможност за използване на електронен подпис.</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hAnsi="Times New Roman"/>
          <w:color w:val="000000"/>
          <w:sz w:val="24"/>
          <w:szCs w:val="24"/>
        </w:rPr>
        <w:t>В случай, че при разработване на системата, Изпълнителят използва допълнителен софтуер (framework, модули и др.), разходите за всички необходими лицензи за допълнителния софтуер са за сметка на Изпълнителя. Изпълнителят гарантира, че използваните от него софтуерни продукти не са закупени на база месечен или годишен абонамент и могат да бъдат използвани напълно функционално за работа на системата без допълнително заплащане от страна на НИП.</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p>
    <w:p w:rsidR="00426F23" w:rsidRDefault="00561955">
      <w:pPr>
        <w:widowControl w:val="0"/>
        <w:tabs>
          <w:tab w:val="left" w:pos="1085"/>
        </w:tabs>
        <w:spacing w:after="0"/>
        <w:jc w:val="both"/>
        <w:rPr>
          <w:rFonts w:ascii="Times New Roman" w:eastAsia="Times New Roman" w:hAnsi="Times New Roman"/>
          <w:b/>
          <w:bCs/>
          <w:sz w:val="24"/>
          <w:szCs w:val="24"/>
          <w:lang w:eastAsia="bg-BG" w:bidi="bg-BG"/>
        </w:rPr>
      </w:pPr>
      <w:bookmarkStart w:id="4" w:name="_Toc495577930"/>
      <w:r>
        <w:rPr>
          <w:rFonts w:ascii="Times New Roman" w:eastAsia="Times New Roman" w:hAnsi="Times New Roman"/>
          <w:b/>
          <w:bCs/>
          <w:sz w:val="24"/>
          <w:szCs w:val="24"/>
          <w:lang w:eastAsia="bg-BG" w:bidi="bg-BG"/>
        </w:rPr>
        <w:tab/>
        <w:t>7. Функционални изисквания към система</w:t>
      </w:r>
      <w:bookmarkEnd w:id="4"/>
      <w:r>
        <w:rPr>
          <w:rFonts w:ascii="Times New Roman" w:eastAsia="Times New Roman" w:hAnsi="Times New Roman"/>
          <w:b/>
          <w:bCs/>
          <w:sz w:val="24"/>
          <w:szCs w:val="24"/>
          <w:lang w:eastAsia="bg-BG" w:bidi="bg-BG"/>
        </w:rPr>
        <w:t>та</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Функционално се очаква моделът на информационна система, опосредяваща свързаните с обучение работни процеси в НИП, да бъде изградена от взаимосвързани модули и подмодули за осигуряване на:</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w:t>
      </w:r>
      <w:r>
        <w:rPr>
          <w:rFonts w:ascii="Times New Roman" w:eastAsia="Times New Roman" w:hAnsi="Times New Roman"/>
          <w:bCs/>
          <w:sz w:val="24"/>
          <w:szCs w:val="24"/>
          <w:lang w:eastAsia="bg-BG" w:bidi="bg-BG"/>
        </w:rPr>
        <w:tab/>
        <w:t>управление на данни за събития с възможности за:</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планиране – от идеята до одобряването по съответния вътрешен ред и бюджетирането;</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определяне, вкл. чрез подсказване от системата, на характеристики като вид, дати на провеждане, начин на финансиране, теми, програма, целеви групи, възможни преподаватели, партньори, обслужващи служители, място на провеждане, предвидено настаняване и др.;</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разработване на програми на събитията,</w:t>
      </w:r>
      <w:r>
        <w:rPr>
          <w:rFonts w:ascii="Times New Roman" w:eastAsia="Times New Roman" w:hAnsi="Times New Roman"/>
          <w:bCs/>
          <w:sz w:val="24"/>
          <w:szCs w:val="24"/>
          <w:lang w:val="en-US" w:eastAsia="bg-BG" w:bidi="bg-BG"/>
        </w:rPr>
        <w:t xml:space="preserve"> </w:t>
      </w:r>
      <w:r>
        <w:rPr>
          <w:rFonts w:ascii="Times New Roman" w:hAnsi="Times New Roman"/>
          <w:sz w:val="24"/>
          <w:szCs w:val="24"/>
        </w:rPr>
        <w:t xml:space="preserve">поддържащи часово разпределение на протичането на събитието със съответните теми на отделните сесии </w:t>
      </w:r>
      <w:r>
        <w:rPr>
          <w:rFonts w:ascii="Times New Roman" w:eastAsia="Times New Roman" w:hAnsi="Times New Roman"/>
          <w:bCs/>
          <w:sz w:val="24"/>
          <w:szCs w:val="24"/>
          <w:lang w:eastAsia="bg-BG" w:bidi="bg-BG"/>
        </w:rPr>
        <w:t>и позволяващи счетоводното отчитане на лекторските възнаграждения;</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присъединяване и съхраняване на файлове в разнообразен формат както към отделното събитие, така и към присъединените в него потребители;</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включване на потребители в различни роли и статуси на участие – обучаеми (кандидати, одобрени за участие, резерви, завършили и др.), лектори, гости и др., независимо </w:t>
      </w:r>
      <w:r>
        <w:rPr>
          <w:rFonts w:ascii="Times New Roman" w:eastAsia="Times New Roman" w:hAnsi="Times New Roman"/>
          <w:bCs/>
          <w:sz w:val="24"/>
          <w:szCs w:val="24"/>
          <w:lang w:eastAsia="bg-BG" w:bidi="bg-BG"/>
        </w:rPr>
        <w:lastRenderedPageBreak/>
        <w:t>от ролите им в системата;</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задаване на модел за автоматично предлагане на класиране на обучаеми кандидати;</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изчисляване размера на разходите за всеки участник и общо за събитие на база заложени в системата данни и критерии;</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генериране от служителите на документи с информация по избрани шаблони, като списъци с участници по разнообразни филтри, сертификати за участие и др., вкл. справки и със запазване на история на предходни версии на генерираните документи, структурирани в подходящи раздели, с връзка към управлението на шаблони;</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присъединяване на формуляри за набиране на данни от обучаемите с връзка към управлението на формуляри и публикуването им с възможности за настройка на време за активност и др.;</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създаване на работни календари на задачи-дейности по подготовката, провеждането и отчитането на планирано събитие, съобразени със спецификата на процеса на работа по отделното събитие, с възможност за задаване на статус на изпълнение и известяване обслужващите събитието служители, обучаемите, лекторите или други участници в него, за проследяване и отмятане на изпълнението им във времето, напр. напомняне на одобрен за участие кандидат за изтичащ срок за потвърждаване възможността си за участие, напомняне до обслужващия служител за необходимост от създаване на заявка за материали или за настаняване на участници, промяна от служител на статуса на дадена дейност (това автоматично известява засегнатите лица) и др.;</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запазване на данните без изменение вследствие последващо актуализиране на номенклатури, данни на участници и т.н.;</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архивиране в системата, както и като запазване на информацията индивидуално за всяко събитие на външен носител с възможност за възстановяването й;</w:t>
      </w:r>
    </w:p>
    <w:p w:rsidR="00426F23" w:rsidRDefault="00561955">
      <w:pPr>
        <w:widowControl w:val="0"/>
        <w:numPr>
          <w:ilvl w:val="0"/>
          <w:numId w:val="10"/>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визуализиране и печат на график на събитията по разнообразни филтри, напр. години, дирекции, партньори, лектори или съдържащи в характеристиките си специфична дума или израз и т.н.;</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7.2.</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данни за теми на събития с възможност за изготвяне на тематичен каталог с пазене на история на генерираните документи;</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7.3.</w:t>
      </w:r>
      <w:r>
        <w:rPr>
          <w:rFonts w:ascii="Times New Roman" w:eastAsia="Times New Roman" w:hAnsi="Times New Roman"/>
          <w:bCs/>
          <w:sz w:val="24"/>
          <w:szCs w:val="24"/>
          <w:lang w:eastAsia="bg-BG" w:bidi="bg-BG"/>
        </w:rPr>
        <w:tab/>
        <w:t>управление на данни за проекти и активности, свързани с тях;</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7.4.</w:t>
      </w:r>
      <w:r>
        <w:rPr>
          <w:rFonts w:ascii="Times New Roman" w:eastAsia="Times New Roman" w:hAnsi="Times New Roman"/>
          <w:bCs/>
          <w:sz w:val="24"/>
          <w:szCs w:val="24"/>
          <w:lang w:eastAsia="bg-BG" w:bidi="bg-BG"/>
        </w:rPr>
        <w:tab/>
        <w:t>управление на обществени поръчки с извеждане в сайта на НИП на нормативно изискваната за публикуване информация в секция „Профил на купувача”;</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7.5.</w:t>
      </w:r>
      <w:r>
        <w:rPr>
          <w:rFonts w:ascii="Times New Roman" w:eastAsia="Times New Roman" w:hAnsi="Times New Roman"/>
          <w:bCs/>
          <w:sz w:val="24"/>
          <w:szCs w:val="24"/>
          <w:lang w:eastAsia="bg-BG" w:bidi="bg-BG"/>
        </w:rPr>
        <w:tab/>
        <w:t>управление на потребителски групи и потребителски роли (напр. обучаеми, лектори, партньори, координатори, ръководен състав, администратори, супер администратор и др.) с възможност за лесно определяне на права за работа и достъп до функционалности и модули на системата, вкл. посредством използването на електронен подпис за идентификация;</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7.6.</w:t>
      </w:r>
      <w:r>
        <w:rPr>
          <w:rFonts w:ascii="Times New Roman" w:eastAsia="Times New Roman" w:hAnsi="Times New Roman"/>
          <w:bCs/>
          <w:sz w:val="24"/>
          <w:szCs w:val="24"/>
          <w:lang w:eastAsia="bg-BG" w:bidi="bg-BG"/>
        </w:rPr>
        <w:tab/>
        <w:t xml:space="preserve">управление на потребителски профили с възможност за включване в няколко </w:t>
      </w:r>
      <w:r>
        <w:rPr>
          <w:rFonts w:ascii="Times New Roman" w:eastAsia="Times New Roman" w:hAnsi="Times New Roman"/>
          <w:bCs/>
          <w:sz w:val="24"/>
          <w:szCs w:val="24"/>
          <w:lang w:eastAsia="bg-BG" w:bidi="bg-BG"/>
        </w:rPr>
        <w:lastRenderedPageBreak/>
        <w:t>потребителски групи и роли, с информация за имена, данни за контакт, месторабота, адрес, информация за заявено участие в събития, както и за регистрацията му в минали такива, за интереси, за постъпили от попълнени формуляри данни, попълване на чакащи формуляри, за прикачени файлове, служебна характеристика и други, позволяващи визуализиране на справки с тези данни, както и заявяване на участие, потвърждаване или отказ от участие в събитие и др.;</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7.7.</w:t>
      </w:r>
      <w:r>
        <w:rPr>
          <w:rFonts w:ascii="Times New Roman" w:eastAsia="Times New Roman" w:hAnsi="Times New Roman"/>
          <w:bCs/>
          <w:sz w:val="24"/>
          <w:szCs w:val="24"/>
          <w:lang w:eastAsia="bg-BG" w:bidi="bg-BG"/>
        </w:rPr>
        <w:tab/>
        <w:t>управление на служебни профили с възможност за оценка на дейността им, проследяване на натовареността им, както и на общата им заетост в дейността на НИП;</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7.8.</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лекторски профили с възможности за кандидатстване през формуляр, одобряване по вътрешния ред на НИП, позволяващо и последващо включване в събитията в роля на лектор и генериране на свързани с това документи като договори, заповеди за командировка, отчети и др.;</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7.9.</w:t>
      </w:r>
      <w:r>
        <w:rPr>
          <w:rFonts w:ascii="Times New Roman" w:eastAsia="Times New Roman" w:hAnsi="Times New Roman"/>
          <w:bCs/>
          <w:sz w:val="24"/>
          <w:szCs w:val="24"/>
          <w:lang w:eastAsia="bg-BG" w:bidi="bg-BG"/>
        </w:rPr>
        <w:tab/>
        <w:t>управление на профили на наставници;</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7.10.</w:t>
      </w:r>
      <w:r>
        <w:rPr>
          <w:rFonts w:ascii="Times New Roman" w:eastAsia="Times New Roman" w:hAnsi="Times New Roman"/>
          <w:bCs/>
          <w:sz w:val="24"/>
          <w:szCs w:val="24"/>
          <w:lang w:eastAsia="bg-BG" w:bidi="bg-BG"/>
        </w:rPr>
        <w:t xml:space="preserve"> планиране с изготвяне на календари и позволяващо заявяване на зали в НИП и нотификация при дублиране на заетост на залите за обучения;</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7.11.</w:t>
      </w:r>
      <w:r>
        <w:rPr>
          <w:rFonts w:ascii="Times New Roman" w:eastAsia="Times New Roman" w:hAnsi="Times New Roman"/>
          <w:bCs/>
          <w:sz w:val="24"/>
          <w:szCs w:val="24"/>
          <w:lang w:eastAsia="bg-BG" w:bidi="bg-BG"/>
        </w:rPr>
        <w:tab/>
        <w:t>управление на модели за класиране на обучаеми, които да бъдат използвани за автоматично предлагане на такова, в събитията, за които се зададе използването им;</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7.12.</w:t>
      </w:r>
      <w:r>
        <w:rPr>
          <w:rFonts w:ascii="Times New Roman" w:eastAsia="Times New Roman" w:hAnsi="Times New Roman"/>
          <w:bCs/>
          <w:sz w:val="24"/>
          <w:szCs w:val="24"/>
          <w:lang w:eastAsia="bg-BG" w:bidi="bg-BG"/>
        </w:rPr>
        <w:tab/>
        <w:t>управление на календари – на събития, на задачи, зали, с поддръжка на персонални календари;</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7.13.</w:t>
      </w:r>
      <w:r>
        <w:rPr>
          <w:rFonts w:ascii="Times New Roman" w:eastAsia="Times New Roman" w:hAnsi="Times New Roman"/>
          <w:bCs/>
          <w:sz w:val="24"/>
          <w:szCs w:val="24"/>
          <w:lang w:eastAsia="bg-BG" w:bidi="bg-BG"/>
        </w:rPr>
        <w:tab/>
        <w:t>управление на файлове и архиви – към събития, потребители, задачи, с възможност за подписване на файлове с електронен подпис, като за архивите се спазват установените за деловодната отчетност практики и стандарти;</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7.14.</w:t>
      </w:r>
      <w:r>
        <w:rPr>
          <w:rFonts w:ascii="Times New Roman" w:eastAsia="Times New Roman" w:hAnsi="Times New Roman"/>
          <w:bCs/>
          <w:sz w:val="24"/>
          <w:szCs w:val="24"/>
          <w:lang w:eastAsia="bg-BG" w:bidi="bg-BG"/>
        </w:rPr>
        <w:tab/>
        <w:t>управление от служителите на шаблони, които да могат да съдържат и собствена информация като лога и статични данни за използване при създаване на табели на зали, на лектори и участници, на разнообразни списъци с участници, филтрирани и групирани по различни критерии в табличен или друг формат, както и да позволяват комбиниране на данни от цялата база данни;</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7.15.</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формуляри с формален контрол на попълваните данни, осигуряващи възможност за вход на информация в съответния формат, време и място в системата, например въпросници за оценка на обучение, заявки за участие в събитие, форма за деклариране на допълнително нужни данни от участник в събитие и др.;</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7.16.</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разнообразни статистически отчети и анализи на процеси и данни.</w:t>
      </w:r>
    </w:p>
    <w:p w:rsidR="00426F23" w:rsidRDefault="00561955">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Cs/>
          <w:sz w:val="24"/>
          <w:szCs w:val="24"/>
          <w:lang w:eastAsia="bg-BG" w:bidi="bg-BG"/>
        </w:rPr>
        <w:tab/>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p>
    <w:p w:rsidR="00426F23" w:rsidRDefault="00561955">
      <w:pPr>
        <w:widowControl w:val="0"/>
        <w:tabs>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8. Изграждане на програмен интерфейс със синхронна комуникация с Moodle.</w:t>
      </w:r>
      <w:bookmarkStart w:id="5" w:name="_Toc495577931"/>
      <w:r w:rsidR="00D97F51">
        <w:rPr>
          <w:rFonts w:ascii="Times New Roman" w:eastAsia="Times New Roman" w:hAnsi="Times New Roman"/>
          <w:b/>
          <w:bCs/>
          <w:sz w:val="24"/>
          <w:szCs w:val="24"/>
          <w:lang w:val="en-US" w:eastAsia="bg-BG" w:bidi="bg-BG"/>
        </w:rPr>
        <w:t xml:space="preserve"> </w:t>
      </w:r>
      <w:r>
        <w:rPr>
          <w:rFonts w:ascii="Times New Roman" w:eastAsia="Times New Roman" w:hAnsi="Times New Roman"/>
          <w:b/>
          <w:bCs/>
          <w:sz w:val="24"/>
          <w:szCs w:val="24"/>
          <w:lang w:eastAsia="bg-BG" w:bidi="bg-BG"/>
        </w:rPr>
        <w:t>Внедряване и тестване на разработената система</w:t>
      </w:r>
      <w:bookmarkEnd w:id="5"/>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След съгласуване с НИП на системния проект, Изпълнителят разработва ИСУПО, след което се преминава към нейното внедряване в тестов режим. При успешно приключване на тестването на разработената система следва да се премине към внедряването ѝ в реална </w:t>
      </w:r>
      <w:r>
        <w:rPr>
          <w:rFonts w:ascii="Times New Roman" w:eastAsia="Times New Roman" w:hAnsi="Times New Roman"/>
          <w:bCs/>
          <w:sz w:val="24"/>
          <w:szCs w:val="24"/>
          <w:lang w:eastAsia="bg-BG" w:bidi="bg-BG"/>
        </w:rPr>
        <w:lastRenderedPageBreak/>
        <w:t>среда.</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8.1.</w:t>
      </w:r>
      <w:r>
        <w:rPr>
          <w:rFonts w:ascii="Times New Roman" w:eastAsia="Times New Roman" w:hAnsi="Times New Roman"/>
          <w:bCs/>
          <w:sz w:val="24"/>
          <w:szCs w:val="24"/>
          <w:lang w:eastAsia="bg-BG" w:bidi="bg-BG"/>
        </w:rPr>
        <w:t>Изграждането, инсталирането, конфигурирането и детайлното тестване на системата, с отразените в нея работни процеси от съгласувания системен проект, следва да предвижда:</w:t>
      </w:r>
    </w:p>
    <w:p w:rsidR="00426F23" w:rsidRDefault="00561955">
      <w:pPr>
        <w:widowControl w:val="0"/>
        <w:numPr>
          <w:ilvl w:val="1"/>
          <w:numId w:val="11"/>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Изготвяне на потребителски роли;</w:t>
      </w:r>
    </w:p>
    <w:p w:rsidR="00426F23" w:rsidRDefault="00561955">
      <w:pPr>
        <w:widowControl w:val="0"/>
        <w:numPr>
          <w:ilvl w:val="1"/>
          <w:numId w:val="11"/>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Подготовка за прекратяване на работата с предишни системи;</w:t>
      </w:r>
    </w:p>
    <w:p w:rsidR="00426F23" w:rsidRDefault="00561955">
      <w:pPr>
        <w:widowControl w:val="0"/>
        <w:numPr>
          <w:ilvl w:val="1"/>
          <w:numId w:val="11"/>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Подготовка за стартиране на работа в реална среда;</w:t>
      </w:r>
    </w:p>
    <w:p w:rsidR="00426F23" w:rsidRDefault="00561955">
      <w:pPr>
        <w:widowControl w:val="0"/>
        <w:numPr>
          <w:ilvl w:val="1"/>
          <w:numId w:val="11"/>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Трансфер на данни в новата интегрирана информационна система;</w:t>
      </w:r>
    </w:p>
    <w:p w:rsidR="00426F23" w:rsidRDefault="00561955">
      <w:pPr>
        <w:widowControl w:val="0"/>
        <w:numPr>
          <w:ilvl w:val="1"/>
          <w:numId w:val="11"/>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Изготвяне на финален доклад за изпълнение на дейностите.</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8.2.</w:t>
      </w:r>
      <w:r>
        <w:rPr>
          <w:rFonts w:ascii="Times New Roman" w:eastAsia="Times New Roman" w:hAnsi="Times New Roman"/>
          <w:bCs/>
          <w:sz w:val="24"/>
          <w:szCs w:val="24"/>
          <w:lang w:eastAsia="bg-BG" w:bidi="bg-BG"/>
        </w:rPr>
        <w:t xml:space="preserve">Приемането на системата в реална експлоатация се извършва след успешно преминали приемни изпитания (тестове, верификация). </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В хода на приемните изпитания се верифицира изпълнението на изискванията, обхвата и качеството на системата. Приемните изпитания се провеждат в тестова среда на Възложителя. </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8.3.</w:t>
      </w:r>
      <w:r>
        <w:rPr>
          <w:rFonts w:ascii="Times New Roman" w:eastAsia="Times New Roman" w:hAnsi="Times New Roman"/>
          <w:bCs/>
          <w:sz w:val="24"/>
          <w:szCs w:val="24"/>
          <w:lang w:eastAsia="bg-BG" w:bidi="bg-BG"/>
        </w:rPr>
        <w:t>Участникът трябва да опише своя подход и методология за изпълнение на всяка от дейностите по изготвяне и извършване на тестове за приемане на системата в реална експлоатация.</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8.4.</w:t>
      </w:r>
      <w:r>
        <w:rPr>
          <w:rFonts w:ascii="Times New Roman" w:eastAsia="Times New Roman" w:hAnsi="Times New Roman"/>
          <w:bCs/>
          <w:sz w:val="24"/>
          <w:szCs w:val="24"/>
          <w:lang w:eastAsia="bg-BG" w:bidi="bg-BG"/>
        </w:rPr>
        <w:t>Участникът следва да представи примерен план за приемни тестове.</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8.5.</w:t>
      </w:r>
      <w:r>
        <w:rPr>
          <w:rFonts w:ascii="Times New Roman" w:eastAsia="Times New Roman" w:hAnsi="Times New Roman"/>
          <w:bCs/>
          <w:sz w:val="24"/>
          <w:szCs w:val="24"/>
          <w:lang w:eastAsia="bg-BG" w:bidi="bg-BG"/>
        </w:rPr>
        <w:t>Участникът трябва да обясни подхода си към тестването по време на проекта, да представи методологиите и инструментите, които се използват.</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8.6.</w:t>
      </w:r>
      <w:r>
        <w:rPr>
          <w:rFonts w:ascii="Times New Roman" w:eastAsia="Times New Roman" w:hAnsi="Times New Roman"/>
          <w:bCs/>
          <w:sz w:val="24"/>
          <w:szCs w:val="24"/>
          <w:lang w:eastAsia="bg-BG" w:bidi="bg-BG"/>
        </w:rPr>
        <w:t>Тестовете за приемане трябва да бъдат проведени, като се следват подробни процедури за тест за приемане. Тези процедури да бъдат изготвени от участника и променяни и одобрявани от НИП.</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Процедурите за тестове за приемане трябва да покриват всички функционалности, включени в съгласувания системен проект, както и всички интерфейси с външни системи.</w:t>
      </w:r>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ще бъде отговорен за тестването на всички инсталирани продукти и осигуряване на успешното опериране на системата.</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8.7.</w:t>
      </w:r>
      <w:r>
        <w:rPr>
          <w:rFonts w:ascii="Times New Roman" w:eastAsia="Times New Roman" w:hAnsi="Times New Roman"/>
          <w:bCs/>
          <w:sz w:val="24"/>
          <w:szCs w:val="24"/>
          <w:lang w:eastAsia="bg-BG" w:bidi="bg-BG"/>
        </w:rPr>
        <w:t>По време на тестовете следва да се отчетат поне следните показатели:</w:t>
      </w:r>
    </w:p>
    <w:p w:rsidR="00426F23" w:rsidRDefault="00561955">
      <w:pPr>
        <w:widowControl w:val="0"/>
        <w:numPr>
          <w:ilvl w:val="1"/>
          <w:numId w:val="12"/>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Коректност/надеждност и безотказност;</w:t>
      </w:r>
    </w:p>
    <w:p w:rsidR="00426F23" w:rsidRDefault="00561955">
      <w:pPr>
        <w:widowControl w:val="0"/>
        <w:numPr>
          <w:ilvl w:val="1"/>
          <w:numId w:val="12"/>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Ефективност и бързодействие;</w:t>
      </w:r>
    </w:p>
    <w:p w:rsidR="00426F23" w:rsidRDefault="00561955">
      <w:pPr>
        <w:widowControl w:val="0"/>
        <w:numPr>
          <w:ilvl w:val="1"/>
          <w:numId w:val="12"/>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Поддръжка: възможности за промени в системата, за да бъде тя осъвременявана или да се локализира и отстрани дефект;</w:t>
      </w:r>
    </w:p>
    <w:p w:rsidR="00426F23" w:rsidRDefault="00561955">
      <w:pPr>
        <w:widowControl w:val="0"/>
        <w:numPr>
          <w:ilvl w:val="1"/>
          <w:numId w:val="12"/>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Цялостност и сигурност на системата;</w:t>
      </w:r>
    </w:p>
    <w:p w:rsidR="00426F23" w:rsidRDefault="00561955">
      <w:pPr>
        <w:widowControl w:val="0"/>
        <w:numPr>
          <w:ilvl w:val="1"/>
          <w:numId w:val="12"/>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Оперативност: възможности за свързване на системата към друга/и система/и.</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Възложителят ще осигури пълно съдействие на Изпълнителя по време на пробната експлоатация.</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bookmarkStart w:id="6" w:name="_Toc495577932"/>
    </w:p>
    <w:p w:rsidR="00426F23" w:rsidRDefault="00561955">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9. Обучение за работа със системата</w:t>
      </w:r>
      <w:bookmarkEnd w:id="6"/>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В срока за изпълнение на поръчката Изпълнителят трябва да проведе и обучения за работа </w:t>
      </w:r>
      <w:r>
        <w:rPr>
          <w:rFonts w:ascii="Times New Roman" w:eastAsia="Times New Roman" w:hAnsi="Times New Roman"/>
          <w:bCs/>
          <w:sz w:val="24"/>
          <w:szCs w:val="24"/>
          <w:lang w:eastAsia="bg-BG" w:bidi="bg-BG"/>
        </w:rPr>
        <w:lastRenderedPageBreak/>
        <w:t xml:space="preserve">със системата, като осигури лектори, програма за обучението и учебни материали за обучаваните. </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Обучението на служителите на НИП трябва да премине в тематично разделение, както следва:</w:t>
      </w:r>
    </w:p>
    <w:p w:rsidR="00426F23" w:rsidRDefault="00561955">
      <w:pPr>
        <w:widowControl w:val="0"/>
        <w:tabs>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9.1.</w:t>
      </w:r>
      <w:r>
        <w:rPr>
          <w:rFonts w:ascii="Times New Roman" w:eastAsia="Times New Roman" w:hAnsi="Times New Roman"/>
          <w:bCs/>
          <w:sz w:val="24"/>
          <w:szCs w:val="24"/>
          <w:lang w:eastAsia="bg-BG" w:bidi="bg-BG"/>
        </w:rPr>
        <w:t>Общо обучение на служителите на НИП за работа в ИСУПО.</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9.2.</w:t>
      </w:r>
      <w:r>
        <w:rPr>
          <w:rFonts w:ascii="Times New Roman" w:eastAsia="Times New Roman" w:hAnsi="Times New Roman"/>
          <w:bCs/>
          <w:sz w:val="24"/>
          <w:szCs w:val="24"/>
          <w:lang w:eastAsia="bg-BG" w:bidi="bg-BG"/>
        </w:rPr>
        <w:t>Специализирано обучение на ръководния състав на НИП за работа с ИСУПО.</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9.3.</w:t>
      </w:r>
      <w:r>
        <w:rPr>
          <w:rFonts w:ascii="Times New Roman" w:eastAsia="Times New Roman" w:hAnsi="Times New Roman"/>
          <w:bCs/>
          <w:sz w:val="24"/>
          <w:szCs w:val="24"/>
          <w:lang w:eastAsia="bg-BG" w:bidi="bg-BG"/>
        </w:rPr>
        <w:t xml:space="preserve">Специализирано обучение на отделни групи служители, съобразно техните роли в системата. </w:t>
      </w:r>
    </w:p>
    <w:p w:rsidR="00426F23" w:rsidRDefault="00561955">
      <w:pPr>
        <w:widowControl w:val="0"/>
        <w:tabs>
          <w:tab w:val="left" w:pos="567"/>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r>
      <w:r>
        <w:rPr>
          <w:rFonts w:ascii="Times New Roman" w:eastAsia="Times New Roman" w:hAnsi="Times New Roman"/>
          <w:b/>
          <w:bCs/>
          <w:sz w:val="24"/>
          <w:szCs w:val="24"/>
          <w:lang w:eastAsia="bg-BG" w:bidi="bg-BG"/>
        </w:rPr>
        <w:tab/>
        <w:t>9.4.</w:t>
      </w:r>
      <w:r>
        <w:rPr>
          <w:rFonts w:ascii="Times New Roman" w:eastAsia="Times New Roman" w:hAnsi="Times New Roman"/>
          <w:bCs/>
          <w:sz w:val="24"/>
          <w:szCs w:val="24"/>
          <w:lang w:eastAsia="bg-BG" w:bidi="bg-BG"/>
        </w:rPr>
        <w:t>Обучение на трима служители за администриране и поддръжка на ИСУПО.</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съгласува датите и подготвя обученията, като отчита възможностите и ангажиментите на Възложителя за участие на определените служители. За целта, Изпълнителят отправя предложение до Възложителя, към което трябва да представи и план за обучение. Планът следва да бъдат одобрен от Възложителя.</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bookmarkStart w:id="7" w:name="_Toc495577933"/>
    </w:p>
    <w:p w:rsidR="00426F23" w:rsidRDefault="00561955">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10. Поддръжка</w:t>
      </w:r>
      <w:bookmarkEnd w:id="7"/>
    </w:p>
    <w:p w:rsidR="00426F23" w:rsidRDefault="00561955">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се задължава да осигури гаранционна поддръжка на системата и базите от данни за период от 1 (една) година след приемане на изпълнението. По време на гаранционния период следва да бъдат осъществявани дейности по осигуряване експлоатационната годност на софтуера за ефективното му използване от НИП.</w:t>
      </w:r>
    </w:p>
    <w:p w:rsidR="00426F23" w:rsidRDefault="00561955">
      <w:pPr>
        <w:ind w:firstLine="567"/>
        <w:jc w:val="both"/>
        <w:rPr>
          <w:rFonts w:ascii="Times New Roman" w:hAnsi="Times New Roman"/>
          <w:sz w:val="24"/>
          <w:szCs w:val="24"/>
        </w:rPr>
      </w:pPr>
      <w:r>
        <w:rPr>
          <w:rFonts w:ascii="Times New Roman" w:hAnsi="Times New Roman"/>
          <w:sz w:val="24"/>
          <w:szCs w:val="24"/>
        </w:rPr>
        <w:t xml:space="preserve">Изпълнителят следва да посочи изисквания и условия за поддържане на системата след изтичане на гаранционния период с цел нормалното й функциониране. </w:t>
      </w:r>
    </w:p>
    <w:p w:rsidR="00426F23" w:rsidRDefault="00561955">
      <w:pPr>
        <w:ind w:firstLine="567"/>
        <w:jc w:val="both"/>
        <w:rPr>
          <w:rFonts w:ascii="Times New Roman" w:hAnsi="Times New Roman"/>
          <w:sz w:val="24"/>
          <w:szCs w:val="24"/>
        </w:rPr>
      </w:pPr>
      <w:r>
        <w:rPr>
          <w:rFonts w:ascii="Times New Roman" w:hAnsi="Times New Roman"/>
          <w:sz w:val="24"/>
          <w:szCs w:val="24"/>
        </w:rPr>
        <w:t>Изпълнителят се задължава да представи на Възложителя списък с приоритетни проблеми, които биха могли да възникнат при работата на системата, както и време за реакция и отстраняването им. Приоритетите следва да бъдат определени на базата на две основни характеристики на всеки инцидент: а) мащаб на инцидента  или колко потребители на системата ще бъдат засегнати от инцидента и б) спешност – колко големи са негативните последици от забавянето на отстраняването на инцидента.</w:t>
      </w:r>
    </w:p>
    <w:p w:rsidR="00426F23" w:rsidRDefault="00561955">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За срока на гаранционната поддръжка Изпълнителя се задължава за своя сметка да прави промени по функционалността на информационната система, произтичащи от технологични или нормативни изисквания и след заявяването им от страна на Възложителя. </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bookmarkStart w:id="8" w:name="_Toc495577934"/>
    </w:p>
    <w:p w:rsidR="00426F23" w:rsidRDefault="00561955">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11. Изисквания към предаването на документация по изпълнението на проекта</w:t>
      </w:r>
      <w:bookmarkEnd w:id="8"/>
    </w:p>
    <w:p w:rsidR="00426F23" w:rsidRDefault="00561955">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следва да предостави следната документация:</w:t>
      </w:r>
    </w:p>
    <w:p w:rsidR="00426F23" w:rsidRDefault="00561955">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11.1.</w:t>
      </w:r>
      <w:r>
        <w:rPr>
          <w:rFonts w:ascii="Times New Roman" w:eastAsia="Times New Roman" w:hAnsi="Times New Roman"/>
          <w:bCs/>
          <w:sz w:val="24"/>
          <w:szCs w:val="24"/>
          <w:lang w:eastAsia="bg-BG" w:bidi="bg-BG"/>
        </w:rPr>
        <w:t>Функционална спецификация на системата.</w:t>
      </w:r>
    </w:p>
    <w:p w:rsidR="00426F23" w:rsidRDefault="00561955">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11.2.</w:t>
      </w:r>
      <w:r>
        <w:rPr>
          <w:rFonts w:ascii="Times New Roman" w:eastAsia="Times New Roman" w:hAnsi="Times New Roman"/>
          <w:bCs/>
          <w:sz w:val="24"/>
          <w:szCs w:val="24"/>
          <w:lang w:eastAsia="bg-BG" w:bidi="bg-BG"/>
        </w:rPr>
        <w:t xml:space="preserve">Окончателна версия на продукта на CD/DVD. Предоставяне на инсталационен пакет, включващ всички необходими софтуерни компоненти за инсталиране и осигуряване на нормалната работа на информационната система. Средства за управление на промените и свързаното с това поддържане в актуално състояние на версиите на </w:t>
      </w:r>
      <w:r>
        <w:rPr>
          <w:rFonts w:ascii="Times New Roman" w:eastAsia="Times New Roman" w:hAnsi="Times New Roman"/>
          <w:bCs/>
          <w:sz w:val="24"/>
          <w:szCs w:val="24"/>
          <w:lang w:eastAsia="bg-BG" w:bidi="bg-BG"/>
        </w:rPr>
        <w:lastRenderedPageBreak/>
        <w:t>системата.</w:t>
      </w:r>
    </w:p>
    <w:p w:rsidR="00426F23" w:rsidRDefault="00561955">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 xml:space="preserve"> 11.3.</w:t>
      </w:r>
      <w:r>
        <w:rPr>
          <w:rFonts w:ascii="Times New Roman" w:eastAsia="Times New Roman" w:hAnsi="Times New Roman"/>
          <w:bCs/>
          <w:sz w:val="24"/>
          <w:szCs w:val="24"/>
          <w:lang w:eastAsia="bg-BG" w:bidi="bg-BG"/>
        </w:rPr>
        <w:t>Пълна техническа и експлоатационна документация на информационната система, с пълни и подробни ръководства на потребителя и администратора.</w:t>
      </w:r>
    </w:p>
    <w:p w:rsidR="00426F23" w:rsidRDefault="00561955">
      <w:pPr>
        <w:widowControl w:val="0"/>
        <w:tabs>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11.4.</w:t>
      </w:r>
      <w:r>
        <w:rPr>
          <w:rFonts w:ascii="Times New Roman" w:eastAsia="Times New Roman" w:hAnsi="Times New Roman"/>
          <w:bCs/>
          <w:sz w:val="24"/>
          <w:szCs w:val="24"/>
          <w:lang w:eastAsia="bg-BG" w:bidi="bg-BG"/>
        </w:rPr>
        <w:t>Детайлно описана процедура по възстановяване от срив.</w:t>
      </w:r>
    </w:p>
    <w:p w:rsidR="00426F23" w:rsidRDefault="00561955">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 време на гаранционното поддържане на системата Изпълнителят следва да предоставя актуализирана документация, ако отстранените грешки или софтуерни промени налагат това.</w:t>
      </w:r>
    </w:p>
    <w:p w:rsidR="00426F23" w:rsidRDefault="00426F23">
      <w:pPr>
        <w:widowControl w:val="0"/>
        <w:tabs>
          <w:tab w:val="left" w:pos="1085"/>
        </w:tabs>
        <w:spacing w:after="0"/>
        <w:jc w:val="both"/>
        <w:rPr>
          <w:rFonts w:ascii="Times New Roman" w:eastAsia="Times New Roman" w:hAnsi="Times New Roman"/>
          <w:bCs/>
          <w:sz w:val="24"/>
          <w:szCs w:val="24"/>
          <w:lang w:eastAsia="bg-BG" w:bidi="bg-BG"/>
        </w:rPr>
      </w:pPr>
    </w:p>
    <w:p w:rsidR="00426F23" w:rsidRDefault="00561955">
      <w:pPr>
        <w:widowControl w:val="0"/>
        <w:tabs>
          <w:tab w:val="left" w:pos="567"/>
        </w:tabs>
        <w:spacing w:after="0"/>
        <w:jc w:val="both"/>
        <w:rPr>
          <w:rFonts w:ascii="Times New Roman" w:eastAsia="Times New Roman" w:hAnsi="Times New Roman"/>
          <w:b/>
          <w:sz w:val="24"/>
          <w:szCs w:val="24"/>
          <w:lang w:eastAsia="bg-BG" w:bidi="bg-BG"/>
        </w:rPr>
      </w:pPr>
      <w:r>
        <w:rPr>
          <w:rFonts w:ascii="Times New Roman" w:eastAsia="Times New Roman" w:hAnsi="Times New Roman"/>
          <w:sz w:val="24"/>
          <w:szCs w:val="24"/>
          <w:lang w:eastAsia="bg-BG" w:bidi="bg-BG"/>
        </w:rPr>
        <w:tab/>
      </w:r>
      <w:r>
        <w:rPr>
          <w:rFonts w:ascii="Times New Roman" w:eastAsia="Times New Roman" w:hAnsi="Times New Roman"/>
          <w:b/>
          <w:sz w:val="24"/>
          <w:szCs w:val="24"/>
          <w:lang w:eastAsia="bg-BG" w:bidi="bg-BG"/>
        </w:rPr>
        <w:t>12. Изисквания към предложенията на участниците</w:t>
      </w:r>
    </w:p>
    <w:p w:rsidR="00426F23" w:rsidRDefault="00561955">
      <w:pPr>
        <w:widowControl w:val="0"/>
        <w:tabs>
          <w:tab w:val="left" w:pos="142"/>
          <w:tab w:val="left" w:pos="567"/>
        </w:tabs>
        <w:spacing w:after="0"/>
        <w:ind w:left="567" w:hanging="426"/>
        <w:jc w:val="both"/>
        <w:rPr>
          <w:rFonts w:ascii="Times New Roman" w:hAnsi="Times New Roman"/>
          <w:sz w:val="24"/>
          <w:szCs w:val="24"/>
        </w:rPr>
      </w:pPr>
      <w:r>
        <w:rPr>
          <w:rFonts w:ascii="Times New Roman" w:eastAsia="Times New Roman" w:hAnsi="Times New Roman"/>
          <w:sz w:val="24"/>
          <w:szCs w:val="24"/>
          <w:lang w:eastAsia="bg-BG" w:bidi="bg-BG"/>
        </w:rPr>
        <w:t>Като част от техническите си предложения, участниците трябва да представят:</w:t>
      </w:r>
      <w:r>
        <w:rPr>
          <w:rFonts w:ascii="Times New Roman" w:eastAsia="Times New Roman" w:hAnsi="Times New Roman"/>
          <w:b/>
          <w:sz w:val="24"/>
          <w:szCs w:val="24"/>
          <w:lang w:eastAsia="bg-BG" w:bidi="bg-BG"/>
        </w:rPr>
        <w:tab/>
      </w:r>
      <w:r>
        <w:rPr>
          <w:rFonts w:ascii="Times New Roman" w:eastAsia="Times New Roman" w:hAnsi="Times New Roman"/>
          <w:b/>
          <w:sz w:val="24"/>
          <w:szCs w:val="24"/>
          <w:lang w:eastAsia="bg-BG" w:bidi="bg-BG"/>
        </w:rPr>
        <w:tab/>
        <w:t xml:space="preserve">  12.1.</w:t>
      </w:r>
      <w:r>
        <w:rPr>
          <w:rFonts w:ascii="Times New Roman" w:eastAsia="Times New Roman" w:hAnsi="Times New Roman"/>
          <w:b/>
          <w:sz w:val="24"/>
          <w:szCs w:val="24"/>
          <w:lang w:eastAsia="bg-BG" w:bidi="bg-BG"/>
        </w:rPr>
        <w:tab/>
      </w:r>
      <w:r>
        <w:rPr>
          <w:rFonts w:ascii="Times New Roman" w:hAnsi="Times New Roman"/>
          <w:sz w:val="24"/>
          <w:szCs w:val="24"/>
        </w:rPr>
        <w:t xml:space="preserve">IP адрес, на който Възложителят може да оцени функционалностите на предложения от участника </w:t>
      </w:r>
      <w:r>
        <w:rPr>
          <w:rFonts w:ascii="Times New Roman" w:hAnsi="Times New Roman"/>
          <w:sz w:val="24"/>
          <w:szCs w:val="24"/>
          <w:lang w:val="en-US"/>
        </w:rPr>
        <w:t>прототип на ИСУПО</w:t>
      </w:r>
      <w:r>
        <w:rPr>
          <w:rFonts w:ascii="Times New Roman" w:hAnsi="Times New Roman"/>
          <w:sz w:val="24"/>
          <w:szCs w:val="24"/>
        </w:rPr>
        <w:t>.</w:t>
      </w:r>
    </w:p>
    <w:p w:rsidR="00663242" w:rsidRDefault="00663242">
      <w:pPr>
        <w:widowControl w:val="0"/>
        <w:tabs>
          <w:tab w:val="left" w:pos="142"/>
          <w:tab w:val="left" w:pos="567"/>
        </w:tabs>
        <w:spacing w:after="0"/>
        <w:ind w:left="567" w:hanging="426"/>
        <w:jc w:val="both"/>
        <w:rPr>
          <w:rFonts w:cs="Arial"/>
          <w:color w:val="FF0000"/>
          <w:szCs w:val="24"/>
        </w:rPr>
      </w:pPr>
    </w:p>
    <w:p w:rsidR="00426F23" w:rsidRDefault="00561955">
      <w:pPr>
        <w:tabs>
          <w:tab w:val="left" w:pos="426"/>
        </w:tabs>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ab/>
      </w:r>
      <w:r>
        <w:rPr>
          <w:rFonts w:ascii="Times New Roman" w:eastAsia="ArialNarrow" w:hAnsi="Times New Roman"/>
          <w:b/>
          <w:sz w:val="24"/>
          <w:szCs w:val="24"/>
          <w:lang w:eastAsia="bg-BG"/>
        </w:rPr>
        <w:tab/>
      </w:r>
      <w:r>
        <w:rPr>
          <w:rFonts w:ascii="Times New Roman" w:eastAsia="Times New Roman" w:hAnsi="Times New Roman"/>
          <w:b/>
          <w:sz w:val="24"/>
          <w:szCs w:val="24"/>
          <w:lang w:eastAsia="bg-BG" w:bidi="bg-BG"/>
        </w:rPr>
        <w:t>12.2.</w:t>
      </w:r>
      <w:r>
        <w:rPr>
          <w:rFonts w:ascii="Times New Roman" w:eastAsia="Times New Roman" w:hAnsi="Times New Roman"/>
          <w:sz w:val="24"/>
          <w:szCs w:val="24"/>
          <w:lang w:eastAsia="bg-BG" w:bidi="bg-BG"/>
        </w:rPr>
        <w:tab/>
        <w:t>Предложение за план за управление и концепция за изработка на предложената от участника система.</w:t>
      </w:r>
    </w:p>
    <w:p w:rsidR="00426F23" w:rsidRDefault="00561955">
      <w:pPr>
        <w:tabs>
          <w:tab w:val="left" w:pos="426"/>
        </w:tabs>
        <w:ind w:firstLine="567"/>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12.3.</w:t>
      </w:r>
      <w:r>
        <w:rPr>
          <w:rFonts w:ascii="Times New Roman" w:eastAsia="Times New Roman" w:hAnsi="Times New Roman"/>
          <w:sz w:val="24"/>
          <w:szCs w:val="24"/>
          <w:lang w:eastAsia="bg-BG" w:bidi="bg-BG"/>
        </w:rPr>
        <w:tab/>
        <w:t>Предложение за изпълнение на дейностите по изготвяне и извършване на тестове за приемане на системата в реална експлоатация, примерен план за приемни тестове.</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12.4.</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Предложение за изпълнение на дейностите по обучение на персонала на Възложителя за работа с предложената от участника система, примерен план за провеждане на обученията.</w:t>
      </w:r>
    </w:p>
    <w:p w:rsidR="00663242" w:rsidRDefault="00663242">
      <w:pPr>
        <w:widowControl w:val="0"/>
        <w:tabs>
          <w:tab w:val="left" w:pos="567"/>
        </w:tabs>
        <w:spacing w:after="0"/>
        <w:ind w:firstLine="567"/>
        <w:jc w:val="both"/>
        <w:rPr>
          <w:rFonts w:ascii="Times New Roman" w:eastAsia="Times New Roman" w:hAnsi="Times New Roman"/>
          <w:sz w:val="24"/>
          <w:szCs w:val="24"/>
          <w:lang w:eastAsia="bg-BG" w:bidi="bg-BG"/>
        </w:rPr>
      </w:pP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12.5.</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Предложение за архитектура на техническата инфраструктура, подход, средства и технологии, с които ще бъде реализирана, възможности за бъдещо разширение.</w:t>
      </w:r>
    </w:p>
    <w:p w:rsidR="00663242" w:rsidRDefault="00663242">
      <w:pPr>
        <w:widowControl w:val="0"/>
        <w:tabs>
          <w:tab w:val="left" w:pos="567"/>
        </w:tabs>
        <w:spacing w:after="0"/>
        <w:ind w:firstLine="567"/>
        <w:jc w:val="both"/>
        <w:rPr>
          <w:rFonts w:ascii="Times New Roman" w:eastAsia="Times New Roman" w:hAnsi="Times New Roman"/>
          <w:sz w:val="24"/>
          <w:szCs w:val="24"/>
          <w:lang w:eastAsia="bg-BG" w:bidi="bg-BG"/>
        </w:rPr>
      </w:pP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12.6.</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Предложение за осъществяване на гаранционна и извънгаранционна поддръжка.</w:t>
      </w:r>
    </w:p>
    <w:p w:rsidR="00663242" w:rsidRDefault="00663242">
      <w:pPr>
        <w:widowControl w:val="0"/>
        <w:tabs>
          <w:tab w:val="left" w:pos="567"/>
        </w:tabs>
        <w:spacing w:after="0"/>
        <w:ind w:firstLine="567"/>
        <w:jc w:val="both"/>
        <w:rPr>
          <w:rFonts w:ascii="Times New Roman" w:eastAsia="Times New Roman" w:hAnsi="Times New Roman"/>
          <w:sz w:val="24"/>
          <w:szCs w:val="24"/>
          <w:lang w:eastAsia="bg-BG" w:bidi="bg-BG"/>
        </w:rPr>
      </w:pPr>
    </w:p>
    <w:p w:rsidR="00426F23" w:rsidRDefault="00561955">
      <w:pPr>
        <w:widowControl w:val="0"/>
        <w:tabs>
          <w:tab w:val="left" w:pos="567"/>
        </w:tabs>
        <w:spacing w:after="0"/>
        <w:ind w:firstLine="567"/>
        <w:jc w:val="both"/>
        <w:rPr>
          <w:rFonts w:ascii="Times New Roman" w:eastAsia="Times New Roman" w:hAnsi="Times New Roman"/>
          <w:sz w:val="24"/>
          <w:szCs w:val="24"/>
          <w:highlight w:val="yellow"/>
          <w:lang w:eastAsia="bg-BG" w:bidi="bg-BG"/>
        </w:rPr>
      </w:pPr>
      <w:r>
        <w:rPr>
          <w:rFonts w:ascii="Times New Roman" w:eastAsia="Times New Roman" w:hAnsi="Times New Roman"/>
          <w:b/>
          <w:sz w:val="24"/>
          <w:szCs w:val="24"/>
          <w:lang w:eastAsia="bg-BG" w:bidi="bg-BG"/>
        </w:rPr>
        <w:t>12.7.</w:t>
      </w:r>
      <w:r>
        <w:rPr>
          <w:rFonts w:ascii="Times New Roman" w:eastAsia="Times New Roman" w:hAnsi="Times New Roman"/>
          <w:sz w:val="24"/>
          <w:szCs w:val="24"/>
          <w:lang w:eastAsia="bg-BG" w:bidi="bg-BG"/>
        </w:rPr>
        <w:tab/>
        <w:t xml:space="preserve">График за </w:t>
      </w:r>
      <w:r w:rsidR="00663242">
        <w:rPr>
          <w:rFonts w:ascii="Times New Roman" w:eastAsia="Times New Roman" w:hAnsi="Times New Roman"/>
          <w:sz w:val="24"/>
          <w:szCs w:val="24"/>
          <w:lang w:eastAsia="bg-BG" w:bidi="bg-BG"/>
        </w:rPr>
        <w:t xml:space="preserve">изпълнение на </w:t>
      </w:r>
      <w:r>
        <w:rPr>
          <w:rFonts w:ascii="Times New Roman" w:eastAsia="Times New Roman" w:hAnsi="Times New Roman"/>
          <w:sz w:val="24"/>
          <w:szCs w:val="24"/>
          <w:lang w:eastAsia="bg-BG" w:bidi="bg-BG"/>
        </w:rPr>
        <w:t>дейностите, включени в предмета на поръчката.</w:t>
      </w:r>
    </w:p>
    <w:p w:rsidR="00426F23" w:rsidRDefault="00426F23">
      <w:pPr>
        <w:widowControl w:val="0"/>
        <w:tabs>
          <w:tab w:val="left" w:pos="567"/>
        </w:tabs>
        <w:spacing w:after="0"/>
        <w:ind w:firstLine="567"/>
        <w:jc w:val="both"/>
        <w:rPr>
          <w:rFonts w:ascii="Times New Roman" w:eastAsia="Times New Roman" w:hAnsi="Times New Roman"/>
          <w:sz w:val="24"/>
          <w:szCs w:val="24"/>
          <w:lang w:eastAsia="bg-BG" w:bidi="bg-BG"/>
        </w:rPr>
      </w:pPr>
    </w:p>
    <w:p w:rsidR="00426F23" w:rsidRDefault="00561955">
      <w:pPr>
        <w:pStyle w:val="ListParagraph1"/>
        <w:widowControl w:val="0"/>
        <w:tabs>
          <w:tab w:val="left" w:pos="567"/>
        </w:tabs>
        <w:spacing w:after="0"/>
        <w:ind w:left="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Предложението на участник, който не е спазил изскаванията от т. 12 по-горе, няма да бъде разглеждано.    </w:t>
      </w:r>
    </w:p>
    <w:p w:rsidR="00426F23" w:rsidRDefault="00426F23">
      <w:pPr>
        <w:widowControl w:val="0"/>
        <w:tabs>
          <w:tab w:val="left" w:pos="567"/>
        </w:tabs>
        <w:spacing w:after="0"/>
        <w:ind w:firstLine="567"/>
        <w:jc w:val="both"/>
        <w:rPr>
          <w:rFonts w:ascii="Times New Roman" w:eastAsia="Times New Roman" w:hAnsi="Times New Roman"/>
          <w:sz w:val="24"/>
          <w:szCs w:val="24"/>
          <w:lang w:eastAsia="bg-BG" w:bidi="bg-BG"/>
        </w:rPr>
      </w:pPr>
    </w:p>
    <w:p w:rsidR="00426F23" w:rsidRDefault="00561955">
      <w:pPr>
        <w:widowControl w:val="0"/>
        <w:tabs>
          <w:tab w:val="left" w:pos="567"/>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ab/>
        <w:t xml:space="preserve">13. </w:t>
      </w:r>
      <w:r>
        <w:rPr>
          <w:rFonts w:ascii="Times New Roman" w:eastAsia="Times New Roman" w:hAnsi="Times New Roman"/>
          <w:sz w:val="24"/>
          <w:szCs w:val="24"/>
          <w:lang w:eastAsia="bg-BG" w:bidi="bg-BG"/>
        </w:rPr>
        <w:t>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(публикуван е на Единния информационен портал: www.eufunds.bg, секция „Програмен период 2014-2020”, раздел „Национална комуникационна стратегия“).</w:t>
      </w:r>
    </w:p>
    <w:p w:rsidR="00426F23" w:rsidRDefault="00426F23">
      <w:pPr>
        <w:widowControl w:val="0"/>
        <w:tabs>
          <w:tab w:val="left" w:pos="1086"/>
        </w:tabs>
        <w:spacing w:after="0"/>
        <w:jc w:val="both"/>
        <w:rPr>
          <w:rFonts w:ascii="Times New Roman" w:eastAsia="Times New Roman" w:hAnsi="Times New Roman"/>
          <w:b/>
          <w:sz w:val="24"/>
          <w:szCs w:val="24"/>
          <w:lang w:eastAsia="bg-BG" w:bidi="bg-BG"/>
        </w:rPr>
      </w:pPr>
    </w:p>
    <w:p w:rsidR="00426F23" w:rsidRDefault="00561955">
      <w:pPr>
        <w:pStyle w:val="ListParagraph1"/>
        <w:spacing w:after="0"/>
        <w:ind w:left="0" w:firstLine="567"/>
        <w:jc w:val="both"/>
        <w:rPr>
          <w:rFonts w:ascii="Times New Roman" w:eastAsia="Times New Roman" w:hAnsi="Times New Roman"/>
          <w:b/>
          <w:sz w:val="24"/>
          <w:szCs w:val="24"/>
          <w:lang w:eastAsia="bg-BG" w:bidi="bg-BG"/>
        </w:rPr>
      </w:pPr>
      <w:r>
        <w:rPr>
          <w:rFonts w:ascii="Times New Roman" w:eastAsia="Times New Roman" w:hAnsi="Times New Roman"/>
          <w:b/>
          <w:sz w:val="24"/>
          <w:szCs w:val="24"/>
          <w:lang w:eastAsia="bg-BG" w:bidi="bg-BG"/>
        </w:rPr>
        <w:t>14. Начин на приемане на извършените дейности от Изпълнителя</w:t>
      </w:r>
    </w:p>
    <w:p w:rsidR="00426F23" w:rsidRDefault="00561955">
      <w:pPr>
        <w:pStyle w:val="ListParagraph1"/>
        <w:numPr>
          <w:ilvl w:val="0"/>
          <w:numId w:val="13"/>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lastRenderedPageBreak/>
        <w:t>Възложителят приема системата, която е разработена съгласно изискванията му и която е разгърната на база одобрен системен проект, преминала е етап на вътрешни тестове на бета версия на системата, и се приема като окончателна и официална версия на ИСУПО.</w:t>
      </w:r>
    </w:p>
    <w:p w:rsidR="00426F23" w:rsidRDefault="00561955">
      <w:pPr>
        <w:pStyle w:val="ListParagraph1"/>
        <w:numPr>
          <w:ilvl w:val="0"/>
          <w:numId w:val="13"/>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Изпълнението на всяка от основните дейности се удостоверява с приемателно-предавателен протокол, който се съставя на български език, в два екземпляра, по един за всяка от страните. В протокола се описват най-малко: извършеното от Изпълнителя и съответствието му с уговореното, разработките и документите, които се предават на Възложителя във връзка с извършеното, ако е приложимо, прехвърлянето на правата по ЗАПСП, както и всяка друга необходима информация.</w:t>
      </w:r>
    </w:p>
    <w:p w:rsidR="00426F23" w:rsidRDefault="00561955">
      <w:pPr>
        <w:pStyle w:val="ListParagraph1"/>
        <w:numPr>
          <w:ilvl w:val="0"/>
          <w:numId w:val="14"/>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 срок до 15 (петнадесет) работни дни от получаване на работата, Възложителят трябва да прегледа изработеното и писмено да представи на Изпълнителя всички свои възражения/забележки по изпълнението, ако има такива.</w:t>
      </w:r>
    </w:p>
    <w:p w:rsidR="00426F23" w:rsidRDefault="00561955">
      <w:pPr>
        <w:pStyle w:val="ListParagraph1"/>
        <w:numPr>
          <w:ilvl w:val="0"/>
          <w:numId w:val="14"/>
        </w:numPr>
        <w:spacing w:after="0"/>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 открити грешки от Възложителя във функционалността на системата и/или други нейни недостатъци, същите се отразяват в протоколите и се отстраняват за сметка на Изпълнителя, като Възложителят му дава подходящ срок за отстраняването им.</w:t>
      </w:r>
    </w:p>
    <w:p w:rsidR="00426F23" w:rsidRDefault="00561955">
      <w:pPr>
        <w:numPr>
          <w:ilvl w:val="0"/>
          <w:numId w:val="14"/>
        </w:numPr>
        <w:spacing w:after="0"/>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След завършване на работата по договора, Изпълнителят отправя покана до Възложителя за извършване на окончателно приемане на работата чрез одобряване на окончателния доклад по договора и подписване на окончателен приемателно - предавателен протокол за изпълнение на дейностите по договора. </w:t>
      </w:r>
    </w:p>
    <w:p w:rsidR="00426F23" w:rsidRDefault="00561955">
      <w:pPr>
        <w:pStyle w:val="ListParagraph1"/>
        <w:numPr>
          <w:ilvl w:val="0"/>
          <w:numId w:val="14"/>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Възложителят заявява дали ще приеме извършените дейности, предмет на обществената поръчка, като подписва окончателен приемателно – предавателен протокол.</w:t>
      </w:r>
    </w:p>
    <w:p w:rsidR="00426F23" w:rsidRDefault="00426F23">
      <w:pPr>
        <w:widowControl w:val="0"/>
        <w:spacing w:after="0"/>
        <w:jc w:val="both"/>
        <w:rPr>
          <w:rFonts w:ascii="Times New Roman" w:eastAsia="Times New Roman" w:hAnsi="Times New Roman"/>
          <w:sz w:val="24"/>
          <w:szCs w:val="24"/>
          <w:lang w:eastAsia="bg-BG" w:bidi="bg-BG"/>
        </w:rPr>
      </w:pPr>
    </w:p>
    <w:p w:rsidR="00426F23" w:rsidRDefault="00561955">
      <w:pPr>
        <w:pStyle w:val="ListParagraph1"/>
        <w:ind w:left="0" w:firstLine="709"/>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III</w:t>
      </w:r>
    </w:p>
    <w:p w:rsidR="00426F23" w:rsidRDefault="00561955">
      <w:pPr>
        <w:pStyle w:val="ListParagraph1"/>
        <w:ind w:left="0" w:firstLine="709"/>
        <w:jc w:val="center"/>
        <w:rPr>
          <w:rFonts w:ascii="Times New Roman" w:hAnsi="Times New Roman"/>
          <w:b/>
          <w:bCs/>
          <w:sz w:val="24"/>
          <w:szCs w:val="24"/>
        </w:rPr>
      </w:pPr>
      <w:r>
        <w:rPr>
          <w:rFonts w:ascii="Times New Roman" w:hAnsi="Times New Roman"/>
          <w:b/>
          <w:bCs/>
          <w:sz w:val="24"/>
          <w:szCs w:val="24"/>
        </w:rPr>
        <w:t>ИЗИСКВАНИЯ КЪМ УЧАСТНИЦИТЕ В ПРОЦЕДУРАТА</w:t>
      </w:r>
    </w:p>
    <w:p w:rsidR="00426F23" w:rsidRDefault="00561955">
      <w:pPr>
        <w:tabs>
          <w:tab w:val="left" w:pos="720"/>
        </w:tabs>
        <w:spacing w:after="0"/>
        <w:jc w:val="both"/>
        <w:rPr>
          <w:rFonts w:ascii="Times New Roman" w:hAnsi="Times New Roman"/>
          <w:b/>
          <w:bCs/>
          <w:sz w:val="24"/>
          <w:szCs w:val="24"/>
        </w:rPr>
      </w:pPr>
      <w:r>
        <w:rPr>
          <w:rFonts w:ascii="Times New Roman" w:hAnsi="Times New Roman"/>
          <w:b/>
          <w:bCs/>
          <w:sz w:val="24"/>
          <w:szCs w:val="24"/>
        </w:rPr>
        <w:tab/>
        <w:t>1. Общи изисквания за участие</w:t>
      </w:r>
    </w:p>
    <w:p w:rsidR="00426F23" w:rsidRDefault="00561955">
      <w:pPr>
        <w:spacing w:after="0"/>
        <w:ind w:firstLine="706"/>
        <w:jc w:val="both"/>
        <w:rPr>
          <w:rFonts w:ascii="Times New Roman" w:hAnsi="Times New Roman"/>
          <w:sz w:val="24"/>
          <w:szCs w:val="24"/>
        </w:rPr>
      </w:pPr>
      <w:r>
        <w:rPr>
          <w:rFonts w:ascii="Times New Roman" w:hAnsi="Times New Roman"/>
          <w:b/>
          <w:bCs/>
          <w:sz w:val="24"/>
          <w:szCs w:val="24"/>
        </w:rPr>
        <w:t xml:space="preserve">1.1. </w:t>
      </w:r>
      <w:r>
        <w:rPr>
          <w:rFonts w:ascii="Times New Roman" w:hAnsi="Times New Roman"/>
          <w:sz w:val="24"/>
          <w:szCs w:val="24"/>
        </w:rPr>
        <w:t>В обявената открита процедура за възлагане на обществената поръчка може да участва всяко българско или чуждестранно лице, както и техни обединения, което отговаря на изискванията, предвидени в Закона за обществените поръчки (ЗОП), Правилника за прилагане на ЗОП и в другите нормативни актове, приложими с оглед предмета на обществената поръчка, както и на изискванията на Възложителя, посочени в настоящата документация.</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Участниците се представляват от своите законни представителиили от пълномощници, които са упълномощени с изрично пълномощно за дейностите, които могат да извършват.</w:t>
      </w:r>
    </w:p>
    <w:p w:rsidR="00426F23" w:rsidRDefault="00561955">
      <w:pPr>
        <w:spacing w:after="0"/>
        <w:ind w:firstLine="706"/>
        <w:jc w:val="both"/>
        <w:rPr>
          <w:rFonts w:ascii="Times New Roman" w:hAnsi="Times New Roman"/>
          <w:sz w:val="24"/>
          <w:szCs w:val="24"/>
        </w:rPr>
      </w:pPr>
      <w:r>
        <w:rPr>
          <w:rFonts w:ascii="Times New Roman" w:hAnsi="Times New Roman"/>
          <w:sz w:val="24"/>
          <w:szCs w:val="24"/>
        </w:rPr>
        <w:t xml:space="preserve">Законните представители подписват лично документите в случаите, предвидени в ЗОП и ППЗОП, както и в настоящата документация. </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В процедурата за възлагане на обществена поръчка едно лице може да участва само в едно обединение. </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lastRenderedPageBreak/>
        <w:t>1.3.1</w:t>
      </w:r>
      <w:r>
        <w:rPr>
          <w:rFonts w:ascii="Times New Roman" w:hAnsi="Times New Roman"/>
          <w:sz w:val="24"/>
          <w:szCs w:val="24"/>
        </w:rPr>
        <w:t>. Участниците в обединението следва да определят партньор, който да представлява обединението пред Възложителя за целите на обществената поръчка.</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1.3.2.</w:t>
      </w:r>
      <w:r>
        <w:rPr>
          <w:rFonts w:ascii="Times New Roman" w:hAnsi="Times New Roman"/>
          <w:sz w:val="24"/>
          <w:szCs w:val="24"/>
        </w:rPr>
        <w:t>Участниците в обединението следва да уговорят солидарна отговорност при изпълнение на обществената поръчка.</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Участниците могат да ползват подизпълнители при изпълнение на обществената поръчка.</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426F23" w:rsidRDefault="00561955">
      <w:pPr>
        <w:spacing w:after="0"/>
        <w:ind w:firstLine="706"/>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Възложителят не изисква създаване на юридическо лице, когато участникът, определен за изпълнител, е обединение на физически или юридически лица.</w:t>
      </w:r>
    </w:p>
    <w:p w:rsidR="00426F23" w:rsidRDefault="00426F23">
      <w:pPr>
        <w:spacing w:after="0"/>
        <w:ind w:firstLine="706"/>
        <w:jc w:val="both"/>
        <w:rPr>
          <w:rFonts w:ascii="Times New Roman" w:hAnsi="Times New Roman"/>
          <w:sz w:val="24"/>
          <w:szCs w:val="24"/>
        </w:rPr>
      </w:pPr>
    </w:p>
    <w:p w:rsidR="00426F23" w:rsidRDefault="00561955">
      <w:pPr>
        <w:spacing w:after="0"/>
        <w:ind w:firstLine="706"/>
        <w:jc w:val="both"/>
        <w:rPr>
          <w:rFonts w:ascii="Times New Roman" w:hAnsi="Times New Roman"/>
          <w:b/>
          <w:bCs/>
          <w:sz w:val="24"/>
          <w:szCs w:val="24"/>
        </w:rPr>
      </w:pPr>
      <w:r>
        <w:rPr>
          <w:rFonts w:ascii="Times New Roman" w:hAnsi="Times New Roman"/>
          <w:b/>
          <w:sz w:val="24"/>
          <w:szCs w:val="24"/>
        </w:rPr>
        <w:t>2. Изисквания за участие в процедурата, свързани с личното състояние на участниците и с ограниченията, произтичащи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26F23" w:rsidRDefault="00561955">
      <w:pPr>
        <w:spacing w:after="0"/>
        <w:ind w:firstLine="706"/>
        <w:jc w:val="both"/>
        <w:rPr>
          <w:rFonts w:ascii="Times New Roman" w:hAnsi="Times New Roman"/>
          <w:sz w:val="24"/>
          <w:szCs w:val="24"/>
        </w:rPr>
      </w:pPr>
      <w:r>
        <w:rPr>
          <w:rFonts w:ascii="Times New Roman" w:hAnsi="Times New Roman"/>
          <w:b/>
          <w:bCs/>
          <w:sz w:val="24"/>
          <w:szCs w:val="24"/>
        </w:rPr>
        <w:t>2.1.</w:t>
      </w:r>
      <w:r>
        <w:rPr>
          <w:rFonts w:ascii="Times New Roman" w:hAnsi="Times New Roman"/>
          <w:sz w:val="24"/>
          <w:szCs w:val="24"/>
        </w:rPr>
        <w:t xml:space="preserve"> В настоящата процедура не може да участва и ще бъде отстранен участник, за когото са налице обстоятелствата по чл.54, ал.1 и чл.55, ал.1, т.1 от ЗОП, както следват:</w:t>
      </w:r>
    </w:p>
    <w:p w:rsidR="00426F23" w:rsidRDefault="00561955">
      <w:pPr>
        <w:widowControl w:val="0"/>
        <w:autoSpaceDE w:val="0"/>
        <w:autoSpaceDN w:val="0"/>
        <w:adjustRightInd w:val="0"/>
        <w:spacing w:after="0"/>
        <w:ind w:firstLine="709"/>
        <w:jc w:val="both"/>
        <w:rPr>
          <w:rFonts w:ascii="Times New Roman" w:hAnsi="Times New Roman"/>
          <w:color w:val="0D0D0D"/>
          <w:sz w:val="24"/>
          <w:szCs w:val="24"/>
        </w:rPr>
      </w:pPr>
      <w:r>
        <w:rPr>
          <w:rFonts w:ascii="Times New Roman" w:hAnsi="Times New Roman"/>
          <w:b/>
          <w:bCs/>
          <w:color w:val="0D0D0D"/>
          <w:sz w:val="24"/>
          <w:szCs w:val="24"/>
        </w:rPr>
        <w:t>2.1.1</w:t>
      </w:r>
      <w:r>
        <w:rPr>
          <w:rFonts w:ascii="Times New Roman" w:hAnsi="Times New Roman"/>
          <w:color w:val="0D0D0D"/>
          <w:sz w:val="24"/>
          <w:szCs w:val="24"/>
        </w:rPr>
        <w:t>. който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/чл.54, ал.1, т.1 от ЗОП/;</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bCs/>
          <w:sz w:val="24"/>
          <w:szCs w:val="24"/>
        </w:rPr>
        <w:t>2.1.2.</w:t>
      </w:r>
      <w:r>
        <w:rPr>
          <w:rFonts w:ascii="Times New Roman" w:hAnsi="Times New Roman"/>
          <w:sz w:val="24"/>
          <w:szCs w:val="24"/>
        </w:rPr>
        <w:t xml:space="preserve">който е осъден с влязла в сила присъда, освен ако е реабилитиран, за престъпление, аналогично на тези по т. </w:t>
      </w:r>
      <w:r w:rsidR="001562C7">
        <w:rPr>
          <w:rFonts w:ascii="Times New Roman" w:hAnsi="Times New Roman"/>
          <w:sz w:val="24"/>
          <w:szCs w:val="24"/>
        </w:rPr>
        <w:t>2.1.1.</w:t>
      </w:r>
      <w:r>
        <w:rPr>
          <w:rFonts w:ascii="Times New Roman" w:hAnsi="Times New Roman"/>
          <w:sz w:val="24"/>
          <w:szCs w:val="24"/>
        </w:rPr>
        <w:t>, в друга държава членка или трета страна; /чл.54, ал.1, т.2 от ЗОП/;</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bCs/>
          <w:sz w:val="24"/>
          <w:szCs w:val="24"/>
        </w:rPr>
        <w:t>2.1.3.</w:t>
      </w:r>
      <w:r>
        <w:rPr>
          <w:rFonts w:ascii="Times New Roman" w:hAnsi="Times New Roman"/>
          <w:sz w:val="24"/>
          <w:szCs w:val="24"/>
        </w:rPr>
        <w:t>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/чл.54, ал.1, т.3 от ЗОП/;</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bCs/>
          <w:sz w:val="24"/>
          <w:szCs w:val="24"/>
        </w:rPr>
        <w:t>2.1.4.</w:t>
      </w:r>
      <w:r>
        <w:rPr>
          <w:rFonts w:ascii="Times New Roman" w:hAnsi="Times New Roman"/>
          <w:sz w:val="24"/>
          <w:szCs w:val="24"/>
        </w:rPr>
        <w:t>за когото е установено, че:</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/чл.54, ал.1, т.5 от </w:t>
      </w:r>
      <w:r>
        <w:rPr>
          <w:rFonts w:ascii="Times New Roman" w:hAnsi="Times New Roman"/>
          <w:sz w:val="24"/>
          <w:szCs w:val="24"/>
        </w:rPr>
        <w:lastRenderedPageBreak/>
        <w:t>ЗОП/;</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bCs/>
          <w:sz w:val="24"/>
          <w:szCs w:val="24"/>
        </w:rPr>
        <w:t>2.1.5.</w:t>
      </w:r>
      <w:r>
        <w:rPr>
          <w:rFonts w:ascii="Times New Roman" w:hAnsi="Times New Roman"/>
          <w:sz w:val="24"/>
          <w:szCs w:val="24"/>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от ЗОП/;</w:t>
      </w:r>
    </w:p>
    <w:p w:rsidR="00426F23" w:rsidRDefault="0056195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b/>
          <w:bCs/>
          <w:sz w:val="24"/>
          <w:szCs w:val="24"/>
        </w:rPr>
        <w:t>2.1.6.</w:t>
      </w:r>
      <w:r>
        <w:rPr>
          <w:rFonts w:ascii="Times New Roman" w:hAnsi="Times New Roman"/>
          <w:sz w:val="24"/>
          <w:szCs w:val="24"/>
        </w:rPr>
        <w:t xml:space="preserve"> е налице конфликт на интереси, по смисъла на §2, т.21 от ДР на ЗОП, който не може да бъде отстранен; /чл.54, ал.1, т.7 от ЗОП/;</w:t>
      </w:r>
    </w:p>
    <w:p w:rsidR="00426F23" w:rsidRDefault="00561955">
      <w:pPr>
        <w:spacing w:after="0"/>
        <w:ind w:firstLine="709"/>
        <w:jc w:val="both"/>
        <w:rPr>
          <w:rFonts w:ascii="Times New Roman" w:hAnsi="Times New Roman"/>
          <w:sz w:val="24"/>
          <w:szCs w:val="24"/>
        </w:rPr>
      </w:pPr>
      <w:r>
        <w:rPr>
          <w:rFonts w:ascii="Times New Roman" w:hAnsi="Times New Roman"/>
          <w:b/>
          <w:bCs/>
          <w:sz w:val="24"/>
          <w:szCs w:val="24"/>
        </w:rPr>
        <w:t>2.1.7.</w:t>
      </w:r>
      <w:r>
        <w:rPr>
          <w:rFonts w:ascii="Times New Roman" w:hAnsi="Times New Roman"/>
          <w:sz w:val="24"/>
          <w:szCs w:val="24"/>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от ЗОП/;</w:t>
      </w:r>
    </w:p>
    <w:p w:rsidR="00426F23" w:rsidRDefault="00561955">
      <w:pPr>
        <w:autoSpaceDE w:val="0"/>
        <w:autoSpaceDN w:val="0"/>
        <w:adjustRightInd w:val="0"/>
        <w:spacing w:after="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2.2. </w:t>
      </w:r>
      <w:r>
        <w:rPr>
          <w:rFonts w:ascii="Times New Roman" w:eastAsia="Times New Roman" w:hAnsi="Times New Roman"/>
          <w:i/>
          <w:sz w:val="24"/>
          <w:szCs w:val="24"/>
          <w:lang w:eastAsia="bg-BG"/>
        </w:rPr>
        <w:t xml:space="preserve">Основанията по 2.1.1, 2.1.2 и 2.1.6 /чл.54, ал.1, т.1,2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Pr>
          <w:rFonts w:ascii="Times New Roman" w:eastAsia="Times New Roman" w:hAnsi="Times New Roman"/>
          <w:sz w:val="24"/>
          <w:szCs w:val="24"/>
          <w:lang w:eastAsia="bg-BG"/>
        </w:rPr>
        <w:t>Съгласно чл.40, ал.2 от ППЗОП, лицата, които представляват участника, членовете на управителни и надзорни органи са, както следват:</w:t>
      </w:r>
    </w:p>
    <w:p w:rsidR="00426F23" w:rsidRDefault="00561955">
      <w:pPr>
        <w:autoSpaceDE w:val="0"/>
        <w:autoSpaceDN w:val="0"/>
        <w:adjustRightInd w:val="0"/>
        <w:spacing w:after="0"/>
        <w:ind w:firstLine="708"/>
        <w:jc w:val="both"/>
        <w:rPr>
          <w:rFonts w:ascii="Times New Roman" w:eastAsia="Times New Roman" w:hAnsi="Times New Roman"/>
          <w:sz w:val="24"/>
          <w:szCs w:val="24"/>
        </w:rPr>
      </w:pPr>
      <w:r>
        <w:rPr>
          <w:rFonts w:ascii="Times New Roman" w:eastAsia="Times New Roman" w:hAnsi="Times New Roman"/>
          <w:sz w:val="24"/>
          <w:szCs w:val="24"/>
          <w:lang w:eastAsia="bg-BG"/>
        </w:rPr>
        <w:t xml:space="preserve"> а</w:t>
      </w:r>
      <w:r>
        <w:rPr>
          <w:rFonts w:ascii="Times New Roman" w:eastAsia="Times New Roman" w:hAnsi="Times New Roman"/>
          <w:i/>
          <w:sz w:val="24"/>
          <w:szCs w:val="24"/>
          <w:lang w:eastAsia="bg-BG"/>
        </w:rPr>
        <w:t>/</w:t>
      </w:r>
      <w:r>
        <w:rPr>
          <w:rFonts w:ascii="Times New Roman" w:eastAsia="Times New Roman" w:hAnsi="Times New Roman"/>
          <w:sz w:val="24"/>
          <w:szCs w:val="24"/>
        </w:rPr>
        <w:t xml:space="preserve"> при събирателно дружество - лицата по чл. 84, ал. 1 и чл. 89, ал. 1 от Търговския закон;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б/ при командитно дружество - неограничено отговорните съдружници по чл. 105 от Търговския закон;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г/ при акционерно дружество - лицата по чл. 241, ал. 1, чл. 242, ал. 1 и чл. 244, ал. 1 от Търговския закон;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д/ при командитно дружество с акции - лицата по чл. 256 във връзка с чл. 244, ал. 1 от Търговския закон;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е/ при едноличен търговец - физическото лице - търговец;</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з/ в случаите по т. 1 - 7 - и прокуристите, когато има такива;</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и/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426F23" w:rsidRDefault="00561955">
      <w:pPr>
        <w:spacing w:after="0"/>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lastRenderedPageBreak/>
        <w:t>Съгласно чл.54, ал.2 от ЗОП и чл.40, ал.1, т.3 от ППЗОП, основанията по 2.1.1, 2.1.2 и 2.1.6 /чл.54, ал.1, т.1,2 и 7 от ЗОП/ се отнасят и за лицата, различни от посочените по-горе, чийто статут им позволява да влияят върху дейността на участника, по начин, еквивалентен на този, валиден за представляващите, за членовете на управителните и надзорните съвети. Всеки участник е длъжен да посочи тази категория лица в нарочен списък /както е указано в настоящата документация/, когато по отношение на него такива лица съществуват.</w:t>
      </w:r>
    </w:p>
    <w:p w:rsidR="00426F23" w:rsidRDefault="00561955">
      <w:pPr>
        <w:spacing w:after="0"/>
        <w:ind w:firstLine="720"/>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Не могат да участват в процедурата и ще бъдат отстранявани участници, които са свързани лица по смисъла на §2, т.45 от ДР на ЗОП. </w:t>
      </w:r>
    </w:p>
    <w:p w:rsidR="00426F23" w:rsidRDefault="00561955">
      <w:pPr>
        <w:spacing w:after="0"/>
        <w:ind w:firstLine="720"/>
        <w:jc w:val="both"/>
        <w:rPr>
          <w:rFonts w:ascii="Times New Roman" w:hAnsi="Times New Roman"/>
          <w:sz w:val="24"/>
          <w:szCs w:val="24"/>
        </w:rPr>
      </w:pPr>
      <w:r>
        <w:rPr>
          <w:rFonts w:ascii="Times New Roman" w:hAnsi="Times New Roman"/>
          <w:b/>
          <w:bCs/>
          <w:sz w:val="24"/>
          <w:szCs w:val="24"/>
        </w:rPr>
        <w:t>2.4.</w:t>
      </w:r>
      <w:r>
        <w:rPr>
          <w:rFonts w:ascii="Times New Roman" w:hAnsi="Times New Roman"/>
          <w:bCs/>
          <w:sz w:val="24"/>
          <w:szCs w:val="24"/>
        </w:rPr>
        <w:t xml:space="preserve">Не могат да участват в процедурата и ще бъдат отстранявани лица, за които са налице обстоятелства </w:t>
      </w:r>
      <w:r>
        <w:rPr>
          <w:rFonts w:ascii="Times New Roman" w:hAnsi="Times New Roman"/>
          <w:sz w:val="24"/>
          <w:szCs w:val="24"/>
        </w:rPr>
        <w:t>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в случаите на изключенията по чл. 4 от същия закон. Забраната се отнася за пряко или косвено участие в процедурата.</w:t>
      </w:r>
    </w:p>
    <w:p w:rsidR="00426F23" w:rsidRDefault="00561955">
      <w:pPr>
        <w:pStyle w:val="ListParagraph1"/>
        <w:spacing w:after="0"/>
        <w:ind w:left="0" w:firstLine="709"/>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Участник в процедурата, за когото са налице основания за отстраняване по чл.54, ал.1 и чл.55, ал.1 от ЗОП, може да докаже, че е предприел мерки, които гарантират неговата надеждност съгласно чл.56 от ЗОП. </w:t>
      </w:r>
    </w:p>
    <w:p w:rsidR="00426F23" w:rsidRDefault="00561955">
      <w:pPr>
        <w:pStyle w:val="ListParagraph1"/>
        <w:spacing w:after="0"/>
        <w:ind w:left="0" w:firstLine="709"/>
        <w:jc w:val="both"/>
        <w:rPr>
          <w:rFonts w:ascii="Times New Roman" w:hAnsi="Times New Roman"/>
          <w:sz w:val="24"/>
          <w:szCs w:val="24"/>
          <w:lang w:val="en-US"/>
        </w:rPr>
      </w:pPr>
      <w:r>
        <w:rPr>
          <w:rFonts w:ascii="Times New Roman" w:hAnsi="Times New Roman"/>
          <w:b/>
          <w:sz w:val="24"/>
          <w:szCs w:val="24"/>
        </w:rPr>
        <w:t>2.6.</w:t>
      </w:r>
      <w:r>
        <w:rPr>
          <w:rFonts w:ascii="Times New Roman" w:hAnsi="Times New Roman"/>
          <w:sz w:val="24"/>
          <w:szCs w:val="24"/>
        </w:rPr>
        <w:t xml:space="preserve"> Основанията за отстраняване по чл.54, ал.1 и чл.55, ал.1 от ЗОП се прилагат до изтичане на срокове, посочени в чл.57, ал.3 от ЗОП.</w:t>
      </w:r>
    </w:p>
    <w:p w:rsidR="00426F23" w:rsidRDefault="00561955">
      <w:pPr>
        <w:pStyle w:val="ListParagraph1"/>
        <w:spacing w:after="0"/>
        <w:ind w:left="0" w:firstLine="709"/>
        <w:jc w:val="both"/>
        <w:rPr>
          <w:rFonts w:ascii="Times New Roman" w:hAnsi="Times New Roman"/>
          <w:sz w:val="24"/>
          <w:szCs w:val="24"/>
        </w:rPr>
      </w:pPr>
      <w:r>
        <w:rPr>
          <w:rFonts w:ascii="Times New Roman" w:hAnsi="Times New Roman"/>
          <w:b/>
          <w:sz w:val="24"/>
          <w:szCs w:val="24"/>
          <w:lang w:val="en-US"/>
        </w:rPr>
        <w:t>2</w:t>
      </w:r>
      <w:r>
        <w:rPr>
          <w:rFonts w:ascii="Times New Roman" w:hAnsi="Times New Roman"/>
          <w:b/>
          <w:sz w:val="24"/>
          <w:szCs w:val="24"/>
        </w:rPr>
        <w:t>.7.</w:t>
      </w:r>
      <w:r>
        <w:rPr>
          <w:rFonts w:ascii="Times New Roman" w:hAnsi="Times New Roman"/>
          <w:sz w:val="24"/>
          <w:szCs w:val="24"/>
        </w:rPr>
        <w:t xml:space="preserve"> Основанията по т.2 са приложими и по отношение на подизпълнителите и третите лица, когато участникът е декларирал, че ще ползва подизпълнители, респективно когато се позовава на капацитета на трети лица.</w:t>
      </w:r>
    </w:p>
    <w:p w:rsidR="00426F23" w:rsidRDefault="00426F23">
      <w:pPr>
        <w:pStyle w:val="ListParagraph1"/>
        <w:spacing w:after="0"/>
        <w:ind w:left="0" w:firstLine="709"/>
        <w:jc w:val="both"/>
        <w:rPr>
          <w:rFonts w:ascii="Times New Roman" w:hAnsi="Times New Roman"/>
          <w:sz w:val="24"/>
          <w:szCs w:val="24"/>
        </w:rPr>
      </w:pP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РАЗДЕЛ ІV</w:t>
      </w: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 xml:space="preserve"> КРИТЕРИИ ЗА ПОДБОРНА УЧАСТНИЦИТЕ. МИНИМАЛНИ ИЗИСКВАНИЯ И ДОКУМЕНТИ ЗА ДОКАЗВАНЕ</w:t>
      </w:r>
    </w:p>
    <w:p w:rsidR="00426F23" w:rsidRDefault="00426F23">
      <w:pPr>
        <w:pStyle w:val="ListParagraph1"/>
        <w:ind w:left="0" w:firstLine="709"/>
        <w:jc w:val="center"/>
        <w:rPr>
          <w:rFonts w:ascii="Times New Roman" w:hAnsi="Times New Roman"/>
          <w:b/>
          <w:sz w:val="24"/>
          <w:szCs w:val="24"/>
        </w:rPr>
      </w:pP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426F23" w:rsidRDefault="00561955">
      <w:pPr>
        <w:pStyle w:val="ListParagraph1"/>
        <w:ind w:left="0" w:firstLine="709"/>
        <w:jc w:val="both"/>
        <w:rPr>
          <w:rFonts w:ascii="Times New Roman" w:hAnsi="Times New Roman"/>
          <w:sz w:val="24"/>
          <w:szCs w:val="24"/>
        </w:rPr>
      </w:pPr>
      <w:r>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26F23" w:rsidRDefault="00561955">
      <w:pPr>
        <w:pStyle w:val="ListParagraph1"/>
        <w:ind w:left="0" w:firstLine="709"/>
        <w:jc w:val="both"/>
        <w:rPr>
          <w:rFonts w:ascii="Times New Roman" w:hAnsi="Times New Roman"/>
          <w:sz w:val="24"/>
          <w:szCs w:val="24"/>
        </w:rPr>
      </w:pPr>
      <w:r>
        <w:rPr>
          <w:rFonts w:ascii="Times New Roman" w:hAnsi="Times New Roman"/>
          <w:sz w:val="24"/>
          <w:szCs w:val="24"/>
        </w:rPr>
        <w:t>Участниците трябва да отговарят на критериите за подбор, както следват:</w:t>
      </w:r>
    </w:p>
    <w:p w:rsidR="00426F23" w:rsidRDefault="00561955">
      <w:pPr>
        <w:pStyle w:val="ListParagraph1"/>
        <w:numPr>
          <w:ilvl w:val="0"/>
          <w:numId w:val="15"/>
        </w:numPr>
        <w:jc w:val="both"/>
        <w:rPr>
          <w:rFonts w:ascii="Times New Roman" w:hAnsi="Times New Roman"/>
          <w:b/>
          <w:sz w:val="24"/>
          <w:szCs w:val="24"/>
        </w:rPr>
      </w:pPr>
      <w:r>
        <w:rPr>
          <w:rFonts w:ascii="Times New Roman" w:hAnsi="Times New Roman"/>
          <w:b/>
          <w:sz w:val="24"/>
          <w:szCs w:val="24"/>
        </w:rPr>
        <w:t>Технически и професионални способности</w:t>
      </w: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lastRenderedPageBreak/>
        <w:t>1.1.</w:t>
      </w:r>
      <w:r>
        <w:rPr>
          <w:rFonts w:ascii="Times New Roman" w:hAnsi="Times New Roman"/>
          <w:sz w:val="24"/>
          <w:szCs w:val="24"/>
        </w:rPr>
        <w:t xml:space="preserve">През последните 3 (три) години, считано от датата на подаване на офертата, участникът трябва да е изпълнил успешно дейности с предмет </w:t>
      </w:r>
      <w:r w:rsidR="00F47A12" w:rsidRPr="00F47A12">
        <w:rPr>
          <w:rFonts w:ascii="Times New Roman" w:hAnsi="Times New Roman"/>
          <w:b/>
          <w:sz w:val="24"/>
          <w:szCs w:val="24"/>
        </w:rPr>
        <w:t xml:space="preserve">и </w:t>
      </w:r>
      <w:r w:rsidR="00F47A12" w:rsidRPr="00F47A12">
        <w:rPr>
          <w:rFonts w:ascii="Times New Roman" w:hAnsi="Times New Roman"/>
          <w:b/>
          <w:sz w:val="24"/>
          <w:szCs w:val="24"/>
          <w:u w:val="single"/>
        </w:rPr>
        <w:t>обем</w:t>
      </w:r>
      <w:r w:rsidRPr="009E6178">
        <w:rPr>
          <w:rFonts w:ascii="Times New Roman" w:hAnsi="Times New Roman"/>
          <w:sz w:val="24"/>
          <w:szCs w:val="24"/>
        </w:rPr>
        <w:t>,</w:t>
      </w:r>
      <w:r w:rsidR="00D97F51" w:rsidRPr="009E6178">
        <w:rPr>
          <w:rFonts w:ascii="Times New Roman" w:hAnsi="Times New Roman"/>
          <w:sz w:val="24"/>
          <w:szCs w:val="24"/>
          <w:lang w:val="en-US"/>
        </w:rPr>
        <w:t xml:space="preserve"> </w:t>
      </w:r>
      <w:r>
        <w:rPr>
          <w:rFonts w:ascii="Times New Roman" w:hAnsi="Times New Roman"/>
          <w:sz w:val="24"/>
          <w:szCs w:val="24"/>
        </w:rPr>
        <w:t>идентични или сходни с тези на поръчката.</w:t>
      </w:r>
    </w:p>
    <w:p w:rsidR="00426F23" w:rsidRDefault="00561955">
      <w:pPr>
        <w:pStyle w:val="ListParagraph1"/>
        <w:ind w:left="0" w:firstLine="284"/>
        <w:jc w:val="both"/>
        <w:rPr>
          <w:rFonts w:ascii="Times New Roman" w:hAnsi="Times New Roman"/>
          <w:sz w:val="24"/>
          <w:szCs w:val="24"/>
        </w:rPr>
      </w:pPr>
      <w:r>
        <w:rPr>
          <w:rFonts w:ascii="Times New Roman" w:hAnsi="Times New Roman"/>
          <w:sz w:val="24"/>
          <w:szCs w:val="24"/>
          <w:u w:val="single"/>
        </w:rPr>
        <w:t>Изисквано минимално ниво:</w:t>
      </w:r>
      <w:r>
        <w:rPr>
          <w:rFonts w:ascii="Times New Roman" w:hAnsi="Times New Roman"/>
          <w:sz w:val="24"/>
          <w:szCs w:val="24"/>
        </w:rPr>
        <w:t xml:space="preserve"> Участникът трябва да е изпълнил през последните 3 (три) години, считано от датата на подаване на офертата, в зависимост от датата, на която е учреден или е започнал дейността, минимум </w:t>
      </w:r>
      <w:r w:rsidR="003F1DAE">
        <w:rPr>
          <w:rFonts w:ascii="Times New Roman" w:hAnsi="Times New Roman"/>
          <w:sz w:val="24"/>
          <w:szCs w:val="24"/>
        </w:rPr>
        <w:t xml:space="preserve">1 </w:t>
      </w:r>
      <w:r>
        <w:rPr>
          <w:rFonts w:ascii="Times New Roman" w:hAnsi="Times New Roman"/>
          <w:sz w:val="24"/>
          <w:szCs w:val="24"/>
        </w:rPr>
        <w:t>(</w:t>
      </w:r>
      <w:r w:rsidR="003F1DAE">
        <w:rPr>
          <w:rFonts w:ascii="Times New Roman" w:hAnsi="Times New Roman"/>
          <w:sz w:val="24"/>
          <w:szCs w:val="24"/>
        </w:rPr>
        <w:t>една</w:t>
      </w:r>
      <w:r>
        <w:rPr>
          <w:rFonts w:ascii="Times New Roman" w:hAnsi="Times New Roman"/>
          <w:sz w:val="24"/>
          <w:szCs w:val="24"/>
        </w:rPr>
        <w:t>)</w:t>
      </w:r>
      <w:r w:rsidR="00D97F51">
        <w:rPr>
          <w:rFonts w:ascii="Times New Roman" w:hAnsi="Times New Roman"/>
          <w:sz w:val="24"/>
          <w:szCs w:val="24"/>
          <w:lang w:val="en-US"/>
        </w:rPr>
        <w:t xml:space="preserve"> </w:t>
      </w:r>
      <w:r>
        <w:rPr>
          <w:rFonts w:ascii="Times New Roman" w:hAnsi="Times New Roman"/>
          <w:sz w:val="24"/>
          <w:szCs w:val="24"/>
        </w:rPr>
        <w:t>дейност, идентичн</w:t>
      </w:r>
      <w:r w:rsidR="003F1DAE">
        <w:rPr>
          <w:rFonts w:ascii="Times New Roman" w:hAnsi="Times New Roman"/>
          <w:sz w:val="24"/>
          <w:szCs w:val="24"/>
        </w:rPr>
        <w:t>а</w:t>
      </w:r>
      <w:r>
        <w:rPr>
          <w:rFonts w:ascii="Times New Roman" w:hAnsi="Times New Roman"/>
          <w:sz w:val="24"/>
          <w:szCs w:val="24"/>
        </w:rPr>
        <w:t xml:space="preserve"> или сходн</w:t>
      </w:r>
      <w:r w:rsidR="003F1DAE">
        <w:rPr>
          <w:rFonts w:ascii="Times New Roman" w:hAnsi="Times New Roman"/>
          <w:sz w:val="24"/>
          <w:szCs w:val="24"/>
        </w:rPr>
        <w:t>а</w:t>
      </w:r>
      <w:r>
        <w:rPr>
          <w:rFonts w:ascii="Times New Roman" w:hAnsi="Times New Roman"/>
          <w:sz w:val="24"/>
          <w:szCs w:val="24"/>
        </w:rPr>
        <w:t xml:space="preserve"> с предмета на поръчката.</w:t>
      </w:r>
      <w:r w:rsidR="009E6178">
        <w:rPr>
          <w:rFonts w:ascii="Times New Roman" w:hAnsi="Times New Roman"/>
          <w:sz w:val="24"/>
          <w:szCs w:val="24"/>
        </w:rPr>
        <w:t xml:space="preserve"> </w:t>
      </w:r>
    </w:p>
    <w:p w:rsidR="00426F23" w:rsidRDefault="00561955">
      <w:pPr>
        <w:pStyle w:val="ListParagraph1"/>
        <w:ind w:left="0" w:firstLine="284"/>
        <w:jc w:val="both"/>
        <w:rPr>
          <w:rFonts w:ascii="Times New Roman" w:hAnsi="Times New Roman"/>
          <w:sz w:val="24"/>
          <w:szCs w:val="24"/>
        </w:rPr>
      </w:pPr>
      <w:r>
        <w:rPr>
          <w:rFonts w:ascii="Times New Roman" w:hAnsi="Times New Roman"/>
          <w:b/>
          <w:sz w:val="24"/>
          <w:szCs w:val="24"/>
          <w:u w:val="single"/>
        </w:rPr>
        <w:t xml:space="preserve">Под </w:t>
      </w:r>
      <w:r w:rsidR="00866AB7">
        <w:rPr>
          <w:rFonts w:ascii="Times New Roman" w:hAnsi="Times New Roman"/>
          <w:b/>
          <w:sz w:val="24"/>
          <w:szCs w:val="24"/>
          <w:u w:val="single"/>
        </w:rPr>
        <w:t>„</w:t>
      </w:r>
      <w:r>
        <w:rPr>
          <w:rFonts w:ascii="Times New Roman" w:hAnsi="Times New Roman"/>
          <w:b/>
          <w:sz w:val="24"/>
          <w:szCs w:val="24"/>
          <w:u w:val="single"/>
        </w:rPr>
        <w:t>идентичен или сходен</w:t>
      </w:r>
      <w:r w:rsidR="00866AB7">
        <w:rPr>
          <w:rFonts w:ascii="Times New Roman" w:hAnsi="Times New Roman"/>
          <w:b/>
          <w:sz w:val="24"/>
          <w:szCs w:val="24"/>
          <w:u w:val="single"/>
        </w:rPr>
        <w:t>”</w:t>
      </w:r>
      <w:r>
        <w:rPr>
          <w:rFonts w:ascii="Times New Roman" w:hAnsi="Times New Roman"/>
          <w:b/>
          <w:sz w:val="24"/>
          <w:szCs w:val="24"/>
          <w:u w:val="single"/>
        </w:rPr>
        <w:t xml:space="preserve"> предмет с настоящата обществена поръчка се разбира</w:t>
      </w:r>
      <w:r w:rsidR="00866AB7">
        <w:rPr>
          <w:rFonts w:ascii="Times New Roman" w:hAnsi="Times New Roman"/>
          <w:b/>
          <w:sz w:val="24"/>
          <w:szCs w:val="24"/>
          <w:u w:val="single"/>
        </w:rPr>
        <w:t>:</w:t>
      </w:r>
      <w:r w:rsidR="00B14DF5">
        <w:rPr>
          <w:rFonts w:ascii="Times New Roman" w:hAnsi="Times New Roman"/>
          <w:b/>
          <w:sz w:val="24"/>
          <w:szCs w:val="24"/>
          <w:u w:val="single"/>
        </w:rPr>
        <w:t xml:space="preserve"> </w:t>
      </w:r>
      <w:r>
        <w:rPr>
          <w:rFonts w:ascii="Times New Roman" w:hAnsi="Times New Roman"/>
          <w:sz w:val="24"/>
          <w:szCs w:val="24"/>
        </w:rPr>
        <w:t>услуга за разработване, внедряване и поддръжка на уеб базирана информационна система, с използване на система за управление на бази данни (СУБД) Microsoft SQL или еквивалентна система, включваща дейности по бизнес и системен анализ, софтуерна разработка и внедряване, тестване, интеграция и поддръжка на информационна система.</w:t>
      </w:r>
    </w:p>
    <w:p w:rsidR="00426F23" w:rsidRDefault="00561955">
      <w:pPr>
        <w:pStyle w:val="ListParagraph1"/>
        <w:ind w:left="0" w:firstLine="284"/>
        <w:jc w:val="both"/>
        <w:rPr>
          <w:rFonts w:ascii="Times New Roman" w:hAnsi="Times New Roman"/>
          <w:sz w:val="24"/>
          <w:szCs w:val="24"/>
          <w:u w:val="single"/>
        </w:rPr>
      </w:pPr>
      <w:r>
        <w:rPr>
          <w:rFonts w:ascii="Times New Roman" w:hAnsi="Times New Roman"/>
          <w:sz w:val="24"/>
          <w:szCs w:val="24"/>
          <w:u w:val="single"/>
        </w:rPr>
        <w:t>Участникът следва да предостави информацията за успешно изпълнен</w:t>
      </w:r>
      <w:r w:rsidR="00327947">
        <w:rPr>
          <w:rFonts w:ascii="Times New Roman" w:hAnsi="Times New Roman"/>
          <w:sz w:val="24"/>
          <w:szCs w:val="24"/>
          <w:u w:val="single"/>
        </w:rPr>
        <w:t>а</w:t>
      </w:r>
      <w:r>
        <w:rPr>
          <w:rFonts w:ascii="Times New Roman" w:hAnsi="Times New Roman"/>
          <w:sz w:val="24"/>
          <w:szCs w:val="24"/>
          <w:u w:val="single"/>
        </w:rPr>
        <w:t>т</w:t>
      </w:r>
      <w:r w:rsidR="00327947">
        <w:rPr>
          <w:rFonts w:ascii="Times New Roman" w:hAnsi="Times New Roman"/>
          <w:sz w:val="24"/>
          <w:szCs w:val="24"/>
          <w:u w:val="single"/>
        </w:rPr>
        <w:t>а/т</w:t>
      </w:r>
      <w:r>
        <w:rPr>
          <w:rFonts w:ascii="Times New Roman" w:hAnsi="Times New Roman"/>
          <w:sz w:val="24"/>
          <w:szCs w:val="24"/>
          <w:u w:val="single"/>
        </w:rPr>
        <w:t>е дейност</w:t>
      </w:r>
      <w:r w:rsidR="00327947">
        <w:rPr>
          <w:rFonts w:ascii="Times New Roman" w:hAnsi="Times New Roman"/>
          <w:sz w:val="24"/>
          <w:szCs w:val="24"/>
          <w:u w:val="single"/>
        </w:rPr>
        <w:t>/</w:t>
      </w:r>
      <w:r>
        <w:rPr>
          <w:rFonts w:ascii="Times New Roman" w:hAnsi="Times New Roman"/>
          <w:sz w:val="24"/>
          <w:szCs w:val="24"/>
          <w:u w:val="single"/>
        </w:rPr>
        <w:t>и в ЕЕДОП - Част ІV, Раздел В, т. 1б).</w:t>
      </w: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Участникът трябва да прилага внедрена и сертифицирана система за управление на качеството, съгласно стандарта БДС EN ISO 9001:2015 или еквивалентен, с обхват: анализ, проектиране, разработване, внедряване, интеграция и поддръжка на приложен софтуер, което се доказва с валиден сертификат. </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 xml:space="preserve">Възложителят приема еквивалентни сертификати, издадени от органи, установени в други държави членки.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система за управление на сигурността на информацията. В тези случаи участникът трябва да е в състояние да докаже, че предлаганите мерки са еквивалентни на изискваните.  </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Сертификатите трябва да са валидни и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426F23" w:rsidRDefault="00561955">
      <w:pPr>
        <w:pStyle w:val="ListParagraph1"/>
        <w:ind w:left="0" w:firstLine="567"/>
        <w:jc w:val="both"/>
        <w:rPr>
          <w:rFonts w:ascii="Times New Roman" w:hAnsi="Times New Roman"/>
          <w:sz w:val="24"/>
          <w:szCs w:val="24"/>
          <w:u w:val="single"/>
        </w:rPr>
      </w:pPr>
      <w:r>
        <w:rPr>
          <w:rFonts w:ascii="Times New Roman" w:hAnsi="Times New Roman"/>
          <w:sz w:val="24"/>
          <w:szCs w:val="24"/>
          <w:u w:val="single"/>
        </w:rPr>
        <w:t>Участникът следва да предостави информация за сертификата в Част IV, Раздел Г от ЕЕДОП.</w:t>
      </w:r>
    </w:p>
    <w:p w:rsidR="00426F23" w:rsidRDefault="00561955">
      <w:pPr>
        <w:pStyle w:val="ListParagraph1"/>
        <w:ind w:left="0" w:firstLine="709"/>
        <w:jc w:val="both"/>
        <w:rPr>
          <w:rFonts w:ascii="Times New Roman" w:hAnsi="Times New Roman"/>
          <w:sz w:val="24"/>
          <w:szCs w:val="24"/>
        </w:rPr>
      </w:pPr>
      <w:r>
        <w:rPr>
          <w:rFonts w:ascii="Times New Roman" w:hAnsi="Times New Roman"/>
          <w:sz w:val="24"/>
          <w:szCs w:val="24"/>
          <w:u w:val="single"/>
        </w:rPr>
        <w:t>Изисквано минимално ниво</w:t>
      </w:r>
      <w:r>
        <w:rPr>
          <w:rFonts w:ascii="Times New Roman" w:hAnsi="Times New Roman"/>
          <w:sz w:val="24"/>
          <w:szCs w:val="24"/>
        </w:rPr>
        <w:t>: Участникът следва да прилага система за управление на качеството, в чийто обхват са включени услуги по предмета или сходни с предмета на поръчката.</w:t>
      </w:r>
    </w:p>
    <w:p w:rsidR="00426F23" w:rsidRDefault="00561955">
      <w:pPr>
        <w:pStyle w:val="ListParagraph1"/>
        <w:spacing w:after="0"/>
        <w:ind w:left="0" w:firstLine="709"/>
        <w:jc w:val="both"/>
        <w:rPr>
          <w:rFonts w:ascii="Times New Roman" w:hAnsi="Times New Roman"/>
          <w:sz w:val="24"/>
          <w:szCs w:val="24"/>
        </w:rPr>
      </w:pPr>
      <w:r>
        <w:rPr>
          <w:rFonts w:ascii="Times New Roman" w:hAnsi="Times New Roman"/>
          <w:b/>
          <w:sz w:val="24"/>
          <w:szCs w:val="24"/>
        </w:rPr>
        <w:lastRenderedPageBreak/>
        <w:t>1.3.</w:t>
      </w:r>
      <w:r>
        <w:rPr>
          <w:rFonts w:ascii="Times New Roman" w:hAnsi="Times New Roman"/>
          <w:sz w:val="24"/>
          <w:szCs w:val="24"/>
        </w:rPr>
        <w:t>Участникът следва да разполага с екип от експерти с професионална компетентност за изпълнение на поръчката, както следва:</w:t>
      </w:r>
    </w:p>
    <w:p w:rsidR="00426F23" w:rsidRDefault="00561955">
      <w:pPr>
        <w:spacing w:after="0"/>
        <w:ind w:firstLine="567"/>
        <w:jc w:val="both"/>
        <w:rPr>
          <w:rFonts w:ascii="Times New Roman" w:eastAsia="Times New Roman,Calibri" w:hAnsi="Times New Roman"/>
          <w:color w:val="000000"/>
          <w:sz w:val="24"/>
          <w:szCs w:val="24"/>
        </w:rPr>
      </w:pPr>
      <w:r>
        <w:rPr>
          <w:rFonts w:ascii="Times New Roman" w:hAnsi="Times New Roman"/>
          <w:b/>
          <w:sz w:val="24"/>
          <w:szCs w:val="24"/>
        </w:rPr>
        <w:t xml:space="preserve">1.3.1. </w:t>
      </w:r>
      <w:r>
        <w:rPr>
          <w:rFonts w:ascii="Times New Roman" w:eastAsia="Times New Roman,Calibri" w:hAnsi="Times New Roman"/>
          <w:b/>
          <w:bCs/>
          <w:color w:val="000000"/>
          <w:sz w:val="24"/>
          <w:szCs w:val="24"/>
        </w:rPr>
        <w:t xml:space="preserve">Ръководител на екип – 1 (един) брой, </w:t>
      </w:r>
      <w:r>
        <w:rPr>
          <w:rFonts w:ascii="Times New Roman" w:eastAsia="Times New Roman,Calibri" w:hAnsi="Times New Roman"/>
          <w:color w:val="000000"/>
          <w:sz w:val="24"/>
          <w:szCs w:val="24"/>
        </w:rPr>
        <w:t>притежаващ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„магистър”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866AB7" w:rsidRDefault="00561955" w:rsidP="00866AB7">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6 години общ професионален опит в областта на информационните технологии, от които минимум 4 години специфичен опит в управлението на дейности за разработване, внедряване и поддръжка на уеб базирани информационни системи</w:t>
      </w:r>
      <w:r w:rsidR="00866AB7">
        <w:rPr>
          <w:rFonts w:ascii="Times New Roman" w:eastAsia="Times New Roman,Calibri" w:hAnsi="Times New Roman"/>
          <w:color w:val="000000"/>
          <w:sz w:val="24"/>
          <w:szCs w:val="24"/>
        </w:rPr>
        <w:t>, както и</w:t>
      </w:r>
      <w:r w:rsidR="00866AB7" w:rsidRPr="00866AB7">
        <w:rPr>
          <w:rFonts w:ascii="Times New Roman" w:eastAsia="Times New Roman,Calibri" w:hAnsi="Times New Roman"/>
          <w:color w:val="000000"/>
          <w:sz w:val="24"/>
          <w:szCs w:val="24"/>
        </w:rPr>
        <w:t xml:space="preserve"> </w:t>
      </w:r>
      <w:r w:rsidR="00866AB7">
        <w:rPr>
          <w:rFonts w:ascii="Times New Roman" w:eastAsia="Times New Roman,Calibri" w:hAnsi="Times New Roman"/>
          <w:color w:val="000000"/>
          <w:sz w:val="24"/>
          <w:szCs w:val="24"/>
        </w:rPr>
        <w:t>прилагане на методология за управление на проекти PMBOK или Prince2 или PMP- Project Management Professional или PMI (Project Management Institute) Agile или еквивалентни.</w:t>
      </w:r>
    </w:p>
    <w:p w:rsidR="00107C3A" w:rsidRDefault="00BF7DC9">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Специфичният опит включва и</w:t>
      </w:r>
      <w:r w:rsidR="00561955">
        <w:rPr>
          <w:rFonts w:ascii="Times New Roman" w:eastAsia="Times New Roman,Calibri" w:hAnsi="Times New Roman"/>
          <w:color w:val="000000"/>
          <w:sz w:val="24"/>
          <w:szCs w:val="24"/>
        </w:rPr>
        <w:t xml:space="preserve"> </w:t>
      </w:r>
      <w:r w:rsidR="00561955" w:rsidRPr="00866AB7">
        <w:rPr>
          <w:rFonts w:ascii="Times New Roman" w:eastAsia="Times New Roman,Calibri" w:hAnsi="Times New Roman"/>
          <w:b/>
          <w:bCs/>
          <w:color w:val="000000"/>
          <w:sz w:val="24"/>
          <w:szCs w:val="24"/>
        </w:rPr>
        <w:t>1.3.2. Експерт по „Бизнес анализ“</w:t>
      </w:r>
      <w:r w:rsidR="00561955" w:rsidRPr="00866AB7">
        <w:rPr>
          <w:rFonts w:ascii="Times New Roman" w:eastAsia="Times New Roman,Calibri" w:hAnsi="Times New Roman"/>
          <w:b/>
          <w:color w:val="000000"/>
          <w:sz w:val="24"/>
          <w:szCs w:val="24"/>
        </w:rPr>
        <w:t>- минимум 1 (един) брой,</w:t>
      </w:r>
      <w:r w:rsidR="00D97F51" w:rsidRPr="00866AB7">
        <w:rPr>
          <w:rFonts w:ascii="Times New Roman" w:eastAsia="Times New Roman,Calibri" w:hAnsi="Times New Roman"/>
          <w:b/>
          <w:color w:val="000000"/>
          <w:sz w:val="24"/>
          <w:szCs w:val="24"/>
          <w:lang w:val="en-US"/>
        </w:rPr>
        <w:t xml:space="preserve"> </w:t>
      </w:r>
      <w:r w:rsidR="00561955" w:rsidRPr="00866AB7">
        <w:rPr>
          <w:rFonts w:ascii="Times New Roman" w:eastAsia="Times New Roman,Calibri" w:hAnsi="Times New Roman"/>
          <w:color w:val="000000"/>
          <w:sz w:val="24"/>
          <w:szCs w:val="24"/>
        </w:rPr>
        <w:t>притежаващ необходимите образование, квалификация и опит, както следва:</w:t>
      </w:r>
    </w:p>
    <w:p w:rsidR="00426F23" w:rsidRDefault="00F47A12">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„магистър</w:t>
      </w:r>
      <w:r w:rsidRPr="00F47A12">
        <w:rPr>
          <w:rFonts w:ascii="Times New Roman" w:eastAsia="Times New Roman,Calibri" w:hAnsi="Times New Roman"/>
          <w:b/>
          <w:bCs/>
          <w:color w:val="000000"/>
          <w:sz w:val="24"/>
          <w:szCs w:val="24"/>
        </w:rPr>
        <w:t>”  в област „Технически науки” ил</w:t>
      </w:r>
      <w:r w:rsidRPr="00F47A12">
        <w:rPr>
          <w:rFonts w:ascii="Times New Roman" w:eastAsia="Times New Roman,Calibri" w:hAnsi="Times New Roman"/>
          <w:b/>
          <w:color w:val="000000"/>
          <w:sz w:val="24"/>
          <w:szCs w:val="24"/>
        </w:rPr>
        <w:t xml:space="preserve">и „Природни науки, </w:t>
      </w:r>
      <w:r w:rsidRPr="00060FBA">
        <w:rPr>
          <w:rFonts w:ascii="Times New Roman" w:eastAsia="Times New Roman,Calibri" w:hAnsi="Times New Roman"/>
          <w:b/>
          <w:color w:val="000000"/>
          <w:sz w:val="24"/>
          <w:szCs w:val="24"/>
        </w:rPr>
        <w:t>матем</w:t>
      </w:r>
      <w:r w:rsidRPr="00060FBA">
        <w:rPr>
          <w:rFonts w:ascii="Times New Roman" w:eastAsia="Times New Roman,Calibri" w:hAnsi="Times New Roman"/>
          <w:b/>
          <w:color w:val="000000"/>
          <w:sz w:val="24"/>
          <w:szCs w:val="24"/>
          <w:lang w:val="en-US"/>
        </w:rPr>
        <w:t>а</w:t>
      </w:r>
      <w:r w:rsidRPr="00060FBA">
        <w:rPr>
          <w:rFonts w:ascii="Times New Roman" w:eastAsia="Times New Roman,Calibri" w:hAnsi="Times New Roman"/>
          <w:b/>
          <w:color w:val="000000"/>
          <w:sz w:val="24"/>
          <w:szCs w:val="24"/>
        </w:rPr>
        <w:t>тика и информатика</w:t>
      </w:r>
      <w:r>
        <w:rPr>
          <w:rFonts w:ascii="Times New Roman" w:eastAsia="Times New Roman,Calibri" w:hAnsi="Times New Roman"/>
          <w:color w:val="000000"/>
          <w:sz w:val="24"/>
          <w:szCs w:val="24"/>
        </w:rPr>
        <w:t>”, а когато е придобито извън страната – в област, екв</w:t>
      </w:r>
      <w:r w:rsidR="00561955">
        <w:rPr>
          <w:rFonts w:ascii="Times New Roman" w:eastAsia="Times New Roman,Calibri" w:hAnsi="Times New Roman"/>
          <w:color w:val="000000"/>
          <w:sz w:val="24"/>
          <w:szCs w:val="24"/>
        </w:rPr>
        <w:t>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 xml:space="preserve">Минимум 6 години професионален опит в областта на информационните технологии; </w:t>
      </w:r>
    </w:p>
    <w:p w:rsidR="00107C3A" w:rsidRPr="00060FBA" w:rsidRDefault="00561955" w:rsidP="00060FBA">
      <w:pPr>
        <w:pStyle w:val="ListParagraph1"/>
        <w:numPr>
          <w:ilvl w:val="0"/>
          <w:numId w:val="16"/>
        </w:numPr>
        <w:spacing w:after="0"/>
        <w:ind w:left="0" w:firstLine="567"/>
        <w:jc w:val="both"/>
        <w:rPr>
          <w:rFonts w:ascii="Times New Roman" w:eastAsia="Times New Roman,Calibri" w:hAnsi="Times New Roman"/>
          <w:color w:val="000000"/>
          <w:sz w:val="24"/>
          <w:szCs w:val="24"/>
        </w:rPr>
      </w:pPr>
      <w:r w:rsidRPr="00060FBA">
        <w:rPr>
          <w:rFonts w:ascii="Times New Roman" w:eastAsia="Times New Roman,Calibri" w:hAnsi="Times New Roman"/>
          <w:color w:val="000000"/>
          <w:sz w:val="24"/>
          <w:szCs w:val="24"/>
        </w:rPr>
        <w:t>Минимум 4 години специфичен опит като бизнес анализатор, отговорен за анализ на бизнес-изискванията, бизнес-моделиране и дизайн на софтуерни системи в дейностиза разработване, внедряване и поддръжка на уеб базирани информационни системи</w:t>
      </w:r>
      <w:r w:rsidR="00866AB7" w:rsidRPr="00060FBA">
        <w:rPr>
          <w:rFonts w:ascii="Times New Roman" w:eastAsia="Times New Roman,Calibri" w:hAnsi="Times New Roman"/>
          <w:color w:val="000000"/>
          <w:sz w:val="24"/>
          <w:szCs w:val="24"/>
        </w:rPr>
        <w:t xml:space="preserve">, както </w:t>
      </w:r>
      <w:r w:rsidR="00BF7DC9" w:rsidRPr="00060FBA">
        <w:rPr>
          <w:rFonts w:ascii="Times New Roman" w:eastAsia="Times New Roman,Calibri" w:hAnsi="Times New Roman"/>
          <w:color w:val="000000"/>
          <w:sz w:val="24"/>
          <w:szCs w:val="24"/>
        </w:rPr>
        <w:t xml:space="preserve">и моделиране на бизнес процеси, базирано на </w:t>
      </w:r>
      <w:r w:rsidR="00BF7DC9" w:rsidRPr="00060FBA">
        <w:rPr>
          <w:rFonts w:ascii="Times New Roman" w:eastAsia="Times New Roman,Calibri" w:hAnsi="Times New Roman"/>
          <w:color w:val="000000"/>
          <w:sz w:val="24"/>
          <w:szCs w:val="24"/>
          <w:lang w:val="en-US"/>
        </w:rPr>
        <w:t>UML, System Modeling Techniques</w:t>
      </w:r>
      <w:r w:rsidR="00BF7DC9" w:rsidRPr="00060FBA">
        <w:rPr>
          <w:rFonts w:ascii="Times New Roman" w:eastAsia="Times New Roman,Calibri" w:hAnsi="Times New Roman"/>
          <w:color w:val="000000"/>
          <w:sz w:val="24"/>
          <w:szCs w:val="24"/>
        </w:rPr>
        <w:t xml:space="preserve"> или аналогичен</w:t>
      </w:r>
      <w:r w:rsidR="00060FBA">
        <w:rPr>
          <w:rFonts w:ascii="Times New Roman" w:eastAsia="Times New Roman,Calibri" w:hAnsi="Times New Roman"/>
          <w:color w:val="000000"/>
          <w:sz w:val="24"/>
          <w:szCs w:val="24"/>
          <w:lang w:val="en-US"/>
        </w:rPr>
        <w:t>.</w:t>
      </w:r>
    </w:p>
    <w:p w:rsidR="00060FBA" w:rsidRPr="00060FBA" w:rsidRDefault="00060FBA" w:rsidP="00060FBA">
      <w:pPr>
        <w:pStyle w:val="ListParagraph1"/>
        <w:spacing w:after="0"/>
        <w:ind w:left="567"/>
        <w:jc w:val="both"/>
        <w:rPr>
          <w:rFonts w:ascii="Times New Roman" w:eastAsia="Times New Roman,Calibri" w:hAnsi="Times New Roman"/>
          <w:color w:val="000000"/>
          <w:sz w:val="24"/>
          <w:szCs w:val="24"/>
        </w:rPr>
      </w:pPr>
    </w:p>
    <w:p w:rsidR="00426F23" w:rsidRDefault="00561955">
      <w:pPr>
        <w:spacing w:after="0"/>
        <w:ind w:firstLine="567"/>
        <w:jc w:val="both"/>
        <w:rPr>
          <w:rFonts w:ascii="Times New Roman" w:eastAsia="Times New Roman,Calibri" w:hAnsi="Times New Roman"/>
          <w:color w:val="000000"/>
          <w:sz w:val="24"/>
          <w:szCs w:val="24"/>
        </w:rPr>
      </w:pPr>
      <w:r>
        <w:rPr>
          <w:rFonts w:ascii="Times New Roman" w:hAnsi="Times New Roman"/>
          <w:b/>
          <w:color w:val="000000"/>
          <w:sz w:val="24"/>
          <w:szCs w:val="24"/>
        </w:rPr>
        <w:t xml:space="preserve">1.3.3. </w:t>
      </w:r>
      <w:r>
        <w:rPr>
          <w:rFonts w:ascii="Times New Roman" w:eastAsia="Times New Roman,Calibri" w:hAnsi="Times New Roman"/>
          <w:b/>
          <w:bCs/>
          <w:color w:val="000000"/>
          <w:sz w:val="24"/>
          <w:szCs w:val="24"/>
        </w:rPr>
        <w:t>Експерт „Софтуерна архитектура“ - минимум 1 (един) брой</w:t>
      </w:r>
      <w:r>
        <w:rPr>
          <w:rFonts w:ascii="Times New Roman" w:eastAsia="Times New Roman,Calibri" w:hAnsi="Times New Roman"/>
          <w:b/>
          <w:color w:val="000000"/>
          <w:sz w:val="24"/>
          <w:szCs w:val="24"/>
        </w:rPr>
        <w:t>,</w:t>
      </w:r>
      <w:r>
        <w:rPr>
          <w:rFonts w:ascii="Times New Roman" w:eastAsia="Times New Roman,Calibri" w:hAnsi="Times New Roman"/>
          <w:color w:val="000000"/>
          <w:sz w:val="24"/>
          <w:szCs w:val="24"/>
        </w:rPr>
        <w:t xml:space="preserve"> притежаващ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„магистър”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6 години професионален опит в областта на информационните технологии;</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4  години опит в областта на информационните технологии, свързани с проектирането на софтуерни архитектури или;</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 xml:space="preserve">Участие като софтуерен архитект в мин. 3 </w:t>
      </w:r>
      <w:r w:rsidR="00D97F51">
        <w:rPr>
          <w:rFonts w:ascii="Times New Roman" w:eastAsia="Times New Roman,Calibri" w:hAnsi="Times New Roman"/>
          <w:color w:val="000000"/>
          <w:sz w:val="24"/>
          <w:szCs w:val="24"/>
        </w:rPr>
        <w:t xml:space="preserve">(три) </w:t>
      </w:r>
      <w:r>
        <w:rPr>
          <w:rFonts w:ascii="Times New Roman" w:eastAsia="Times New Roman,Calibri" w:hAnsi="Times New Roman"/>
          <w:color w:val="000000"/>
          <w:sz w:val="24"/>
          <w:szCs w:val="24"/>
        </w:rPr>
        <w:t>дейности за разработване, внедряване и поддръжка на уеб базирани информационни системи.</w:t>
      </w:r>
    </w:p>
    <w:p w:rsidR="00426F23" w:rsidRDefault="00561955">
      <w:pPr>
        <w:spacing w:after="0"/>
        <w:ind w:firstLine="567"/>
        <w:jc w:val="both"/>
        <w:rPr>
          <w:rFonts w:ascii="Times New Roman" w:eastAsia="Times New Roman,Calibri" w:hAnsi="Times New Roman"/>
          <w:color w:val="000000"/>
          <w:sz w:val="24"/>
          <w:szCs w:val="24"/>
        </w:rPr>
      </w:pPr>
      <w:r>
        <w:rPr>
          <w:rFonts w:ascii="Times New Roman" w:eastAsia="Times New Roman,Calibri" w:hAnsi="Times New Roman"/>
          <w:b/>
          <w:bCs/>
          <w:color w:val="000000"/>
          <w:sz w:val="24"/>
          <w:szCs w:val="24"/>
        </w:rPr>
        <w:lastRenderedPageBreak/>
        <w:t>1.3.4. Администратор на бази данни</w:t>
      </w:r>
      <w:r w:rsidR="00D97F51">
        <w:rPr>
          <w:rFonts w:ascii="Times New Roman" w:eastAsia="Times New Roman,Calibri" w:hAnsi="Times New Roman"/>
          <w:b/>
          <w:bCs/>
          <w:color w:val="000000"/>
          <w:sz w:val="24"/>
          <w:szCs w:val="24"/>
        </w:rPr>
        <w:t xml:space="preserve"> </w:t>
      </w:r>
      <w:r>
        <w:rPr>
          <w:rFonts w:ascii="Times New Roman" w:eastAsia="Times New Roman,Calibri" w:hAnsi="Times New Roman"/>
          <w:b/>
          <w:bCs/>
          <w:color w:val="000000"/>
          <w:sz w:val="24"/>
          <w:szCs w:val="24"/>
        </w:rPr>
        <w:t>– минимум 2 (двама) човека</w:t>
      </w:r>
      <w:r>
        <w:rPr>
          <w:rFonts w:ascii="Times New Roman" w:eastAsia="Times New Roman,Calibri" w:hAnsi="Times New Roman"/>
          <w:b/>
          <w:color w:val="000000"/>
          <w:sz w:val="24"/>
          <w:szCs w:val="24"/>
        </w:rPr>
        <w:t>,</w:t>
      </w:r>
      <w:r>
        <w:rPr>
          <w:rFonts w:ascii="Times New Roman" w:eastAsia="Times New Roman,Calibri" w:hAnsi="Times New Roman"/>
          <w:color w:val="000000"/>
          <w:sz w:val="24"/>
          <w:szCs w:val="24"/>
        </w:rPr>
        <w:t xml:space="preserve"> притежаващи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„магистър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 xml:space="preserve">Минимум 6 години общ професионален опит в областта на информационните технологии; </w:t>
      </w:r>
    </w:p>
    <w:p w:rsidR="00426F23" w:rsidRPr="00060FBA" w:rsidRDefault="00561955" w:rsidP="00060FBA">
      <w:pPr>
        <w:pStyle w:val="ListParagraph1"/>
        <w:numPr>
          <w:ilvl w:val="0"/>
          <w:numId w:val="16"/>
        </w:numPr>
        <w:spacing w:after="0"/>
        <w:ind w:left="0" w:firstLine="567"/>
        <w:jc w:val="both"/>
        <w:rPr>
          <w:rFonts w:ascii="Times New Roman" w:eastAsia="Times New Roman,Calibri" w:hAnsi="Times New Roman"/>
          <w:color w:val="000000"/>
          <w:sz w:val="24"/>
          <w:szCs w:val="24"/>
        </w:rPr>
      </w:pPr>
      <w:r w:rsidRPr="00060FBA">
        <w:rPr>
          <w:rFonts w:ascii="Times New Roman" w:eastAsia="Times New Roman,Calibri" w:hAnsi="Times New Roman"/>
          <w:color w:val="000000"/>
          <w:sz w:val="24"/>
          <w:szCs w:val="24"/>
        </w:rPr>
        <w:t>Минимум 4 години специфичен опит областта на информационните технологии, свързани с администрирането на Microsoft SQL Server база данни или еквивалент при разработване на инф. системи, внедряване и/или поддръжка на софтуер</w:t>
      </w:r>
      <w:r w:rsidR="00866AB7" w:rsidRPr="00060FBA">
        <w:rPr>
          <w:rFonts w:ascii="Times New Roman" w:eastAsia="Times New Roman,Calibri" w:hAnsi="Times New Roman"/>
          <w:color w:val="000000"/>
          <w:sz w:val="24"/>
          <w:szCs w:val="24"/>
        </w:rPr>
        <w:t xml:space="preserve">, както </w:t>
      </w:r>
      <w:r w:rsidR="00BF7DC9" w:rsidRPr="00060FBA">
        <w:rPr>
          <w:rFonts w:ascii="Times New Roman" w:eastAsia="Times New Roman,Calibri" w:hAnsi="Times New Roman"/>
          <w:color w:val="000000"/>
          <w:sz w:val="24"/>
          <w:szCs w:val="24"/>
        </w:rPr>
        <w:t>и</w:t>
      </w:r>
      <w:r w:rsidRPr="00060FBA">
        <w:rPr>
          <w:rFonts w:ascii="Times New Roman" w:eastAsia="Times New Roman,Calibri" w:hAnsi="Times New Roman"/>
          <w:color w:val="000000"/>
          <w:sz w:val="24"/>
          <w:szCs w:val="24"/>
        </w:rPr>
        <w:t xml:space="preserve"> администриране на Microsoft SQL Server бази данни или еквивалент.</w:t>
      </w:r>
    </w:p>
    <w:p w:rsidR="005B4C5A" w:rsidRDefault="005B4C5A">
      <w:pPr>
        <w:spacing w:after="0"/>
        <w:ind w:firstLine="567"/>
        <w:jc w:val="both"/>
        <w:rPr>
          <w:rFonts w:ascii="Times New Roman" w:eastAsia="Times New Roman,Calibri" w:hAnsi="Times New Roman"/>
          <w:b/>
          <w:bCs/>
          <w:color w:val="000000"/>
          <w:sz w:val="24"/>
          <w:szCs w:val="24"/>
          <w:lang w:val="en-US"/>
        </w:rPr>
      </w:pPr>
    </w:p>
    <w:p w:rsidR="00426F23" w:rsidRDefault="00561955">
      <w:pPr>
        <w:spacing w:after="0"/>
        <w:ind w:firstLine="567"/>
        <w:jc w:val="both"/>
        <w:rPr>
          <w:rFonts w:ascii="Times New Roman" w:eastAsia="Times New Roman,Calibri" w:hAnsi="Times New Roman"/>
          <w:color w:val="000000"/>
          <w:sz w:val="24"/>
          <w:szCs w:val="24"/>
        </w:rPr>
      </w:pPr>
      <w:r>
        <w:rPr>
          <w:rFonts w:ascii="Times New Roman" w:eastAsia="Times New Roman,Calibri" w:hAnsi="Times New Roman"/>
          <w:b/>
          <w:bCs/>
          <w:color w:val="000000"/>
          <w:sz w:val="24"/>
          <w:szCs w:val="24"/>
        </w:rPr>
        <w:t>1.3.5. Програмист</w:t>
      </w:r>
      <w:r>
        <w:rPr>
          <w:rFonts w:ascii="Times New Roman" w:eastAsia="Times New Roman,Calibri" w:hAnsi="Times New Roman"/>
          <w:color w:val="000000"/>
          <w:sz w:val="24"/>
          <w:szCs w:val="24"/>
        </w:rPr>
        <w:t xml:space="preserve"> – </w:t>
      </w:r>
      <w:r>
        <w:rPr>
          <w:rFonts w:ascii="Times New Roman" w:eastAsia="Times New Roman,Calibri" w:hAnsi="Times New Roman"/>
          <w:b/>
          <w:color w:val="000000"/>
          <w:sz w:val="24"/>
          <w:szCs w:val="24"/>
        </w:rPr>
        <w:t>минимум 5 (пет) човека,</w:t>
      </w:r>
      <w:r>
        <w:rPr>
          <w:rFonts w:ascii="Times New Roman" w:eastAsia="Times New Roman,Calibri" w:hAnsi="Times New Roman"/>
          <w:color w:val="000000"/>
          <w:sz w:val="24"/>
          <w:szCs w:val="24"/>
        </w:rPr>
        <w:t xml:space="preserve"> притежаващи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„бакалавър” или по-висока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5 години опит в областта на информационните технологии, свързан с разработването на приложен софтуер за уеб базирани информационни системи;</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3 години опит при програмиране в среда на база данни Microsoft SQL или еквивалент;</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Участие в минимум 3 (три) дейности за разработване, внедряване и поддръжка на уеб базирани информационни системи с използването на база данни Microsoft SQL или еквивалент .</w:t>
      </w:r>
    </w:p>
    <w:p w:rsidR="005B4C5A" w:rsidRDefault="005B4C5A">
      <w:pPr>
        <w:spacing w:after="0"/>
        <w:ind w:firstLine="567"/>
        <w:jc w:val="both"/>
        <w:rPr>
          <w:rFonts w:ascii="Times New Roman" w:eastAsia="Times New Roman,Calibri" w:hAnsi="Times New Roman"/>
          <w:b/>
          <w:color w:val="000000"/>
          <w:sz w:val="24"/>
          <w:szCs w:val="24"/>
          <w:lang w:val="en-US"/>
        </w:rPr>
      </w:pPr>
    </w:p>
    <w:p w:rsidR="00426F23" w:rsidRDefault="00561955">
      <w:pPr>
        <w:spacing w:after="0"/>
        <w:ind w:firstLine="567"/>
        <w:jc w:val="both"/>
        <w:rPr>
          <w:rFonts w:ascii="Times New Roman" w:eastAsia="Times New Roman,Calibri" w:hAnsi="Times New Roman"/>
          <w:bCs/>
          <w:color w:val="000000"/>
          <w:sz w:val="24"/>
          <w:szCs w:val="24"/>
        </w:rPr>
      </w:pPr>
      <w:r>
        <w:rPr>
          <w:rFonts w:ascii="Times New Roman" w:eastAsia="Times New Roman,Calibri" w:hAnsi="Times New Roman"/>
          <w:b/>
          <w:color w:val="000000"/>
          <w:sz w:val="24"/>
          <w:szCs w:val="24"/>
        </w:rPr>
        <w:t xml:space="preserve">1.3.6. </w:t>
      </w:r>
      <w:r>
        <w:rPr>
          <w:rFonts w:ascii="Times New Roman" w:eastAsia="Times New Roman,Calibri" w:hAnsi="Times New Roman"/>
          <w:b/>
          <w:bCs/>
          <w:color w:val="000000"/>
          <w:sz w:val="24"/>
          <w:szCs w:val="24"/>
        </w:rPr>
        <w:t>Експерт по осигуряване на качеството</w:t>
      </w:r>
      <w:r>
        <w:rPr>
          <w:rFonts w:ascii="Times New Roman" w:eastAsia="Times New Roman,Calibri" w:hAnsi="Times New Roman"/>
          <w:bCs/>
          <w:color w:val="000000"/>
          <w:sz w:val="24"/>
          <w:szCs w:val="24"/>
        </w:rPr>
        <w:t xml:space="preserve"> - </w:t>
      </w:r>
      <w:r>
        <w:rPr>
          <w:rFonts w:ascii="Times New Roman" w:eastAsia="Times New Roman,Calibri" w:hAnsi="Times New Roman"/>
          <w:b/>
          <w:bCs/>
          <w:color w:val="000000"/>
          <w:sz w:val="24"/>
          <w:szCs w:val="24"/>
        </w:rPr>
        <w:t xml:space="preserve">минимум 1 (един) брой, </w:t>
      </w:r>
      <w:r>
        <w:rPr>
          <w:rFonts w:ascii="Times New Roman" w:eastAsia="Times New Roman,Calibri" w:hAnsi="Times New Roman"/>
          <w:bCs/>
          <w:color w:val="000000"/>
          <w:sz w:val="24"/>
          <w:szCs w:val="24"/>
        </w:rPr>
        <w:t>притежаващ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 Висше образование, образователно-квалификационна степен „магистър”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 xml:space="preserve">Минимум 6 години общ професионален опит в областта на информационните технологии; </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3 години специфичен опит в осигуряване на качеството на ИТдейности: управление и планиране на качеството на ИТ дейности и тестове по приемане;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Практически  опит в разработването и прилагането на планове за качеството на ИТ дейности</w:t>
      </w:r>
      <w:r w:rsidR="00D97F51">
        <w:rPr>
          <w:rFonts w:ascii="Times New Roman" w:eastAsia="Times New Roman,Calibri" w:hAnsi="Times New Roman"/>
          <w:color w:val="000000"/>
          <w:sz w:val="24"/>
          <w:szCs w:val="24"/>
        </w:rPr>
        <w:t>.</w:t>
      </w:r>
    </w:p>
    <w:p w:rsidR="00426F23" w:rsidRDefault="00561955">
      <w:pPr>
        <w:spacing w:after="0"/>
        <w:ind w:firstLine="567"/>
        <w:jc w:val="both"/>
        <w:rPr>
          <w:rFonts w:ascii="Times New Roman" w:eastAsia="Times New Roman,Calibri" w:hAnsi="Times New Roman"/>
          <w:color w:val="000000"/>
          <w:sz w:val="24"/>
          <w:szCs w:val="24"/>
        </w:rPr>
      </w:pPr>
      <w:r>
        <w:rPr>
          <w:rFonts w:ascii="Times New Roman" w:eastAsia="Times New Roman,Calibri" w:hAnsi="Times New Roman"/>
          <w:b/>
          <w:bCs/>
          <w:color w:val="000000"/>
          <w:sz w:val="24"/>
          <w:szCs w:val="24"/>
        </w:rPr>
        <w:lastRenderedPageBreak/>
        <w:t>1.3.7. Експерт по информационна сигурност</w:t>
      </w:r>
      <w:r>
        <w:rPr>
          <w:rFonts w:ascii="Times New Roman" w:eastAsia="Times New Roman,Calibri" w:hAnsi="Times New Roman"/>
          <w:bCs/>
          <w:color w:val="000000"/>
          <w:sz w:val="24"/>
          <w:szCs w:val="24"/>
        </w:rPr>
        <w:t xml:space="preserve"> – </w:t>
      </w:r>
      <w:r>
        <w:rPr>
          <w:rFonts w:ascii="Times New Roman" w:eastAsia="Times New Roman,Calibri" w:hAnsi="Times New Roman"/>
          <w:b/>
          <w:bCs/>
          <w:color w:val="000000"/>
          <w:sz w:val="24"/>
          <w:szCs w:val="24"/>
        </w:rPr>
        <w:t>минимум 1 (един) брой,</w:t>
      </w:r>
      <w:r>
        <w:rPr>
          <w:rFonts w:ascii="Times New Roman" w:eastAsia="Times New Roman,Calibri" w:hAnsi="Times New Roman"/>
          <w:color w:val="000000"/>
          <w:sz w:val="24"/>
          <w:szCs w:val="24"/>
        </w:rPr>
        <w:t xml:space="preserve"> притежаващ необходимите образование, квалификация и опит, както следва:</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Образование и квалификация:Висше образование, образователно-квалификационна степен „магистър” в област „Технически науки” или „Природни науки, математика и информатика”, а когато е придобито извън страната – в област, еквивалентна на посочените;</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6 години опит в областта на информационните технологии;</w:t>
      </w:r>
    </w:p>
    <w:p w:rsidR="00426F23" w:rsidRDefault="00561955">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eastAsia="Times New Roman,Calibri" w:hAnsi="Times New Roman"/>
          <w:color w:val="000000"/>
          <w:sz w:val="24"/>
          <w:szCs w:val="24"/>
        </w:rPr>
        <w:t>Минимум 4 години специфичен опит в областта на информационната сигурност или;</w:t>
      </w:r>
    </w:p>
    <w:p w:rsidR="00426F23" w:rsidRDefault="00BF7DC9">
      <w:pPr>
        <w:pStyle w:val="ListParagraph1"/>
        <w:numPr>
          <w:ilvl w:val="0"/>
          <w:numId w:val="16"/>
        </w:numPr>
        <w:spacing w:after="0"/>
        <w:ind w:left="0" w:firstLine="567"/>
        <w:jc w:val="both"/>
        <w:rPr>
          <w:rFonts w:ascii="Times New Roman" w:hAnsi="Times New Roman"/>
          <w:sz w:val="24"/>
          <w:szCs w:val="24"/>
        </w:rPr>
      </w:pPr>
      <w:r>
        <w:rPr>
          <w:rFonts w:ascii="Times New Roman" w:eastAsia="Times New Roman,Calibri" w:hAnsi="Times New Roman"/>
          <w:color w:val="000000"/>
          <w:sz w:val="24"/>
          <w:szCs w:val="24"/>
        </w:rPr>
        <w:t>Специфичният опит включва и управление на информационната сигурност.</w:t>
      </w:r>
    </w:p>
    <w:p w:rsidR="00426F23" w:rsidRDefault="00BF7DC9">
      <w:pPr>
        <w:pStyle w:val="ListParagraph1"/>
        <w:numPr>
          <w:ilvl w:val="0"/>
          <w:numId w:val="16"/>
        </w:numPr>
        <w:spacing w:after="0"/>
        <w:ind w:left="0" w:firstLine="567"/>
        <w:jc w:val="both"/>
        <w:rPr>
          <w:rFonts w:ascii="Times New Roman" w:eastAsia="Times New Roman,Calibri" w:hAnsi="Times New Roman"/>
          <w:color w:val="000000"/>
          <w:sz w:val="24"/>
          <w:szCs w:val="24"/>
        </w:rPr>
      </w:pPr>
      <w:r>
        <w:rPr>
          <w:rFonts w:ascii="Times New Roman" w:hAnsi="Times New Roman"/>
          <w:sz w:val="24"/>
          <w:szCs w:val="24"/>
        </w:rPr>
        <w:t>Участие в минимум 2 (две) дейности за внедряване на система в областта на информационната сигурност.</w:t>
      </w:r>
    </w:p>
    <w:p w:rsidR="005B4C5A" w:rsidRDefault="005B4C5A">
      <w:pPr>
        <w:pStyle w:val="ListParagraph1"/>
        <w:spacing w:after="0" w:line="360" w:lineRule="auto"/>
        <w:ind w:left="0" w:firstLine="567"/>
        <w:jc w:val="both"/>
        <w:rPr>
          <w:rFonts w:ascii="Times New Roman" w:hAnsi="Times New Roman"/>
          <w:b/>
          <w:sz w:val="24"/>
          <w:szCs w:val="24"/>
          <w:u w:val="single"/>
          <w:lang w:val="en-US"/>
        </w:rPr>
      </w:pPr>
    </w:p>
    <w:p w:rsidR="00426F23" w:rsidRDefault="00561955">
      <w:pPr>
        <w:pStyle w:val="ListParagraph1"/>
        <w:spacing w:after="0" w:line="360" w:lineRule="auto"/>
        <w:ind w:left="0" w:firstLine="567"/>
        <w:jc w:val="both"/>
        <w:rPr>
          <w:rFonts w:ascii="Times New Roman" w:hAnsi="Times New Roman"/>
          <w:sz w:val="24"/>
          <w:szCs w:val="24"/>
        </w:rPr>
      </w:pPr>
      <w:r>
        <w:rPr>
          <w:rFonts w:ascii="Times New Roman" w:hAnsi="Times New Roman"/>
          <w:b/>
          <w:sz w:val="24"/>
          <w:szCs w:val="24"/>
          <w:u w:val="single"/>
        </w:rPr>
        <w:t>Забележка:</w:t>
      </w:r>
      <w:r>
        <w:rPr>
          <w:rFonts w:ascii="Times New Roman" w:hAnsi="Times New Roman"/>
          <w:sz w:val="24"/>
          <w:szCs w:val="24"/>
        </w:rPr>
        <w:t xml:space="preserve"> Едно физическо лице може да изпълнява функциите само на един експерт  на екипа.</w:t>
      </w:r>
    </w:p>
    <w:p w:rsidR="00426F23" w:rsidRDefault="00561955">
      <w:pPr>
        <w:pStyle w:val="ListParagraph1"/>
        <w:spacing w:after="0" w:line="360" w:lineRule="auto"/>
        <w:ind w:left="0" w:firstLine="709"/>
        <w:jc w:val="both"/>
        <w:rPr>
          <w:rFonts w:ascii="Times New Roman" w:hAnsi="Times New Roman"/>
          <w:sz w:val="24"/>
          <w:szCs w:val="24"/>
        </w:rPr>
      </w:pPr>
      <w:r>
        <w:rPr>
          <w:rFonts w:ascii="Times New Roman" w:hAnsi="Times New Roman"/>
          <w:sz w:val="24"/>
          <w:szCs w:val="24"/>
          <w:u w:val="single"/>
        </w:rPr>
        <w:t>В Част ІV, Раздел В, т. 6 от ЕЕДОП участникът следва да предостави за всяко лице от предложения екип информацията, необходима да се установи съответствие с изискванията, поставени от Възложителя.</w:t>
      </w:r>
    </w:p>
    <w:p w:rsidR="00426F23" w:rsidRDefault="00426F23">
      <w:pPr>
        <w:pStyle w:val="ListParagraph1"/>
        <w:spacing w:after="0" w:line="360" w:lineRule="auto"/>
        <w:ind w:left="0" w:firstLine="709"/>
        <w:jc w:val="both"/>
        <w:rPr>
          <w:rFonts w:ascii="Times New Roman" w:hAnsi="Times New Roman"/>
          <w:sz w:val="24"/>
          <w:szCs w:val="24"/>
        </w:rPr>
      </w:pP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РАЗДЕЛ V</w:t>
      </w: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КРИТЕРИЙ ЗА ВЪЗЛАГАНЕ НА ОБЩЕСТВЕНАТА ПОРЪЧКА. МЕТОДИКА ЗА ОЦЕНКА НА ОФЕРТАТА</w:t>
      </w:r>
    </w:p>
    <w:p w:rsidR="00426F23" w:rsidRDefault="00561955">
      <w:pPr>
        <w:tabs>
          <w:tab w:val="left" w:pos="0"/>
        </w:tabs>
        <w:spacing w:after="0" w:line="360" w:lineRule="atLeast"/>
        <w:ind w:firstLine="709"/>
        <w:jc w:val="both"/>
        <w:rPr>
          <w:rFonts w:ascii="Times New Roman" w:eastAsia="Times New Roman" w:hAnsi="Times New Roman"/>
          <w:b/>
          <w:bCs/>
          <w:sz w:val="24"/>
          <w:szCs w:val="24"/>
        </w:rPr>
      </w:pPr>
      <w:r>
        <w:rPr>
          <w:rFonts w:ascii="Times New Roman" w:eastAsia="Times New Roman" w:hAnsi="Times New Roman"/>
          <w:b/>
          <w:sz w:val="24"/>
          <w:szCs w:val="24"/>
        </w:rPr>
        <w:t>1.Критерият за възлагане на обществената поръчка</w:t>
      </w:r>
      <w:r>
        <w:rPr>
          <w:rFonts w:ascii="Times New Roman" w:eastAsia="Times New Roman" w:hAnsi="Times New Roman"/>
          <w:sz w:val="24"/>
          <w:szCs w:val="24"/>
        </w:rPr>
        <w:t xml:space="preserve"> е „икономически най -изгодната оферта“, и съгласно чл. 70, ал. 2, т. 3 от ЗОП отразява </w:t>
      </w:r>
      <w:r>
        <w:rPr>
          <w:rFonts w:ascii="Times New Roman" w:eastAsia="Times New Roman" w:hAnsi="Times New Roman"/>
          <w:bCs/>
          <w:sz w:val="24"/>
          <w:szCs w:val="24"/>
        </w:rPr>
        <w:t>оптимално съотношение качество/цена.</w:t>
      </w:r>
    </w:p>
    <w:p w:rsidR="00426F23" w:rsidRDefault="00561955">
      <w:pPr>
        <w:tabs>
          <w:tab w:val="left" w:pos="0"/>
        </w:tabs>
        <w:spacing w:after="0" w:line="36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На оценка подлежи всяко предложение на допуснат участник, отговарящо на изискванията на Възложителя.</w:t>
      </w:r>
    </w:p>
    <w:p w:rsidR="00426F23" w:rsidRDefault="00561955">
      <w:pPr>
        <w:tabs>
          <w:tab w:val="left" w:pos="0"/>
        </w:tabs>
        <w:spacing w:after="0" w:line="36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на офертите показатели.</w:t>
      </w:r>
    </w:p>
    <w:p w:rsidR="00426F23" w:rsidRDefault="00426F23">
      <w:pPr>
        <w:tabs>
          <w:tab w:val="left" w:pos="0"/>
        </w:tabs>
        <w:spacing w:after="0" w:line="240" w:lineRule="auto"/>
        <w:ind w:firstLine="709"/>
        <w:jc w:val="both"/>
        <w:rPr>
          <w:rFonts w:ascii="Times New Roman" w:eastAsia="Times New Roman" w:hAnsi="Times New Roman"/>
          <w:sz w:val="24"/>
          <w:szCs w:val="24"/>
        </w:rPr>
      </w:pPr>
    </w:p>
    <w:p w:rsidR="00426F23" w:rsidRDefault="00561955">
      <w:pPr>
        <w:tabs>
          <w:tab w:val="left" w:pos="0"/>
        </w:tabs>
        <w:spacing w:after="0"/>
        <w:ind w:firstLine="709"/>
        <w:jc w:val="both"/>
        <w:rPr>
          <w:rFonts w:ascii="Times New Roman" w:eastAsia="Times New Roman" w:hAnsi="Times New Roman"/>
          <w:b/>
          <w:sz w:val="24"/>
          <w:szCs w:val="24"/>
        </w:rPr>
      </w:pPr>
      <w:bookmarkStart w:id="9" w:name="_Toc484426870"/>
      <w:bookmarkStart w:id="10" w:name="_Toc484426871"/>
      <w:bookmarkEnd w:id="9"/>
      <w:r>
        <w:rPr>
          <w:rFonts w:ascii="Times New Roman" w:eastAsia="Times New Roman" w:hAnsi="Times New Roman"/>
          <w:b/>
          <w:sz w:val="24"/>
          <w:szCs w:val="24"/>
        </w:rPr>
        <w:t>2. Показатели за оцен</w:t>
      </w:r>
      <w:bookmarkEnd w:id="10"/>
      <w:r>
        <w:rPr>
          <w:rFonts w:ascii="Times New Roman" w:eastAsia="Times New Roman" w:hAnsi="Times New Roman"/>
          <w:b/>
          <w:sz w:val="24"/>
          <w:szCs w:val="24"/>
        </w:rPr>
        <w:t>ка на офертите са следните:</w:t>
      </w:r>
    </w:p>
    <w:p w:rsidR="00426F23" w:rsidRDefault="00561955">
      <w:pPr>
        <w:tabs>
          <w:tab w:val="left" w:pos="0"/>
        </w:tabs>
        <w:spacing w:after="0"/>
        <w:ind w:firstLine="709"/>
        <w:jc w:val="both"/>
        <w:rPr>
          <w:rFonts w:ascii="Times New Roman" w:eastAsia="Times New Roman" w:hAnsi="Times New Roman"/>
          <w:sz w:val="24"/>
          <w:szCs w:val="24"/>
        </w:rPr>
      </w:pPr>
      <w:r>
        <w:rPr>
          <w:rFonts w:ascii="Times New Roman" w:eastAsia="Times New Roman" w:hAnsi="Times New Roman"/>
          <w:b/>
          <w:sz w:val="24"/>
          <w:szCs w:val="24"/>
        </w:rPr>
        <w:t>Показател П</w:t>
      </w:r>
      <w:r>
        <w:rPr>
          <w:rFonts w:ascii="Times New Roman" w:eastAsia="Times New Roman" w:hAnsi="Times New Roman"/>
          <w:b/>
          <w:bCs/>
          <w:sz w:val="24"/>
          <w:szCs w:val="24"/>
          <w:vertAlign w:val="subscript"/>
          <w:lang w:eastAsia="zh-TW"/>
        </w:rPr>
        <w:t>1</w:t>
      </w:r>
      <w:r>
        <w:rPr>
          <w:rFonts w:ascii="Times New Roman" w:eastAsia="Times New Roman" w:hAnsi="Times New Roman"/>
          <w:bCs/>
          <w:sz w:val="24"/>
          <w:szCs w:val="24"/>
          <w:lang w:eastAsia="zh-TW"/>
        </w:rPr>
        <w:t>–</w:t>
      </w:r>
      <w:r>
        <w:rPr>
          <w:rFonts w:ascii="Times New Roman" w:eastAsia="Times New Roman" w:hAnsi="Times New Roman"/>
          <w:sz w:val="24"/>
          <w:szCs w:val="24"/>
        </w:rPr>
        <w:t xml:space="preserve"> Предлагани от участниците допълнителни функционални възможности, надхвърлящи изискванията на Възложителя, включени в предложената цена – максимален брой точки: </w:t>
      </w:r>
      <w:r>
        <w:rPr>
          <w:rFonts w:ascii="Times New Roman" w:eastAsia="Times New Roman" w:hAnsi="Times New Roman"/>
          <w:b/>
          <w:sz w:val="24"/>
          <w:szCs w:val="24"/>
        </w:rPr>
        <w:t>50т.</w:t>
      </w:r>
    </w:p>
    <w:p w:rsidR="00426F23" w:rsidRDefault="00561955">
      <w:pPr>
        <w:tabs>
          <w:tab w:val="left" w:pos="0"/>
        </w:tabs>
        <w:spacing w:after="0"/>
        <w:ind w:firstLine="709"/>
        <w:jc w:val="both"/>
        <w:rPr>
          <w:rFonts w:ascii="Times New Roman" w:eastAsia="Times New Roman" w:hAnsi="Times New Roman"/>
          <w:sz w:val="24"/>
          <w:szCs w:val="24"/>
        </w:rPr>
      </w:pPr>
      <w:r>
        <w:rPr>
          <w:rFonts w:ascii="Times New Roman" w:eastAsia="Times New Roman" w:hAnsi="Times New Roman"/>
          <w:b/>
          <w:sz w:val="24"/>
          <w:szCs w:val="24"/>
        </w:rPr>
        <w:lastRenderedPageBreak/>
        <w:t>Показател П</w:t>
      </w:r>
      <w:r>
        <w:rPr>
          <w:rFonts w:ascii="Times New Roman" w:eastAsia="Times New Roman" w:hAnsi="Times New Roman"/>
          <w:b/>
          <w:bCs/>
          <w:sz w:val="24"/>
          <w:szCs w:val="24"/>
          <w:vertAlign w:val="subscript"/>
          <w:lang w:eastAsia="zh-TW"/>
        </w:rPr>
        <w:t>2</w:t>
      </w:r>
      <w:r>
        <w:rPr>
          <w:rFonts w:ascii="Times New Roman" w:eastAsia="Times New Roman" w:hAnsi="Times New Roman"/>
          <w:bCs/>
          <w:sz w:val="24"/>
          <w:szCs w:val="24"/>
          <w:lang w:eastAsia="zh-TW"/>
        </w:rPr>
        <w:t>–</w:t>
      </w:r>
      <w:r>
        <w:rPr>
          <w:rFonts w:ascii="Times New Roman" w:eastAsia="Times New Roman" w:hAnsi="Times New Roman"/>
          <w:sz w:val="24"/>
          <w:szCs w:val="24"/>
        </w:rPr>
        <w:t xml:space="preserve"> Ценово предложение на участниците – максимален брой точки: </w:t>
      </w:r>
      <w:r>
        <w:rPr>
          <w:rFonts w:ascii="Times New Roman" w:eastAsia="Times New Roman" w:hAnsi="Times New Roman"/>
          <w:b/>
          <w:sz w:val="24"/>
          <w:szCs w:val="24"/>
        </w:rPr>
        <w:t>50т.</w:t>
      </w:r>
    </w:p>
    <w:p w:rsidR="00426F23" w:rsidRDefault="00426F23">
      <w:pPr>
        <w:tabs>
          <w:tab w:val="left" w:pos="0"/>
        </w:tabs>
        <w:spacing w:after="0"/>
        <w:ind w:firstLine="709"/>
        <w:jc w:val="both"/>
        <w:rPr>
          <w:rFonts w:ascii="Times New Roman" w:eastAsia="Times New Roman" w:hAnsi="Times New Roman"/>
          <w:sz w:val="24"/>
          <w:szCs w:val="24"/>
        </w:rPr>
      </w:pPr>
    </w:p>
    <w:p w:rsidR="00426F23" w:rsidRDefault="00561955">
      <w:pPr>
        <w:numPr>
          <w:ilvl w:val="1"/>
          <w:numId w:val="17"/>
        </w:numPr>
        <w:tabs>
          <w:tab w:val="left" w:pos="0"/>
          <w:tab w:val="left" w:pos="708"/>
        </w:tabs>
        <w:spacing w:after="0"/>
        <w:jc w:val="both"/>
        <w:outlineLvl w:val="1"/>
        <w:rPr>
          <w:rFonts w:ascii="Times New Roman" w:hAnsi="Times New Roman"/>
          <w:b/>
          <w:sz w:val="24"/>
          <w:szCs w:val="24"/>
        </w:rPr>
      </w:pPr>
      <w:r>
        <w:rPr>
          <w:rFonts w:ascii="Times New Roman" w:hAnsi="Times New Roman"/>
          <w:b/>
          <w:sz w:val="24"/>
          <w:szCs w:val="24"/>
        </w:rPr>
        <w:t>Показател П</w:t>
      </w:r>
      <w:r>
        <w:rPr>
          <w:rFonts w:ascii="Times New Roman" w:hAnsi="Times New Roman"/>
          <w:b/>
          <w:bCs/>
          <w:sz w:val="24"/>
          <w:szCs w:val="24"/>
          <w:vertAlign w:val="subscript"/>
          <w:lang w:eastAsia="zh-TW"/>
        </w:rPr>
        <w:t>1</w:t>
      </w:r>
      <w:r>
        <w:rPr>
          <w:rFonts w:ascii="Times New Roman" w:hAnsi="Times New Roman"/>
          <w:b/>
          <w:sz w:val="24"/>
          <w:szCs w:val="24"/>
        </w:rPr>
        <w:t xml:space="preserve">: </w:t>
      </w:r>
    </w:p>
    <w:p w:rsidR="00426F23" w:rsidRDefault="00561955">
      <w:pPr>
        <w:tabs>
          <w:tab w:val="left" w:pos="0"/>
        </w:tabs>
        <w:spacing w:after="0"/>
        <w:ind w:left="142" w:firstLine="11"/>
        <w:jc w:val="both"/>
        <w:outlineLvl w:val="2"/>
        <w:rPr>
          <w:rFonts w:ascii="Times New Roman" w:hAnsi="Times New Roman"/>
          <w:sz w:val="24"/>
          <w:szCs w:val="24"/>
        </w:rPr>
      </w:pPr>
      <w:r>
        <w:rPr>
          <w:rFonts w:ascii="Times New Roman" w:hAnsi="Times New Roman"/>
          <w:sz w:val="24"/>
          <w:szCs w:val="24"/>
        </w:rPr>
        <w:tab/>
        <w:t>Оценката по показателя ще се изчислява на база предложените от участниците и описани допълнителни функционални възможности, както следва:</w:t>
      </w:r>
    </w:p>
    <w:tbl>
      <w:tblPr>
        <w:tblW w:w="9639" w:type="dxa"/>
        <w:tblInd w:w="40" w:type="dxa"/>
        <w:tblLayout w:type="fixed"/>
        <w:tblCellMar>
          <w:left w:w="40" w:type="dxa"/>
          <w:right w:w="40" w:type="dxa"/>
        </w:tblCellMar>
        <w:tblLook w:val="04A0"/>
      </w:tblPr>
      <w:tblGrid>
        <w:gridCol w:w="7938"/>
        <w:gridCol w:w="1701"/>
      </w:tblGrid>
      <w:tr w:rsidR="00426F23">
        <w:tc>
          <w:tcPr>
            <w:tcW w:w="7938"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ind w:left="6" w:hanging="6"/>
              <w:jc w:val="center"/>
              <w:rPr>
                <w:rFonts w:ascii="Times New Roman" w:eastAsia="Times New Roman" w:hAnsi="Times New Roman"/>
                <w:bCs/>
                <w:sz w:val="24"/>
                <w:szCs w:val="24"/>
              </w:rPr>
            </w:pPr>
            <w:r>
              <w:rPr>
                <w:rFonts w:ascii="Times New Roman" w:eastAsia="Times New Roman" w:hAnsi="Times New Roman"/>
                <w:bCs/>
                <w:sz w:val="24"/>
                <w:szCs w:val="24"/>
              </w:rPr>
              <w:t>Предлагани от участника допълнителни функционални възможности, надхвърлящи изискванията на Възложителя, включени в предложената цена</w:t>
            </w:r>
          </w:p>
        </w:tc>
        <w:tc>
          <w:tcPr>
            <w:tcW w:w="1701"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Максимален брой точки</w:t>
            </w:r>
          </w:p>
          <w:p w:rsidR="00426F23" w:rsidRDefault="00561955">
            <w:pPr>
              <w:autoSpaceDE w:val="0"/>
              <w:autoSpaceDN w:val="0"/>
              <w:adjustRightInd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50т.</w:t>
            </w:r>
          </w:p>
        </w:tc>
      </w:tr>
      <w:tr w:rsidR="00426F23">
        <w:tc>
          <w:tcPr>
            <w:tcW w:w="7938"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ind w:left="167"/>
              <w:jc w:val="both"/>
              <w:rPr>
                <w:rFonts w:ascii="Times New Roman" w:eastAsia="Times New Roman" w:hAnsi="Times New Roman"/>
                <w:bCs/>
                <w:sz w:val="24"/>
                <w:szCs w:val="24"/>
              </w:rPr>
            </w:pPr>
            <w:r>
              <w:rPr>
                <w:rFonts w:ascii="Times New Roman" w:eastAsia="Times New Roman" w:hAnsi="Times New Roman"/>
                <w:bCs/>
                <w:sz w:val="24"/>
                <w:szCs w:val="24"/>
              </w:rPr>
              <w:t>При предложени 3 допълнителни функционалности</w:t>
            </w:r>
          </w:p>
        </w:tc>
        <w:tc>
          <w:tcPr>
            <w:tcW w:w="1701"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50т.</w:t>
            </w:r>
          </w:p>
        </w:tc>
      </w:tr>
      <w:tr w:rsidR="00426F23">
        <w:tc>
          <w:tcPr>
            <w:tcW w:w="7938"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ind w:left="167"/>
              <w:jc w:val="both"/>
              <w:rPr>
                <w:rFonts w:ascii="Times New Roman" w:eastAsia="Times New Roman" w:hAnsi="Times New Roman"/>
                <w:bCs/>
                <w:sz w:val="24"/>
                <w:szCs w:val="24"/>
              </w:rPr>
            </w:pPr>
            <w:r>
              <w:rPr>
                <w:rFonts w:ascii="Times New Roman" w:eastAsia="Times New Roman" w:hAnsi="Times New Roman"/>
                <w:bCs/>
                <w:sz w:val="24"/>
                <w:szCs w:val="24"/>
              </w:rPr>
              <w:t>При предложени 2 допълнителни функционалности</w:t>
            </w:r>
          </w:p>
        </w:tc>
        <w:tc>
          <w:tcPr>
            <w:tcW w:w="1701"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25т.</w:t>
            </w:r>
          </w:p>
        </w:tc>
      </w:tr>
      <w:tr w:rsidR="00426F23">
        <w:tc>
          <w:tcPr>
            <w:tcW w:w="7938" w:type="dxa"/>
            <w:tcBorders>
              <w:top w:val="single" w:sz="6" w:space="0" w:color="auto"/>
              <w:left w:val="single" w:sz="6" w:space="0" w:color="auto"/>
              <w:bottom w:val="single" w:sz="6" w:space="0" w:color="auto"/>
              <w:right w:val="single" w:sz="6" w:space="0" w:color="auto"/>
            </w:tcBorders>
          </w:tcPr>
          <w:p w:rsidR="00426F23" w:rsidRDefault="00561955">
            <w:pPr>
              <w:autoSpaceDE w:val="0"/>
              <w:autoSpaceDN w:val="0"/>
              <w:adjustRightInd w:val="0"/>
              <w:spacing w:after="0"/>
              <w:ind w:left="167"/>
              <w:jc w:val="both"/>
              <w:rPr>
                <w:rFonts w:ascii="Times New Roman" w:eastAsia="Times New Roman" w:hAnsi="Times New Roman"/>
                <w:bCs/>
                <w:sz w:val="24"/>
                <w:szCs w:val="24"/>
              </w:rPr>
            </w:pPr>
            <w:r>
              <w:rPr>
                <w:rFonts w:ascii="Times New Roman" w:eastAsia="Times New Roman" w:hAnsi="Times New Roman"/>
                <w:bCs/>
                <w:sz w:val="24"/>
                <w:szCs w:val="24"/>
              </w:rPr>
              <w:t>При предложена 1 допълнителна функционалност</w:t>
            </w:r>
          </w:p>
        </w:tc>
        <w:tc>
          <w:tcPr>
            <w:tcW w:w="1701" w:type="dxa"/>
            <w:tcBorders>
              <w:top w:val="single" w:sz="6" w:space="0" w:color="auto"/>
              <w:left w:val="single" w:sz="6" w:space="0" w:color="auto"/>
              <w:bottom w:val="single" w:sz="6" w:space="0" w:color="auto"/>
              <w:right w:val="single" w:sz="6" w:space="0" w:color="auto"/>
            </w:tcBorders>
          </w:tcPr>
          <w:p w:rsidR="00426F23" w:rsidRPr="00AC4E36" w:rsidRDefault="00561955">
            <w:pPr>
              <w:autoSpaceDE w:val="0"/>
              <w:autoSpaceDN w:val="0"/>
              <w:adjustRightInd w:val="0"/>
              <w:spacing w:after="0"/>
              <w:jc w:val="center"/>
              <w:rPr>
                <w:rFonts w:ascii="Times New Roman" w:eastAsia="Times New Roman" w:hAnsi="Times New Roman"/>
                <w:bCs/>
                <w:sz w:val="24"/>
                <w:szCs w:val="24"/>
                <w:lang w:val="en-US"/>
              </w:rPr>
            </w:pPr>
            <w:r>
              <w:rPr>
                <w:rFonts w:ascii="Times New Roman" w:eastAsia="Times New Roman" w:hAnsi="Times New Roman"/>
                <w:bCs/>
                <w:sz w:val="24"/>
                <w:szCs w:val="24"/>
              </w:rPr>
              <w:t>15т.</w:t>
            </w:r>
          </w:p>
        </w:tc>
      </w:tr>
      <w:tr w:rsidR="00AC4E36">
        <w:tc>
          <w:tcPr>
            <w:tcW w:w="7938" w:type="dxa"/>
            <w:tcBorders>
              <w:top w:val="single" w:sz="6" w:space="0" w:color="auto"/>
              <w:left w:val="single" w:sz="6" w:space="0" w:color="auto"/>
              <w:bottom w:val="single" w:sz="6" w:space="0" w:color="auto"/>
              <w:right w:val="single" w:sz="6" w:space="0" w:color="auto"/>
            </w:tcBorders>
          </w:tcPr>
          <w:p w:rsidR="00AC4E36" w:rsidRDefault="00AC4E36">
            <w:pPr>
              <w:autoSpaceDE w:val="0"/>
              <w:autoSpaceDN w:val="0"/>
              <w:adjustRightInd w:val="0"/>
              <w:spacing w:after="0"/>
              <w:ind w:left="167"/>
              <w:jc w:val="both"/>
              <w:rPr>
                <w:rFonts w:ascii="Times New Roman" w:eastAsia="Times New Roman" w:hAnsi="Times New Roman"/>
                <w:bCs/>
                <w:sz w:val="24"/>
                <w:szCs w:val="24"/>
              </w:rPr>
            </w:pPr>
            <w:r>
              <w:rPr>
                <w:rFonts w:ascii="Times New Roman" w:eastAsia="Times New Roman" w:hAnsi="Times New Roman"/>
                <w:sz w:val="24"/>
                <w:szCs w:val="24"/>
              </w:rPr>
              <w:t>При предложение, което отговаря на минималните изисквания на Възложителя, без да ги надгражда</w:t>
            </w:r>
          </w:p>
        </w:tc>
        <w:tc>
          <w:tcPr>
            <w:tcW w:w="1701" w:type="dxa"/>
            <w:tcBorders>
              <w:top w:val="single" w:sz="6" w:space="0" w:color="auto"/>
              <w:left w:val="single" w:sz="6" w:space="0" w:color="auto"/>
              <w:bottom w:val="single" w:sz="6" w:space="0" w:color="auto"/>
              <w:right w:val="single" w:sz="6" w:space="0" w:color="auto"/>
            </w:tcBorders>
          </w:tcPr>
          <w:p w:rsidR="00AC4E36" w:rsidRDefault="00AC4E36">
            <w:pPr>
              <w:autoSpaceDE w:val="0"/>
              <w:autoSpaceDN w:val="0"/>
              <w:adjustRightInd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2 т.</w:t>
            </w:r>
          </w:p>
        </w:tc>
      </w:tr>
    </w:tbl>
    <w:p w:rsidR="00426F23" w:rsidRDefault="00426F23">
      <w:pPr>
        <w:tabs>
          <w:tab w:val="left" w:pos="0"/>
        </w:tabs>
        <w:spacing w:after="0"/>
        <w:ind w:firstLine="709"/>
        <w:jc w:val="both"/>
        <w:rPr>
          <w:rFonts w:ascii="Times New Roman" w:eastAsia="Times New Roman" w:hAnsi="Times New Roman"/>
          <w:sz w:val="24"/>
          <w:szCs w:val="24"/>
        </w:rPr>
      </w:pPr>
    </w:p>
    <w:p w:rsidR="00426F23" w:rsidRDefault="00561955">
      <w:pPr>
        <w:tabs>
          <w:tab w:val="left" w:pos="0"/>
        </w:tabs>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Под „</w:t>
      </w:r>
      <w:r>
        <w:rPr>
          <w:rFonts w:ascii="Times New Roman" w:eastAsia="Times New Roman" w:hAnsi="Times New Roman"/>
          <w:b/>
          <w:bCs/>
          <w:sz w:val="24"/>
          <w:szCs w:val="24"/>
        </w:rPr>
        <w:t>функционалност</w:t>
      </w:r>
      <w:r>
        <w:rPr>
          <w:rFonts w:ascii="Times New Roman" w:eastAsia="Times New Roman" w:hAnsi="Times New Roman"/>
          <w:sz w:val="24"/>
          <w:szCs w:val="24"/>
        </w:rPr>
        <w:t>” за целите на настоящата обществена поръчка Възложителят приема цялостно допълнение (модул) към разработения софтуер, което включва нови възможности за обработка/визуализиране/комуникиране на данни, свързани с процеса на планиране, организиране, провеждане и отчитане на обученията в НИП.</w:t>
      </w:r>
    </w:p>
    <w:p w:rsidR="00426F23" w:rsidRDefault="00426F23">
      <w:pPr>
        <w:tabs>
          <w:tab w:val="left" w:pos="0"/>
        </w:tabs>
        <w:spacing w:after="0"/>
        <w:ind w:firstLine="709"/>
        <w:jc w:val="both"/>
        <w:rPr>
          <w:rFonts w:ascii="Times New Roman" w:eastAsia="Times New Roman" w:hAnsi="Times New Roman"/>
          <w:sz w:val="24"/>
          <w:szCs w:val="24"/>
        </w:rPr>
      </w:pPr>
    </w:p>
    <w:p w:rsidR="00426F23" w:rsidRDefault="00561955">
      <w:pPr>
        <w:tabs>
          <w:tab w:val="left" w:pos="0"/>
        </w:tabs>
        <w:spacing w:before="100" w:after="0" w:line="360" w:lineRule="atLeast"/>
        <w:ind w:left="709"/>
        <w:jc w:val="both"/>
        <w:outlineLvl w:val="1"/>
        <w:rPr>
          <w:rFonts w:ascii="Times New Roman" w:hAnsi="Times New Roman"/>
          <w:b/>
          <w:sz w:val="24"/>
          <w:szCs w:val="24"/>
        </w:rPr>
      </w:pPr>
      <w:bookmarkStart w:id="11" w:name="_Toc484426873"/>
      <w:r>
        <w:rPr>
          <w:rFonts w:ascii="Times New Roman" w:hAnsi="Times New Roman"/>
          <w:b/>
          <w:sz w:val="24"/>
          <w:szCs w:val="24"/>
        </w:rPr>
        <w:t>2.2. Показател П</w:t>
      </w:r>
      <w:r>
        <w:rPr>
          <w:rFonts w:ascii="Times New Roman" w:hAnsi="Times New Roman"/>
          <w:b/>
          <w:sz w:val="24"/>
          <w:szCs w:val="24"/>
          <w:vertAlign w:val="subscript"/>
        </w:rPr>
        <w:t>2</w:t>
      </w:r>
      <w:bookmarkEnd w:id="11"/>
      <w:r>
        <w:rPr>
          <w:rFonts w:ascii="Times New Roman" w:hAnsi="Times New Roman"/>
          <w:b/>
          <w:sz w:val="24"/>
          <w:szCs w:val="24"/>
        </w:rPr>
        <w:t>:</w:t>
      </w:r>
    </w:p>
    <w:p w:rsidR="00426F23" w:rsidRDefault="00561955">
      <w:pPr>
        <w:tabs>
          <w:tab w:val="left" w:pos="0"/>
        </w:tabs>
        <w:spacing w:after="0" w:line="360" w:lineRule="atLeast"/>
        <w:ind w:firstLine="709"/>
        <w:jc w:val="both"/>
        <w:rPr>
          <w:rFonts w:ascii="Times New Roman" w:eastAsia="Times New Roman" w:hAnsi="Times New Roman"/>
          <w:sz w:val="24"/>
          <w:szCs w:val="24"/>
          <w:lang w:val="en-US"/>
        </w:rPr>
      </w:pPr>
      <w:r>
        <w:rPr>
          <w:rFonts w:ascii="Times New Roman" w:eastAsia="Times New Roman" w:hAnsi="Times New Roman"/>
          <w:sz w:val="24"/>
          <w:szCs w:val="24"/>
        </w:rPr>
        <w:t>Оценката по показателя ще се изчислява на база предложената от участниците цена за изпълнение, по следната формула:</w:t>
      </w:r>
    </w:p>
    <w:p w:rsidR="00426F23" w:rsidRDefault="00426F23">
      <w:pPr>
        <w:tabs>
          <w:tab w:val="left" w:pos="0"/>
        </w:tabs>
        <w:spacing w:after="0" w:line="360" w:lineRule="atLeast"/>
        <w:ind w:firstLine="709"/>
        <w:jc w:val="both"/>
        <w:rPr>
          <w:rFonts w:ascii="Times New Roman" w:eastAsia="Times New Roman" w:hAnsi="Times New Roman"/>
          <w:sz w:val="24"/>
          <w:szCs w:val="24"/>
          <w:lang w:val="en-US"/>
        </w:rPr>
      </w:pPr>
    </w:p>
    <w:p w:rsidR="00426F23" w:rsidRDefault="00561955">
      <w:pPr>
        <w:tabs>
          <w:tab w:val="left" w:pos="0"/>
        </w:tabs>
        <w:spacing w:after="0" w:line="240" w:lineRule="auto"/>
        <w:ind w:firstLine="709"/>
        <w:jc w:val="both"/>
        <w:rPr>
          <w:rFonts w:ascii="Times New Roman" w:eastAsia="Times New Roman" w:hAnsi="Times New Roman"/>
          <w:sz w:val="24"/>
          <w:szCs w:val="24"/>
          <w:u w:val="single"/>
          <w:lang w:val="en-US"/>
        </w:rPr>
      </w:pPr>
      <w:r>
        <w:rPr>
          <w:rFonts w:ascii="Times New Roman" w:eastAsia="Times New Roman" w:hAnsi="Times New Roman"/>
          <w:b/>
          <w:sz w:val="24"/>
          <w:szCs w:val="24"/>
        </w:rPr>
        <w:t>П</w:t>
      </w:r>
      <w:r>
        <w:rPr>
          <w:rFonts w:ascii="Times New Roman" w:eastAsia="Times New Roman" w:hAnsi="Times New Roman"/>
          <w:b/>
          <w:sz w:val="24"/>
          <w:szCs w:val="24"/>
          <w:lang w:val="en-US"/>
        </w:rPr>
        <w:t>n</w:t>
      </w:r>
      <w:r>
        <w:rPr>
          <w:rFonts w:ascii="Times New Roman" w:eastAsia="Times New Roman" w:hAnsi="Times New Roman"/>
          <w:b/>
          <w:bCs/>
          <w:sz w:val="24"/>
          <w:szCs w:val="24"/>
          <w:vertAlign w:val="subscript"/>
          <w:lang w:eastAsia="zh-TW"/>
        </w:rPr>
        <w:t>2</w:t>
      </w:r>
      <w:r>
        <w:rPr>
          <w:rFonts w:ascii="Times New Roman" w:eastAsia="Times New Roman" w:hAnsi="Times New Roman"/>
          <w:sz w:val="24"/>
          <w:szCs w:val="24"/>
        </w:rPr>
        <w:t xml:space="preserve"> = </w:t>
      </w:r>
      <w:r>
        <w:rPr>
          <w:rFonts w:ascii="Times New Roman" w:eastAsia="Times New Roman" w:hAnsi="Times New Roman"/>
          <w:sz w:val="24"/>
          <w:szCs w:val="24"/>
          <w:u w:val="single"/>
        </w:rPr>
        <w:t xml:space="preserve">В </w:t>
      </w:r>
      <w:r>
        <w:rPr>
          <w:rFonts w:ascii="Times New Roman" w:eastAsia="Times New Roman" w:hAnsi="Times New Roman"/>
          <w:sz w:val="24"/>
          <w:szCs w:val="24"/>
          <w:u w:val="single"/>
          <w:lang w:val="en-US"/>
        </w:rPr>
        <w:t>min</w:t>
      </w:r>
      <w:r>
        <w:rPr>
          <w:rFonts w:ascii="Times New Roman" w:eastAsia="Times New Roman" w:hAnsi="Times New Roman"/>
          <w:sz w:val="24"/>
          <w:szCs w:val="24"/>
          <w:lang w:val="en-US"/>
        </w:rPr>
        <w:t>x 5</w:t>
      </w:r>
      <w:r>
        <w:rPr>
          <w:rFonts w:ascii="Times New Roman" w:eastAsia="Times New Roman" w:hAnsi="Times New Roman"/>
          <w:sz w:val="24"/>
          <w:szCs w:val="24"/>
        </w:rPr>
        <w:t>0</w:t>
      </w:r>
      <w:r>
        <w:rPr>
          <w:rFonts w:ascii="Times New Roman" w:eastAsia="Times New Roman" w:hAnsi="Times New Roman"/>
          <w:sz w:val="24"/>
          <w:szCs w:val="24"/>
          <w:lang w:val="en-US"/>
        </w:rPr>
        <w:t>,</w:t>
      </w:r>
      <w:r>
        <w:rPr>
          <w:rFonts w:ascii="Times New Roman" w:eastAsia="Times New Roman" w:hAnsi="Times New Roman"/>
          <w:sz w:val="24"/>
          <w:szCs w:val="24"/>
        </w:rPr>
        <w:t>където:</w:t>
      </w:r>
    </w:p>
    <w:p w:rsidR="00426F23" w:rsidRDefault="00561955">
      <w:pPr>
        <w:tabs>
          <w:tab w:val="left" w:pos="0"/>
        </w:tabs>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866AB7">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Bi </w:t>
      </w:r>
    </w:p>
    <w:p w:rsidR="00426F23" w:rsidRDefault="00426F23">
      <w:pPr>
        <w:tabs>
          <w:tab w:val="left" w:pos="0"/>
        </w:tabs>
        <w:spacing w:after="0" w:line="240" w:lineRule="auto"/>
        <w:ind w:firstLine="709"/>
        <w:jc w:val="both"/>
        <w:rPr>
          <w:rFonts w:ascii="Times New Roman" w:eastAsia="Times New Roman" w:hAnsi="Times New Roman"/>
          <w:sz w:val="24"/>
          <w:szCs w:val="24"/>
          <w:u w:val="single"/>
          <w:lang w:val="en-US"/>
        </w:rPr>
      </w:pPr>
    </w:p>
    <w:p w:rsidR="00426F23" w:rsidRDefault="00866AB7">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561955">
        <w:rPr>
          <w:rFonts w:ascii="Times New Roman" w:eastAsia="Times New Roman" w:hAnsi="Times New Roman"/>
          <w:sz w:val="24"/>
          <w:szCs w:val="24"/>
          <w:lang w:val="en-US"/>
        </w:rPr>
        <w:t>B min</w:t>
      </w:r>
      <w:r w:rsidR="00561955">
        <w:rPr>
          <w:rFonts w:ascii="Times New Roman" w:eastAsia="Times New Roman" w:hAnsi="Times New Roman"/>
          <w:sz w:val="24"/>
          <w:szCs w:val="24"/>
        </w:rPr>
        <w:t xml:space="preserve"> - най-ниската предложена цена, в лева, от всички оферти, допуснати до оценка на ценова оферта и класиране;</w:t>
      </w:r>
    </w:p>
    <w:p w:rsidR="00426F23" w:rsidRDefault="00866AB7">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b/>
      </w:r>
      <w:r w:rsidR="00561955">
        <w:rPr>
          <w:rFonts w:ascii="Times New Roman" w:eastAsia="Times New Roman" w:hAnsi="Times New Roman"/>
          <w:sz w:val="24"/>
          <w:szCs w:val="24"/>
          <w:lang w:val="en-US"/>
        </w:rPr>
        <w:t>B i</w:t>
      </w:r>
      <w:r w:rsidR="00561955">
        <w:rPr>
          <w:rFonts w:ascii="Times New Roman" w:eastAsia="Times New Roman" w:hAnsi="Times New Roman"/>
          <w:sz w:val="24"/>
          <w:szCs w:val="24"/>
        </w:rPr>
        <w:t xml:space="preserve">– цената, предложена от конкретния участник, от </w:t>
      </w:r>
      <w:r w:rsidR="00561955">
        <w:rPr>
          <w:rFonts w:ascii="Times New Roman" w:eastAsia="Times New Roman" w:hAnsi="Times New Roman"/>
          <w:i/>
          <w:sz w:val="24"/>
          <w:szCs w:val="24"/>
        </w:rPr>
        <w:t>i–</w:t>
      </w:r>
      <w:r w:rsidR="00561955">
        <w:rPr>
          <w:rFonts w:ascii="Times New Roman" w:eastAsia="Times New Roman" w:hAnsi="Times New Roman"/>
          <w:sz w:val="24"/>
          <w:szCs w:val="24"/>
        </w:rPr>
        <w:t>татаоферта</w:t>
      </w:r>
    </w:p>
    <w:p w:rsidR="00426F23" w:rsidRDefault="00866AB7">
      <w:pPr>
        <w:tabs>
          <w:tab w:val="left" w:pos="0"/>
        </w:tabs>
        <w:spacing w:after="0" w:line="240" w:lineRule="auto"/>
        <w:ind w:firstLine="709"/>
        <w:jc w:val="both"/>
        <w:rPr>
          <w:rFonts w:ascii="Times New Roman" w:eastAsia="Times New Roman" w:hAnsi="Times New Roman"/>
          <w:color w:val="000000"/>
          <w:sz w:val="24"/>
          <w:szCs w:val="24"/>
          <w:vertAlign w:val="subscript"/>
          <w:lang w:eastAsia="bg-BG" w:bidi="bg-BG"/>
        </w:rPr>
      </w:pPr>
      <w:r>
        <w:rPr>
          <w:rFonts w:ascii="Times New Roman" w:eastAsia="Times New Roman" w:hAnsi="Times New Roman"/>
          <w:sz w:val="24"/>
          <w:szCs w:val="24"/>
        </w:rPr>
        <w:tab/>
      </w:r>
      <w:r w:rsidR="00561955">
        <w:rPr>
          <w:rFonts w:ascii="Times New Roman" w:eastAsia="Times New Roman" w:hAnsi="Times New Roman"/>
          <w:sz w:val="24"/>
          <w:szCs w:val="24"/>
        </w:rPr>
        <w:t>П</w:t>
      </w:r>
      <w:r w:rsidR="00561955">
        <w:rPr>
          <w:rFonts w:ascii="Times New Roman" w:eastAsia="Times New Roman" w:hAnsi="Times New Roman"/>
          <w:sz w:val="24"/>
          <w:szCs w:val="24"/>
          <w:lang w:val="en-US"/>
        </w:rPr>
        <w:t>n</w:t>
      </w:r>
      <w:r w:rsidR="00561955">
        <w:rPr>
          <w:rFonts w:ascii="Times New Roman" w:eastAsia="Times New Roman" w:hAnsi="Times New Roman"/>
          <w:bCs/>
          <w:sz w:val="24"/>
          <w:szCs w:val="24"/>
          <w:vertAlign w:val="subscript"/>
          <w:lang w:eastAsia="zh-TW"/>
        </w:rPr>
        <w:t xml:space="preserve">2 - </w:t>
      </w:r>
      <w:r w:rsidR="00561955">
        <w:rPr>
          <w:rFonts w:ascii="Times New Roman" w:eastAsia="Times New Roman" w:hAnsi="Times New Roman"/>
          <w:color w:val="000000"/>
          <w:sz w:val="24"/>
          <w:szCs w:val="24"/>
          <w:lang w:eastAsia="bg-BG" w:bidi="bg-BG"/>
        </w:rPr>
        <w:t>Броят на точките на конкретния участник в процедурата по показател П</w:t>
      </w:r>
      <w:bookmarkStart w:id="12" w:name="_Toc484426874"/>
      <w:r w:rsidR="00561955">
        <w:rPr>
          <w:rFonts w:ascii="Times New Roman" w:eastAsia="Times New Roman" w:hAnsi="Times New Roman"/>
          <w:color w:val="000000"/>
          <w:sz w:val="24"/>
          <w:szCs w:val="24"/>
          <w:vertAlign w:val="subscript"/>
          <w:lang w:eastAsia="bg-BG" w:bidi="bg-BG"/>
        </w:rPr>
        <w:t>2</w:t>
      </w:r>
    </w:p>
    <w:p w:rsidR="00426F23" w:rsidRDefault="00426F23">
      <w:pPr>
        <w:tabs>
          <w:tab w:val="left" w:pos="0"/>
        </w:tabs>
        <w:spacing w:after="0" w:line="240" w:lineRule="auto"/>
        <w:ind w:firstLine="709"/>
        <w:jc w:val="both"/>
        <w:rPr>
          <w:rFonts w:ascii="Times New Roman" w:eastAsia="Times New Roman" w:hAnsi="Times New Roman"/>
          <w:color w:val="000000"/>
          <w:sz w:val="24"/>
          <w:szCs w:val="24"/>
          <w:vertAlign w:val="subscript"/>
          <w:lang w:eastAsia="bg-BG" w:bidi="bg-BG"/>
        </w:rPr>
      </w:pPr>
    </w:p>
    <w:p w:rsidR="00426F23" w:rsidRDefault="00561955">
      <w:pPr>
        <w:numPr>
          <w:ilvl w:val="1"/>
          <w:numId w:val="18"/>
        </w:numPr>
        <w:tabs>
          <w:tab w:val="left" w:pos="0"/>
        </w:tabs>
        <w:spacing w:after="0" w:line="240" w:lineRule="auto"/>
        <w:ind w:hanging="148"/>
        <w:contextualSpacing/>
        <w:jc w:val="both"/>
        <w:rPr>
          <w:rFonts w:ascii="Times New Roman" w:eastAsia="Times New Roman" w:hAnsi="Times New Roman"/>
          <w:b/>
          <w:sz w:val="24"/>
          <w:szCs w:val="28"/>
          <w:lang w:val="en-US"/>
        </w:rPr>
      </w:pPr>
      <w:r>
        <w:rPr>
          <w:rFonts w:ascii="Times New Roman" w:eastAsia="Times New Roman" w:hAnsi="Times New Roman"/>
          <w:b/>
          <w:sz w:val="24"/>
          <w:szCs w:val="28"/>
          <w:lang w:val="en-US" w:eastAsia="bg-BG"/>
        </w:rPr>
        <w:t>Определяне на комплексната оценка</w:t>
      </w:r>
      <w:bookmarkEnd w:id="12"/>
      <w:r>
        <w:rPr>
          <w:rFonts w:ascii="Times New Roman" w:eastAsia="Times New Roman" w:hAnsi="Times New Roman"/>
          <w:b/>
          <w:sz w:val="24"/>
          <w:szCs w:val="28"/>
          <w:lang w:val="en-US" w:eastAsia="bg-BG"/>
        </w:rPr>
        <w:t xml:space="preserve">: </w:t>
      </w:r>
    </w:p>
    <w:p w:rsidR="00426F23" w:rsidRDefault="00561955">
      <w:pPr>
        <w:tabs>
          <w:tab w:val="left" w:pos="0"/>
        </w:tabs>
        <w:spacing w:after="0" w:line="240" w:lineRule="auto"/>
        <w:ind w:left="497"/>
        <w:contextualSpacing/>
        <w:jc w:val="both"/>
        <w:rPr>
          <w:rFonts w:ascii="Times New Roman" w:eastAsia="Times New Roman" w:hAnsi="Times New Roman"/>
          <w:sz w:val="24"/>
          <w:szCs w:val="28"/>
          <w:lang w:eastAsia="bg-BG"/>
        </w:rPr>
      </w:pPr>
      <w:r>
        <w:rPr>
          <w:rFonts w:ascii="Times New Roman" w:eastAsia="Times New Roman" w:hAnsi="Times New Roman"/>
          <w:sz w:val="24"/>
          <w:szCs w:val="28"/>
          <w:lang w:eastAsia="bg-BG"/>
        </w:rPr>
        <w:tab/>
      </w:r>
      <w:r>
        <w:rPr>
          <w:rFonts w:ascii="Times New Roman" w:eastAsia="Times New Roman" w:hAnsi="Times New Roman"/>
          <w:sz w:val="24"/>
          <w:szCs w:val="28"/>
          <w:lang w:eastAsia="bg-BG"/>
        </w:rPr>
        <w:tab/>
        <w:t>Комплексната оценка на офертата на участник</w:t>
      </w:r>
      <w:r w:rsidR="006B3314">
        <w:rPr>
          <w:rFonts w:ascii="Times New Roman" w:eastAsia="Times New Roman" w:hAnsi="Times New Roman"/>
          <w:sz w:val="24"/>
          <w:szCs w:val="28"/>
          <w:lang w:eastAsia="bg-BG"/>
        </w:rPr>
        <w:t xml:space="preserve"> </w:t>
      </w:r>
      <w:r>
        <w:rPr>
          <w:rFonts w:ascii="Times New Roman" w:eastAsia="Times New Roman" w:hAnsi="Times New Roman"/>
          <w:sz w:val="24"/>
          <w:szCs w:val="28"/>
          <w:lang w:eastAsia="bg-BG"/>
        </w:rPr>
        <w:t xml:space="preserve">(КО) се изчислява в точки, по следната формула: </w:t>
      </w:r>
    </w:p>
    <w:p w:rsidR="00426F23" w:rsidRDefault="00561955">
      <w:pPr>
        <w:tabs>
          <w:tab w:val="left" w:pos="0"/>
        </w:tabs>
        <w:spacing w:after="0" w:line="360" w:lineRule="atLeast"/>
        <w:ind w:firstLine="709"/>
        <w:jc w:val="both"/>
        <w:rPr>
          <w:rFonts w:ascii="Times New Roman" w:eastAsia="Times New Roman" w:hAnsi="Times New Roman"/>
          <w:sz w:val="24"/>
          <w:szCs w:val="24"/>
        </w:rPr>
      </w:pPr>
      <w:r>
        <w:rPr>
          <w:rFonts w:ascii="Times New Roman" w:eastAsia="Times New Roman" w:hAnsi="Times New Roman"/>
          <w:b/>
          <w:sz w:val="24"/>
          <w:szCs w:val="24"/>
        </w:rPr>
        <w:t>КО = П</w:t>
      </w:r>
      <w:r>
        <w:rPr>
          <w:rFonts w:ascii="Times New Roman" w:eastAsia="Times New Roman" w:hAnsi="Times New Roman"/>
          <w:b/>
          <w:sz w:val="24"/>
          <w:szCs w:val="24"/>
          <w:vertAlign w:val="subscript"/>
          <w:lang w:eastAsia="zh-TW"/>
        </w:rPr>
        <w:t>1</w:t>
      </w:r>
      <w:r>
        <w:rPr>
          <w:rFonts w:ascii="Times New Roman" w:eastAsia="Times New Roman" w:hAnsi="Times New Roman"/>
          <w:b/>
          <w:sz w:val="24"/>
          <w:szCs w:val="24"/>
        </w:rPr>
        <w:t>+ П</w:t>
      </w:r>
      <w:r>
        <w:rPr>
          <w:rFonts w:ascii="Times New Roman" w:eastAsia="Times New Roman" w:hAnsi="Times New Roman"/>
          <w:b/>
          <w:sz w:val="24"/>
          <w:szCs w:val="24"/>
          <w:vertAlign w:val="subscript"/>
          <w:lang w:eastAsia="zh-TW"/>
        </w:rPr>
        <w:t>2</w:t>
      </w:r>
    </w:p>
    <w:p w:rsidR="00426F23" w:rsidRDefault="00561955">
      <w:pPr>
        <w:spacing w:after="0" w:line="360" w:lineRule="atLeast"/>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Максималният брой точки, които могат да бъдат присъдени на участник, е 100 точки.</w:t>
      </w:r>
    </w:p>
    <w:p w:rsidR="00426F23" w:rsidRDefault="00561955">
      <w:pPr>
        <w:spacing w:after="0" w:line="360" w:lineRule="atLeast"/>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b/>
          <w:bCs/>
          <w:color w:val="000000"/>
          <w:sz w:val="24"/>
          <w:szCs w:val="24"/>
          <w:shd w:val="clear" w:color="auto" w:fill="FFFFFF"/>
          <w:lang w:eastAsia="bg-BG"/>
        </w:rPr>
        <w:t>На първо място се класира участникът, получил най-висока комплексна оценка.</w:t>
      </w:r>
      <w:r>
        <w:rPr>
          <w:rFonts w:ascii="Times New Roman" w:eastAsia="Times New Roman" w:hAnsi="Times New Roman"/>
          <w:sz w:val="24"/>
          <w:szCs w:val="24"/>
          <w:lang w:eastAsia="bg-BG"/>
        </w:rPr>
        <w:t> </w:t>
      </w:r>
    </w:p>
    <w:p w:rsidR="00426F23" w:rsidRDefault="00561955">
      <w:pPr>
        <w:spacing w:after="0" w:line="360" w:lineRule="atLeast"/>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В процеса на оценяването, всички получени резултати, вследствие на аритметичните изчисления ще се закръглят до втория знак, след десетичната запетая.</w:t>
      </w:r>
    </w:p>
    <w:p w:rsidR="00426F23" w:rsidRDefault="00561955">
      <w:pPr>
        <w:spacing w:after="0" w:line="360" w:lineRule="atLeast"/>
        <w:ind w:firstLine="709"/>
        <w:jc w:val="both"/>
        <w:textAlignment w:val="baseline"/>
        <w:rPr>
          <w:rFonts w:ascii="Times New Roman" w:eastAsia="Times New Roman" w:hAnsi="Times New Roman"/>
          <w:sz w:val="24"/>
          <w:szCs w:val="24"/>
          <w:lang w:eastAsia="bg-BG"/>
        </w:rPr>
      </w:pPr>
      <w:r>
        <w:rPr>
          <w:rFonts w:ascii="Times New Roman" w:eastAsia="Times New Roman" w:hAnsi="Times New Roman"/>
          <w:sz w:val="24"/>
          <w:szCs w:val="24"/>
          <w:lang w:eastAsia="bg-BG"/>
        </w:rPr>
        <w:t>В случай че цифрата след втория знак след десетичната запетая е от 0 до 4 (включително), вторият знак остава непроменен.</w:t>
      </w:r>
      <w:r w:rsidR="00866AB7">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426F23" w:rsidRDefault="00426F23">
      <w:pPr>
        <w:pStyle w:val="ListParagraph1"/>
        <w:ind w:left="0" w:firstLine="709"/>
        <w:jc w:val="center"/>
        <w:rPr>
          <w:rFonts w:ascii="Times New Roman" w:hAnsi="Times New Roman"/>
          <w:b/>
          <w:sz w:val="24"/>
          <w:szCs w:val="24"/>
        </w:rPr>
      </w:pP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РАЗДЕЛ VІ</w:t>
      </w:r>
    </w:p>
    <w:p w:rsidR="00426F23" w:rsidRDefault="00561955">
      <w:pPr>
        <w:pStyle w:val="ListParagraph1"/>
        <w:ind w:left="0" w:firstLine="709"/>
        <w:jc w:val="center"/>
        <w:rPr>
          <w:rFonts w:ascii="Times New Roman" w:hAnsi="Times New Roman"/>
          <w:b/>
          <w:sz w:val="24"/>
          <w:szCs w:val="24"/>
        </w:rPr>
      </w:pPr>
      <w:r>
        <w:rPr>
          <w:rFonts w:ascii="Times New Roman" w:hAnsi="Times New Roman"/>
          <w:b/>
          <w:sz w:val="24"/>
          <w:szCs w:val="24"/>
        </w:rPr>
        <w:t>ИЗИСКВАНИЯ КЪМ ДОКУМЕНТИТЕ ЗА УЧАСТИЕ В ПРОЦЕДУРАТА. УКАЗАНИЯ ЗА ПОПЪЛВАНЕ НА ЕЕДОП.</w:t>
      </w:r>
    </w:p>
    <w:p w:rsidR="00426F23" w:rsidRDefault="00426F23">
      <w:pPr>
        <w:pStyle w:val="ListParagraph1"/>
        <w:ind w:left="0" w:firstLine="709"/>
        <w:jc w:val="both"/>
        <w:rPr>
          <w:rFonts w:ascii="Times New Roman" w:hAnsi="Times New Roman"/>
          <w:b/>
          <w:sz w:val="24"/>
          <w:szCs w:val="24"/>
        </w:rPr>
      </w:pPr>
    </w:p>
    <w:p w:rsidR="00426F23" w:rsidRDefault="00561955">
      <w:pPr>
        <w:pStyle w:val="ListParagraph1"/>
        <w:spacing w:after="0"/>
        <w:ind w:left="0" w:firstLine="709"/>
        <w:jc w:val="both"/>
        <w:rPr>
          <w:rFonts w:ascii="Times New Roman" w:hAnsi="Times New Roman"/>
          <w:sz w:val="24"/>
          <w:szCs w:val="24"/>
          <w:lang w:eastAsia="bg-BG"/>
        </w:rPr>
      </w:pPr>
      <w:r>
        <w:rPr>
          <w:rFonts w:ascii="Times New Roman" w:hAnsi="Times New Roman"/>
          <w:b/>
          <w:sz w:val="24"/>
          <w:szCs w:val="24"/>
        </w:rPr>
        <w:t>1.</w:t>
      </w:r>
      <w:r>
        <w:rPr>
          <w:rFonts w:ascii="Times New Roman" w:hAnsi="Times New Roman"/>
          <w:b/>
          <w:bCs/>
          <w:sz w:val="24"/>
          <w:szCs w:val="24"/>
        </w:rPr>
        <w:t>Общи условия:</w:t>
      </w:r>
    </w:p>
    <w:p w:rsidR="00426F23" w:rsidRDefault="00561955">
      <w:pPr>
        <w:tabs>
          <w:tab w:val="left" w:pos="0"/>
        </w:tabs>
        <w:spacing w:after="0"/>
        <w:ind w:firstLine="709"/>
        <w:jc w:val="both"/>
        <w:rPr>
          <w:rFonts w:ascii="Times New Roman" w:hAnsi="Times New Roman"/>
          <w:sz w:val="24"/>
          <w:szCs w:val="24"/>
          <w:lang w:eastAsia="bg-BG"/>
        </w:rPr>
      </w:pPr>
      <w:r>
        <w:rPr>
          <w:rFonts w:ascii="Times New Roman" w:hAnsi="Times New Roman"/>
          <w:b/>
          <w:sz w:val="24"/>
          <w:szCs w:val="24"/>
          <w:lang w:eastAsia="bg-BG"/>
        </w:rPr>
        <w:t xml:space="preserve">1.1. </w:t>
      </w:r>
      <w:r>
        <w:rPr>
          <w:rFonts w:ascii="Times New Roman" w:hAnsi="Times New Roman"/>
          <w:sz w:val="24"/>
          <w:szCs w:val="24"/>
          <w:lang w:eastAsia="bg-BG"/>
        </w:rPr>
        <w:t>Всеки участник има право да представи само една оферта, на хартиен носител, изготвена на български език. Документите на чужд език се представят и в превод на български език.</w:t>
      </w:r>
    </w:p>
    <w:p w:rsidR="00426F23" w:rsidRDefault="00561955">
      <w:pPr>
        <w:tabs>
          <w:tab w:val="left" w:pos="0"/>
        </w:tabs>
        <w:spacing w:after="0"/>
        <w:ind w:firstLine="709"/>
        <w:jc w:val="both"/>
        <w:rPr>
          <w:rFonts w:ascii="Times New Roman" w:hAnsi="Times New Roman"/>
          <w:sz w:val="24"/>
          <w:szCs w:val="24"/>
          <w:lang w:eastAsia="bg-BG"/>
        </w:rPr>
      </w:pPr>
      <w:r>
        <w:rPr>
          <w:rFonts w:ascii="Times New Roman" w:hAnsi="Times New Roman"/>
          <w:b/>
          <w:sz w:val="24"/>
          <w:szCs w:val="24"/>
          <w:lang w:eastAsia="bg-BG"/>
        </w:rPr>
        <w:t xml:space="preserve">1.2. </w:t>
      </w:r>
      <w:r>
        <w:rPr>
          <w:rFonts w:ascii="Times New Roman" w:hAnsi="Times New Roman"/>
          <w:sz w:val="24"/>
          <w:szCs w:val="24"/>
          <w:lang w:eastAsia="bg-BG"/>
        </w:rPr>
        <w:t>При изготвяне на офертата всеки участник трябва да се придържа точно към обявените от Възложителя условия.Не се допуска представяне на варианти. При наличие на варианти участникът се отстранява.</w:t>
      </w:r>
    </w:p>
    <w:p w:rsidR="00426F23" w:rsidRDefault="00561955">
      <w:pPr>
        <w:tabs>
          <w:tab w:val="left" w:pos="0"/>
        </w:tabs>
        <w:spacing w:after="0"/>
        <w:ind w:firstLine="709"/>
        <w:jc w:val="both"/>
        <w:rPr>
          <w:rFonts w:ascii="Times New Roman" w:hAnsi="Times New Roman"/>
          <w:sz w:val="24"/>
          <w:szCs w:val="24"/>
          <w:lang w:eastAsia="bg-BG"/>
        </w:rPr>
      </w:pPr>
      <w:r>
        <w:rPr>
          <w:rFonts w:ascii="Times New Roman" w:hAnsi="Times New Roman"/>
          <w:b/>
          <w:sz w:val="24"/>
          <w:szCs w:val="24"/>
          <w:lang w:eastAsia="bg-BG"/>
        </w:rPr>
        <w:t>1.3.</w:t>
      </w:r>
      <w:r>
        <w:rPr>
          <w:rFonts w:ascii="Times New Roman" w:hAnsi="Times New Roman"/>
          <w:sz w:val="24"/>
          <w:szCs w:val="24"/>
          <w:lang w:eastAsia="bg-BG"/>
        </w:rPr>
        <w:t xml:space="preserve"> Офертите следва да отговарят на изискванията, посочени в настоящите указания</w:t>
      </w:r>
      <w:r>
        <w:rPr>
          <w:rFonts w:ascii="Times New Roman" w:hAnsi="Times New Roman"/>
          <w:sz w:val="24"/>
          <w:szCs w:val="24"/>
          <w:lang w:val="en-US" w:eastAsia="bg-BG"/>
        </w:rPr>
        <w:t>,</w:t>
      </w:r>
      <w:r>
        <w:rPr>
          <w:rFonts w:ascii="Times New Roman" w:hAnsi="Times New Roman"/>
          <w:sz w:val="24"/>
          <w:szCs w:val="24"/>
          <w:lang w:eastAsia="bg-BG"/>
        </w:rPr>
        <w:t xml:space="preserve"> и да бъдат оформени по приложените към документациятаобразци.Непредоставянето на цялата изискуема информация или представянето на оферта, която не отговаря на изискванията</w:t>
      </w:r>
      <w:r>
        <w:rPr>
          <w:rFonts w:ascii="Times New Roman" w:hAnsi="Times New Roman"/>
          <w:sz w:val="24"/>
          <w:szCs w:val="24"/>
          <w:lang w:val="en-US" w:eastAsia="bg-BG"/>
        </w:rPr>
        <w:t>,</w:t>
      </w:r>
      <w:r>
        <w:rPr>
          <w:rFonts w:ascii="Times New Roman" w:hAnsi="Times New Roman"/>
          <w:sz w:val="24"/>
          <w:szCs w:val="24"/>
          <w:lang w:eastAsia="bg-BG"/>
        </w:rPr>
        <w:t xml:space="preserve"> е основание за отстраняване от процедурата.</w:t>
      </w:r>
    </w:p>
    <w:p w:rsidR="00426F23" w:rsidRDefault="00561955">
      <w:pPr>
        <w:tabs>
          <w:tab w:val="left" w:pos="0"/>
        </w:tabs>
        <w:spacing w:after="0"/>
        <w:ind w:firstLine="709"/>
        <w:jc w:val="both"/>
        <w:rPr>
          <w:rFonts w:ascii="Times New Roman" w:hAnsi="Times New Roman"/>
          <w:sz w:val="24"/>
          <w:szCs w:val="24"/>
        </w:rPr>
      </w:pPr>
      <w:r>
        <w:rPr>
          <w:rFonts w:ascii="Times New Roman" w:hAnsi="Times New Roman"/>
          <w:b/>
          <w:sz w:val="24"/>
          <w:szCs w:val="24"/>
          <w:lang w:eastAsia="bg-BG"/>
        </w:rPr>
        <w:t>1.4.</w:t>
      </w:r>
      <w:r>
        <w:rPr>
          <w:rFonts w:ascii="Times New Roman" w:hAnsi="Times New Roman"/>
          <w:sz w:val="24"/>
          <w:szCs w:val="24"/>
          <w:lang w:eastAsia="bg-BG"/>
        </w:rPr>
        <w:t>Всички документи, за които не са представени оригинали /когато е допустимо/, трябва да са заверени (когато са фотокопия) с гриф „Вярно с оригинала” и подпис на лицето, представляващо участника.</w:t>
      </w:r>
      <w:r>
        <w:rPr>
          <w:rFonts w:ascii="Times New Roman" w:hAnsi="Times New Roman"/>
          <w:sz w:val="24"/>
          <w:szCs w:val="24"/>
        </w:rPr>
        <w:t>В оригинал се представят всички документи, които Възложителят изисква като част от заявлението и офертата, както и информацията, попълвана по образец на Възложителя.</w:t>
      </w:r>
    </w:p>
    <w:p w:rsidR="00426F23" w:rsidRDefault="00561955">
      <w:pPr>
        <w:tabs>
          <w:tab w:val="left" w:pos="0"/>
        </w:tabs>
        <w:spacing w:after="0"/>
        <w:ind w:firstLine="709"/>
        <w:jc w:val="both"/>
        <w:rPr>
          <w:rFonts w:ascii="Times New Roman" w:hAnsi="Times New Roman"/>
          <w:color w:val="FF0000"/>
          <w:sz w:val="24"/>
          <w:szCs w:val="24"/>
          <w:lang w:eastAsia="bg-BG"/>
        </w:rPr>
      </w:pPr>
      <w:r>
        <w:rPr>
          <w:rFonts w:ascii="Times New Roman" w:hAnsi="Times New Roman"/>
          <w:b/>
          <w:sz w:val="24"/>
          <w:szCs w:val="24"/>
        </w:rPr>
        <w:t>1.5.</w:t>
      </w:r>
      <w:r>
        <w:rPr>
          <w:rFonts w:ascii="Times New Roman" w:hAnsi="Times New Roman"/>
          <w:sz w:val="24"/>
          <w:szCs w:val="24"/>
          <w:lang w:eastAsia="bg-BG"/>
        </w:rPr>
        <w:t>Чуждестранните юридически лица или обединения на чуждестранни юридически лица представят съответните еквивалентни документи, съгласно изискванията на ЗОП, издадени от компетентен орган в държавата, в която са установени</w:t>
      </w:r>
      <w:r>
        <w:rPr>
          <w:rFonts w:ascii="Times New Roman" w:hAnsi="Times New Roman"/>
          <w:sz w:val="24"/>
          <w:szCs w:val="24"/>
          <w:lang w:val="en-US" w:eastAsia="bg-BG"/>
        </w:rPr>
        <w:t>,</w:t>
      </w:r>
      <w:r>
        <w:rPr>
          <w:rFonts w:ascii="Times New Roman" w:hAnsi="Times New Roman"/>
          <w:sz w:val="24"/>
          <w:szCs w:val="24"/>
          <w:lang w:eastAsia="bg-BG"/>
        </w:rPr>
        <w:t xml:space="preserve"> и в точен превод на български език. За верността на превода отговаря участникът.</w:t>
      </w:r>
    </w:p>
    <w:p w:rsidR="00426F23" w:rsidRDefault="00561955">
      <w:pPr>
        <w:tabs>
          <w:tab w:val="left" w:pos="0"/>
        </w:tabs>
        <w:spacing w:after="0"/>
        <w:ind w:firstLine="709"/>
        <w:jc w:val="both"/>
        <w:rPr>
          <w:rFonts w:ascii="Times New Roman" w:hAnsi="Times New Roman"/>
          <w:sz w:val="24"/>
          <w:szCs w:val="24"/>
          <w:lang w:eastAsia="bg-BG"/>
        </w:rPr>
      </w:pPr>
      <w:r>
        <w:rPr>
          <w:rFonts w:ascii="Times New Roman" w:hAnsi="Times New Roman"/>
          <w:b/>
          <w:sz w:val="24"/>
          <w:szCs w:val="24"/>
          <w:lang w:eastAsia="bg-BG"/>
        </w:rPr>
        <w:t>1.6.</w:t>
      </w:r>
      <w:r>
        <w:rPr>
          <w:rFonts w:ascii="Times New Roman" w:hAnsi="Times New Roman"/>
          <w:sz w:val="24"/>
          <w:szCs w:val="24"/>
          <w:lang w:eastAsia="bg-BG"/>
        </w:rPr>
        <w:t xml:space="preserve"> Всички разходи по изготвянето и представянето на офертата са за сметка на съответния участник.</w:t>
      </w:r>
    </w:p>
    <w:p w:rsidR="00426F23" w:rsidRDefault="006B3314">
      <w:pPr>
        <w:tabs>
          <w:tab w:val="left" w:pos="0"/>
        </w:tabs>
        <w:spacing w:before="240" w:after="0"/>
        <w:jc w:val="both"/>
        <w:rPr>
          <w:rFonts w:ascii="Times New Roman" w:hAnsi="Times New Roman"/>
          <w:sz w:val="24"/>
          <w:szCs w:val="24"/>
          <w:lang w:eastAsia="bg-BG"/>
        </w:rPr>
      </w:pPr>
      <w:r>
        <w:rPr>
          <w:rFonts w:ascii="Times New Roman" w:hAnsi="Times New Roman"/>
          <w:b/>
          <w:bCs/>
          <w:sz w:val="24"/>
          <w:szCs w:val="24"/>
        </w:rPr>
        <w:tab/>
      </w:r>
      <w:r w:rsidR="00561955">
        <w:rPr>
          <w:rFonts w:ascii="Times New Roman" w:hAnsi="Times New Roman"/>
          <w:b/>
          <w:bCs/>
          <w:sz w:val="24"/>
          <w:szCs w:val="24"/>
        </w:rPr>
        <w:t>2.Документите, свързани с участието в процедурата</w:t>
      </w:r>
      <w:r w:rsidR="00561955">
        <w:rPr>
          <w:rFonts w:ascii="Times New Roman" w:hAnsi="Times New Roman"/>
          <w:sz w:val="24"/>
          <w:szCs w:val="24"/>
        </w:rPr>
        <w:t xml:space="preserve"> се представят от участника в запечатана непрозрачна опаковка, съгласно изискванията на </w:t>
      </w:r>
      <w:r w:rsidR="00561955">
        <w:rPr>
          <w:rFonts w:ascii="Times New Roman" w:hAnsi="Times New Roman"/>
          <w:sz w:val="24"/>
          <w:szCs w:val="24"/>
          <w:lang w:eastAsia="bg-BG"/>
        </w:rPr>
        <w:t>чл.47, ал.1,</w:t>
      </w:r>
      <w:r w:rsidR="00561955">
        <w:rPr>
          <w:rFonts w:ascii="Times New Roman" w:hAnsi="Times New Roman"/>
          <w:sz w:val="24"/>
          <w:szCs w:val="24"/>
        </w:rPr>
        <w:t xml:space="preserve">ал.2 и ал. 3 от Правилника за прилагане на ЗОП (ППЗОП) и </w:t>
      </w:r>
      <w:r w:rsidR="00561955">
        <w:rPr>
          <w:rFonts w:ascii="Times New Roman" w:hAnsi="Times New Roman"/>
          <w:sz w:val="24"/>
          <w:szCs w:val="24"/>
          <w:lang w:eastAsia="bg-BG"/>
        </w:rPr>
        <w:t xml:space="preserve">указанията, дадени в настоящата </w:t>
      </w:r>
      <w:r w:rsidR="00561955">
        <w:rPr>
          <w:rFonts w:ascii="Times New Roman" w:hAnsi="Times New Roman"/>
          <w:sz w:val="24"/>
          <w:szCs w:val="24"/>
          <w:lang w:eastAsia="bg-BG"/>
        </w:rPr>
        <w:lastRenderedPageBreak/>
        <w:t>документация. В</w:t>
      </w:r>
      <w:r w:rsidR="00561955">
        <w:rPr>
          <w:rFonts w:ascii="Times New Roman" w:hAnsi="Times New Roman"/>
          <w:color w:val="262626"/>
          <w:sz w:val="24"/>
          <w:szCs w:val="24"/>
          <w:lang w:eastAsia="bg-BG"/>
        </w:rPr>
        <w:t>секи участник в процедура за възлагане на обществена</w:t>
      </w:r>
      <w:r w:rsidR="00561955">
        <w:rPr>
          <w:rFonts w:ascii="Times New Roman" w:hAnsi="Times New Roman"/>
          <w:sz w:val="24"/>
          <w:szCs w:val="24"/>
          <w:lang w:eastAsia="bg-BG"/>
        </w:rPr>
        <w:t xml:space="preserve"> поръчка изготвя документите в съответствие с чл.39 от ППЗОП и съгласно изискванията на Възложителя.</w:t>
      </w:r>
    </w:p>
    <w:p w:rsidR="00426F23" w:rsidRDefault="00561955">
      <w:pPr>
        <w:tabs>
          <w:tab w:val="left" w:pos="0"/>
        </w:tabs>
        <w:spacing w:before="120" w:after="120"/>
        <w:ind w:firstLine="720"/>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Върху опаковката участникът изписва:</w:t>
      </w: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3"/>
      </w:tblGrid>
      <w:tr w:rsidR="00426F23">
        <w:tc>
          <w:tcPr>
            <w:tcW w:w="9853" w:type="dxa"/>
          </w:tcPr>
          <w:p w:rsidR="00426F23" w:rsidRDefault="00561955">
            <w:pPr>
              <w:pStyle w:val="Heading6"/>
              <w:spacing w:before="0" w:after="0"/>
              <w:jc w:val="center"/>
              <w:rPr>
                <w:sz w:val="24"/>
                <w:szCs w:val="24"/>
              </w:rPr>
            </w:pPr>
            <w:r>
              <w:rPr>
                <w:sz w:val="24"/>
                <w:szCs w:val="24"/>
              </w:rPr>
              <w:t>Националния институт на правосъдието, гр. София, ул. „Екзарх Йосиф” № 14</w:t>
            </w:r>
          </w:p>
          <w:p w:rsidR="00426F23" w:rsidRDefault="00561955">
            <w:pPr>
              <w:pStyle w:val="ListParagraph1"/>
              <w:ind w:left="0" w:firstLine="709"/>
              <w:jc w:val="both"/>
              <w:rPr>
                <w:rFonts w:ascii="Times New Roman" w:hAnsi="Times New Roman"/>
                <w:sz w:val="24"/>
                <w:szCs w:val="24"/>
              </w:rPr>
            </w:pPr>
            <w:r>
              <w:rPr>
                <w:rFonts w:ascii="Times New Roman" w:hAnsi="Times New Roman"/>
                <w:b/>
                <w:bCs/>
                <w:sz w:val="24"/>
                <w:szCs w:val="24"/>
                <w:lang w:eastAsia="bg-BG"/>
              </w:rPr>
              <w:t xml:space="preserve">ОФЕРТА за участие в открита процедура за възлагане на обществена поръчка с предмет: </w:t>
            </w:r>
            <w:r>
              <w:rPr>
                <w:rFonts w:ascii="Times New Roman" w:hAnsi="Times New Roman"/>
                <w:bCs/>
                <w:sz w:val="24"/>
                <w:szCs w:val="24"/>
                <w:lang w:eastAsia="bg-BG"/>
              </w:rPr>
              <w:t xml:space="preserve">„Изработване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w:t>
            </w:r>
            <w:r>
              <w:rPr>
                <w:rFonts w:ascii="Times New Roman" w:hAnsi="Times New Roman"/>
                <w:b/>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426F23" w:rsidRDefault="00561955">
      <w:pPr>
        <w:tabs>
          <w:tab w:val="left" w:pos="540"/>
        </w:tabs>
        <w:spacing w:after="0"/>
        <w:jc w:val="both"/>
        <w:rPr>
          <w:rFonts w:ascii="Times New Roman" w:hAnsi="Times New Roman"/>
          <w:b/>
          <w:bCs/>
          <w:sz w:val="24"/>
          <w:szCs w:val="24"/>
          <w:lang w:eastAsia="bg-BG"/>
        </w:rPr>
      </w:pPr>
      <w:r>
        <w:rPr>
          <w:rFonts w:ascii="Times New Roman" w:hAnsi="Times New Roman"/>
          <w:b/>
          <w:bCs/>
          <w:sz w:val="24"/>
          <w:szCs w:val="24"/>
          <w:lang w:eastAsia="bg-BG"/>
        </w:rPr>
        <w:tab/>
      </w:r>
    </w:p>
    <w:p w:rsidR="00426F23" w:rsidRDefault="00561955">
      <w:pPr>
        <w:tabs>
          <w:tab w:val="left" w:pos="540"/>
        </w:tabs>
        <w:spacing w:after="0"/>
        <w:jc w:val="both"/>
        <w:rPr>
          <w:rFonts w:ascii="Times New Roman" w:hAnsi="Times New Roman"/>
          <w:b/>
          <w:bCs/>
          <w:sz w:val="24"/>
          <w:szCs w:val="24"/>
          <w:lang w:val="en-US" w:eastAsia="bg-BG"/>
        </w:rPr>
      </w:pPr>
      <w:r>
        <w:rPr>
          <w:rFonts w:ascii="Times New Roman" w:hAnsi="Times New Roman"/>
          <w:b/>
          <w:bCs/>
          <w:sz w:val="24"/>
          <w:szCs w:val="24"/>
          <w:lang w:val="en-US" w:eastAsia="bg-BG"/>
        </w:rPr>
        <w:tab/>
      </w:r>
    </w:p>
    <w:p w:rsidR="00426F23" w:rsidRDefault="00561955">
      <w:pPr>
        <w:tabs>
          <w:tab w:val="left" w:pos="540"/>
        </w:tabs>
        <w:spacing w:after="0"/>
        <w:jc w:val="both"/>
        <w:rPr>
          <w:rFonts w:ascii="Times New Roman" w:hAnsi="Times New Roman"/>
          <w:sz w:val="24"/>
          <w:szCs w:val="24"/>
          <w:lang w:eastAsia="bg-BG"/>
        </w:rPr>
      </w:pPr>
      <w:r>
        <w:rPr>
          <w:rFonts w:ascii="Times New Roman" w:hAnsi="Times New Roman"/>
          <w:b/>
          <w:bCs/>
          <w:sz w:val="24"/>
          <w:szCs w:val="24"/>
          <w:lang w:eastAsia="bg-BG"/>
        </w:rPr>
        <w:tab/>
        <w:t xml:space="preserve">2.2. </w:t>
      </w:r>
      <w:r>
        <w:rPr>
          <w:rFonts w:ascii="Times New Roman" w:hAnsi="Times New Roman"/>
          <w:sz w:val="24"/>
          <w:szCs w:val="24"/>
          <w:lang w:eastAsia="bg-BG"/>
        </w:rPr>
        <w:t>Документите, свързани с участието в процедурата, се изготвят по приложените в настоящата документация образци и се представят в опаковката.</w:t>
      </w:r>
    </w:p>
    <w:p w:rsidR="00426F23" w:rsidRDefault="00561955">
      <w:pPr>
        <w:tabs>
          <w:tab w:val="left" w:pos="540"/>
        </w:tabs>
        <w:spacing w:after="0"/>
        <w:jc w:val="both"/>
        <w:rPr>
          <w:rFonts w:ascii="Times New Roman" w:hAnsi="Times New Roman"/>
          <w:sz w:val="24"/>
          <w:szCs w:val="24"/>
        </w:rPr>
      </w:pPr>
      <w:r>
        <w:rPr>
          <w:rFonts w:ascii="Times New Roman" w:hAnsi="Times New Roman"/>
          <w:sz w:val="24"/>
          <w:szCs w:val="24"/>
        </w:rPr>
        <w:tab/>
      </w:r>
    </w:p>
    <w:p w:rsidR="00426F23" w:rsidRDefault="00561955">
      <w:pPr>
        <w:spacing w:after="0"/>
        <w:jc w:val="both"/>
        <w:rPr>
          <w:rFonts w:ascii="Times New Roman" w:hAnsi="Times New Roman"/>
          <w:sz w:val="24"/>
          <w:szCs w:val="24"/>
        </w:rPr>
      </w:pPr>
      <w:r>
        <w:rPr>
          <w:rFonts w:ascii="Times New Roman" w:hAnsi="Times New Roman"/>
          <w:b/>
          <w:bCs/>
          <w:sz w:val="24"/>
          <w:szCs w:val="24"/>
        </w:rPr>
        <w:t xml:space="preserve">         3. Опаковката по т. 2</w:t>
      </w:r>
      <w:r>
        <w:rPr>
          <w:rFonts w:ascii="Times New Roman" w:hAnsi="Times New Roman"/>
          <w:sz w:val="24"/>
          <w:szCs w:val="24"/>
        </w:rPr>
        <w:t xml:space="preserve"> трябва да съдържа, както следва:</w:t>
      </w:r>
    </w:p>
    <w:p w:rsidR="00426F23" w:rsidRDefault="00561955">
      <w:pPr>
        <w:spacing w:after="0"/>
        <w:jc w:val="both"/>
        <w:rPr>
          <w:rFonts w:ascii="Times New Roman" w:hAnsi="Times New Roman"/>
          <w:sz w:val="24"/>
          <w:szCs w:val="24"/>
        </w:rPr>
      </w:pPr>
      <w:r>
        <w:rPr>
          <w:rFonts w:ascii="Times New Roman" w:hAnsi="Times New Roman"/>
          <w:b/>
          <w:bCs/>
          <w:sz w:val="24"/>
          <w:szCs w:val="24"/>
        </w:rPr>
        <w:t xml:space="preserve">         3.1. </w:t>
      </w:r>
      <w:r>
        <w:rPr>
          <w:rFonts w:ascii="Times New Roman" w:hAnsi="Times New Roman"/>
          <w:b/>
          <w:sz w:val="24"/>
          <w:szCs w:val="24"/>
        </w:rPr>
        <w:t>Заявление за участие</w:t>
      </w:r>
      <w:r>
        <w:rPr>
          <w:rFonts w:ascii="Times New Roman" w:hAnsi="Times New Roman"/>
          <w:b/>
          <w:bCs/>
          <w:sz w:val="24"/>
          <w:szCs w:val="24"/>
        </w:rPr>
        <w:t xml:space="preserve">, което </w:t>
      </w:r>
      <w:r>
        <w:rPr>
          <w:rFonts w:ascii="Times New Roman" w:hAnsi="Times New Roman"/>
          <w:b/>
          <w:sz w:val="24"/>
          <w:szCs w:val="24"/>
        </w:rPr>
        <w:t>включва следните документи</w:t>
      </w:r>
      <w:r>
        <w:rPr>
          <w:rFonts w:ascii="Times New Roman" w:hAnsi="Times New Roman"/>
          <w:sz w:val="24"/>
          <w:szCs w:val="24"/>
        </w:rPr>
        <w:t>:</w:t>
      </w:r>
    </w:p>
    <w:p w:rsidR="00426F23" w:rsidRDefault="00561955">
      <w:pPr>
        <w:spacing w:after="0"/>
        <w:jc w:val="both"/>
        <w:rPr>
          <w:rFonts w:ascii="Times New Roman" w:hAnsi="Times New Roman"/>
          <w:sz w:val="24"/>
          <w:szCs w:val="24"/>
        </w:rPr>
      </w:pPr>
      <w:r>
        <w:rPr>
          <w:rFonts w:ascii="Times New Roman" w:hAnsi="Times New Roman"/>
          <w:b/>
          <w:bCs/>
          <w:sz w:val="24"/>
          <w:szCs w:val="24"/>
        </w:rPr>
        <w:t xml:space="preserve">         3.1.1.</w:t>
      </w:r>
      <w:r>
        <w:rPr>
          <w:rFonts w:ascii="Times New Roman" w:hAnsi="Times New Roman"/>
          <w:sz w:val="24"/>
          <w:szCs w:val="24"/>
        </w:rPr>
        <w:t xml:space="preserve"> Единен европейски документ за обществени поръчки (ЕЕДОП) – съгласно </w:t>
      </w:r>
      <w:r>
        <w:rPr>
          <w:rFonts w:ascii="Times New Roman" w:hAnsi="Times New Roman"/>
          <w:bCs/>
          <w:i/>
          <w:sz w:val="24"/>
          <w:szCs w:val="24"/>
        </w:rPr>
        <w:t xml:space="preserve">Образец № 1 </w:t>
      </w:r>
      <w:r>
        <w:rPr>
          <w:rFonts w:ascii="Times New Roman" w:hAnsi="Times New Roman"/>
          <w:bCs/>
          <w:sz w:val="24"/>
          <w:szCs w:val="24"/>
        </w:rPr>
        <w:t xml:space="preserve">от </w:t>
      </w:r>
      <w:r>
        <w:rPr>
          <w:rFonts w:ascii="Times New Roman" w:hAnsi="Times New Roman"/>
          <w:sz w:val="24"/>
          <w:szCs w:val="24"/>
        </w:rPr>
        <w:t>Раздел</w:t>
      </w:r>
      <w:r w:rsidR="001C3A28">
        <w:rPr>
          <w:rFonts w:ascii="Times New Roman" w:hAnsi="Times New Roman"/>
          <w:sz w:val="24"/>
          <w:szCs w:val="24"/>
        </w:rPr>
        <w:t xml:space="preserve"> </w:t>
      </w:r>
      <w:r>
        <w:rPr>
          <w:rFonts w:ascii="Times New Roman" w:hAnsi="Times New Roman"/>
          <w:sz w:val="24"/>
          <w:szCs w:val="24"/>
        </w:rPr>
        <w:t>Х</w:t>
      </w:r>
      <w:r w:rsidR="001C3A28">
        <w:rPr>
          <w:rFonts w:ascii="Times New Roman" w:hAnsi="Times New Roman"/>
          <w:sz w:val="24"/>
          <w:szCs w:val="24"/>
        </w:rPr>
        <w:t xml:space="preserve"> </w:t>
      </w:r>
      <w:r>
        <w:rPr>
          <w:rFonts w:ascii="Times New Roman" w:hAnsi="Times New Roman"/>
          <w:sz w:val="24"/>
          <w:szCs w:val="24"/>
        </w:rPr>
        <w:t xml:space="preserve">от настоящата документация в съответствие с изискванията на чл.67 от ЗОП и чл.39, чл.41, чл.43 и чл.45 от ППЗОП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/оригинал/. </w:t>
      </w:r>
    </w:p>
    <w:p w:rsidR="00426F23" w:rsidRDefault="00561955">
      <w:pPr>
        <w:spacing w:after="0"/>
        <w:ind w:firstLine="708"/>
        <w:jc w:val="both"/>
        <w:rPr>
          <w:rFonts w:ascii="Times New Roman" w:hAnsi="Times New Roman"/>
          <w:sz w:val="24"/>
          <w:szCs w:val="24"/>
        </w:rPr>
      </w:pPr>
      <w:r>
        <w:rPr>
          <w:rFonts w:ascii="Times New Roman" w:hAnsi="Times New Roman"/>
          <w:sz w:val="24"/>
          <w:szCs w:val="24"/>
        </w:rPr>
        <w:t>Участникът предоставя информация относно подизпълнителите и третите лица.</w:t>
      </w:r>
    </w:p>
    <w:p w:rsidR="00426F23" w:rsidRDefault="00561955">
      <w:pPr>
        <w:spacing w:after="0"/>
        <w:ind w:firstLine="426"/>
        <w:jc w:val="both"/>
        <w:rPr>
          <w:rFonts w:ascii="Times New Roman" w:hAnsi="Times New Roman"/>
          <w:sz w:val="24"/>
          <w:szCs w:val="24"/>
        </w:rPr>
      </w:pPr>
      <w:r>
        <w:rPr>
          <w:rFonts w:ascii="Times New Roman" w:hAnsi="Times New Roman"/>
          <w:b/>
          <w:sz w:val="24"/>
          <w:szCs w:val="24"/>
        </w:rPr>
        <w:t>3.1.2.</w:t>
      </w:r>
      <w:r>
        <w:rPr>
          <w:rFonts w:ascii="Times New Roman" w:hAnsi="Times New Roman"/>
          <w:sz w:val="24"/>
          <w:szCs w:val="24"/>
        </w:rPr>
        <w:t xml:space="preserve">Към ЕЕДОП се прилагат доказателства за предприетите мерки за надеждност (когато е приложимо). </w:t>
      </w:r>
    </w:p>
    <w:p w:rsidR="00426F23" w:rsidRDefault="00561955">
      <w:pPr>
        <w:spacing w:after="0"/>
        <w:ind w:firstLine="426"/>
        <w:jc w:val="both"/>
        <w:rPr>
          <w:rFonts w:ascii="Times New Roman" w:hAnsi="Times New Roman"/>
          <w:sz w:val="24"/>
          <w:szCs w:val="24"/>
        </w:rPr>
      </w:pPr>
      <w:r>
        <w:rPr>
          <w:rFonts w:ascii="Times New Roman" w:hAnsi="Times New Roman"/>
          <w:b/>
          <w:sz w:val="24"/>
          <w:szCs w:val="24"/>
        </w:rPr>
        <w:t>3.1.3.</w:t>
      </w:r>
      <w:r>
        <w:rPr>
          <w:rFonts w:ascii="Times New Roman" w:hAnsi="Times New Roman"/>
          <w:sz w:val="24"/>
          <w:szCs w:val="24"/>
        </w:rPr>
        <w:t>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rsidR="00426F23" w:rsidRDefault="00561955">
      <w:pPr>
        <w:spacing w:after="0"/>
        <w:ind w:firstLine="567"/>
        <w:jc w:val="both"/>
        <w:rPr>
          <w:rFonts w:ascii="Times New Roman" w:hAnsi="Times New Roman"/>
          <w:b/>
          <w:bCs/>
          <w:color w:val="0D0D0D"/>
          <w:sz w:val="24"/>
          <w:szCs w:val="24"/>
          <w:lang w:eastAsia="bg-BG"/>
        </w:rPr>
      </w:pPr>
      <w:r>
        <w:rPr>
          <w:rFonts w:ascii="Times New Roman" w:hAnsi="Times New Roman"/>
          <w:b/>
          <w:bCs/>
          <w:color w:val="0D0D0D"/>
          <w:sz w:val="24"/>
          <w:szCs w:val="24"/>
          <w:lang w:eastAsia="bg-BG"/>
        </w:rPr>
        <w:t>3.2.</w:t>
      </w:r>
      <w:r>
        <w:rPr>
          <w:rFonts w:ascii="Times New Roman" w:hAnsi="Times New Roman"/>
          <w:b/>
          <w:color w:val="0D0D0D"/>
          <w:sz w:val="24"/>
          <w:szCs w:val="24"/>
          <w:lang w:eastAsia="bg-BG"/>
        </w:rPr>
        <w:t>Техническо предложение, в обособена папка</w:t>
      </w:r>
      <w:r>
        <w:rPr>
          <w:rFonts w:ascii="Times New Roman" w:hAnsi="Times New Roman"/>
          <w:color w:val="0D0D0D"/>
          <w:sz w:val="24"/>
          <w:szCs w:val="24"/>
          <w:lang w:eastAsia="bg-BG"/>
        </w:rPr>
        <w:t xml:space="preserve"> (отделно от документите по т.3.1), съдържащо:</w:t>
      </w:r>
    </w:p>
    <w:p w:rsidR="00426F23" w:rsidRDefault="00561955">
      <w:pPr>
        <w:spacing w:after="0"/>
        <w:ind w:firstLine="426"/>
        <w:jc w:val="both"/>
        <w:rPr>
          <w:rFonts w:ascii="Times New Roman" w:hAnsi="Times New Roman"/>
          <w:b/>
          <w:bCs/>
          <w:color w:val="0D0D0D"/>
          <w:sz w:val="24"/>
          <w:szCs w:val="24"/>
          <w:lang w:eastAsia="bg-BG"/>
        </w:rPr>
      </w:pPr>
      <w:r>
        <w:rPr>
          <w:rFonts w:ascii="Times New Roman" w:hAnsi="Times New Roman"/>
          <w:b/>
          <w:bCs/>
          <w:color w:val="0D0D0D"/>
          <w:sz w:val="24"/>
          <w:szCs w:val="24"/>
          <w:lang w:eastAsia="bg-BG"/>
        </w:rPr>
        <w:t xml:space="preserve">3.2.1. </w:t>
      </w:r>
      <w:r>
        <w:rPr>
          <w:rFonts w:ascii="Times New Roman" w:hAnsi="Times New Roman"/>
          <w:color w:val="0D0D0D"/>
          <w:sz w:val="24"/>
          <w:szCs w:val="24"/>
          <w:lang w:eastAsia="bg-BG"/>
        </w:rPr>
        <w:t>Документ за упълномощаване, когато лицето, което подава офертата, не е законният представител на участника /оригинал/.</w:t>
      </w:r>
    </w:p>
    <w:p w:rsidR="00426F23" w:rsidRDefault="00561955">
      <w:pPr>
        <w:spacing w:after="0"/>
        <w:ind w:firstLine="426"/>
        <w:jc w:val="both"/>
        <w:rPr>
          <w:rFonts w:ascii="Times New Roman" w:hAnsi="Times New Roman"/>
          <w:color w:val="0D0D0D"/>
          <w:sz w:val="24"/>
          <w:szCs w:val="24"/>
          <w:lang w:eastAsia="bg-BG"/>
        </w:rPr>
      </w:pPr>
      <w:r>
        <w:rPr>
          <w:rFonts w:ascii="Times New Roman" w:hAnsi="Times New Roman"/>
          <w:b/>
          <w:bCs/>
          <w:color w:val="0D0D0D"/>
          <w:sz w:val="24"/>
          <w:szCs w:val="24"/>
          <w:lang w:eastAsia="bg-BG"/>
        </w:rPr>
        <w:t xml:space="preserve">3.2.2. </w:t>
      </w:r>
      <w:r>
        <w:rPr>
          <w:rFonts w:ascii="Times New Roman" w:hAnsi="Times New Roman"/>
          <w:color w:val="0D0D0D"/>
          <w:sz w:val="24"/>
          <w:szCs w:val="24"/>
          <w:lang w:eastAsia="bg-BG"/>
        </w:rPr>
        <w:t xml:space="preserve">Предложение за изпълнение на поръчката в съответствие с техническата спецификация и изискванията на Възложителя - съгласно образеца </w:t>
      </w:r>
      <w:r>
        <w:rPr>
          <w:rFonts w:ascii="Times New Roman" w:hAnsi="Times New Roman"/>
          <w:bCs/>
          <w:i/>
          <w:color w:val="0D0D0D"/>
          <w:sz w:val="24"/>
          <w:szCs w:val="24"/>
          <w:lang w:eastAsia="bg-BG"/>
        </w:rPr>
        <w:t xml:space="preserve">Образец № </w:t>
      </w:r>
      <w:r>
        <w:rPr>
          <w:rFonts w:ascii="Times New Roman" w:hAnsi="Times New Roman"/>
          <w:bCs/>
          <w:i/>
          <w:color w:val="0D0D0D"/>
          <w:sz w:val="24"/>
          <w:szCs w:val="24"/>
          <w:lang w:val="en-US" w:eastAsia="bg-BG"/>
        </w:rPr>
        <w:t>2</w:t>
      </w:r>
      <w:r>
        <w:rPr>
          <w:rFonts w:ascii="Times New Roman" w:hAnsi="Times New Roman"/>
          <w:bCs/>
          <w:i/>
          <w:color w:val="0D0D0D"/>
          <w:sz w:val="24"/>
          <w:szCs w:val="24"/>
          <w:lang w:eastAsia="bg-BG"/>
        </w:rPr>
        <w:t xml:space="preserve">, </w:t>
      </w:r>
      <w:r>
        <w:rPr>
          <w:rFonts w:ascii="Times New Roman" w:hAnsi="Times New Roman"/>
          <w:color w:val="0D0D0D"/>
          <w:sz w:val="24"/>
          <w:szCs w:val="24"/>
          <w:lang w:eastAsia="bg-BG"/>
        </w:rPr>
        <w:t>раздел Х от настоящата документация /оригинал/.</w:t>
      </w:r>
    </w:p>
    <w:p w:rsidR="00426F23" w:rsidRDefault="00561955">
      <w:pPr>
        <w:spacing w:after="0"/>
        <w:ind w:firstLine="426"/>
        <w:jc w:val="both"/>
        <w:rPr>
          <w:rFonts w:ascii="Times New Roman" w:hAnsi="Times New Roman"/>
          <w:b/>
          <w:bCs/>
          <w:color w:val="0D0D0D"/>
          <w:sz w:val="24"/>
          <w:szCs w:val="24"/>
          <w:lang w:eastAsia="bg-BG"/>
        </w:rPr>
      </w:pPr>
      <w:r>
        <w:rPr>
          <w:rFonts w:ascii="Times New Roman" w:hAnsi="Times New Roman"/>
          <w:b/>
          <w:bCs/>
          <w:color w:val="0D0D0D"/>
          <w:sz w:val="24"/>
          <w:szCs w:val="24"/>
          <w:lang w:eastAsia="bg-BG"/>
        </w:rPr>
        <w:lastRenderedPageBreak/>
        <w:t xml:space="preserve">3.2.3. </w:t>
      </w:r>
      <w:r>
        <w:rPr>
          <w:rFonts w:ascii="Times New Roman" w:hAnsi="Times New Roman"/>
          <w:color w:val="0D0D0D"/>
          <w:sz w:val="24"/>
          <w:szCs w:val="24"/>
          <w:lang w:eastAsia="bg-BG"/>
        </w:rPr>
        <w:t xml:space="preserve">Декларация за съгласие с клаузите на приложения проект на договор – съгласно образеца </w:t>
      </w:r>
      <w:r>
        <w:rPr>
          <w:rFonts w:ascii="Times New Roman" w:hAnsi="Times New Roman"/>
          <w:bCs/>
          <w:i/>
          <w:sz w:val="24"/>
          <w:szCs w:val="24"/>
        </w:rPr>
        <w:t>Образец №</w:t>
      </w:r>
      <w:r>
        <w:rPr>
          <w:rFonts w:ascii="Times New Roman" w:hAnsi="Times New Roman"/>
          <w:bCs/>
          <w:i/>
          <w:color w:val="0D0D0D"/>
          <w:sz w:val="24"/>
          <w:szCs w:val="24"/>
          <w:lang w:eastAsia="bg-BG"/>
        </w:rPr>
        <w:t>3</w:t>
      </w:r>
      <w:r>
        <w:rPr>
          <w:rFonts w:ascii="Times New Roman" w:hAnsi="Times New Roman"/>
          <w:color w:val="0D0D0D"/>
          <w:sz w:val="24"/>
          <w:szCs w:val="24"/>
          <w:lang w:eastAsia="bg-BG"/>
        </w:rPr>
        <w:t>, Раздел Х</w:t>
      </w:r>
      <w:r w:rsidR="006B3314">
        <w:rPr>
          <w:rFonts w:ascii="Times New Roman" w:hAnsi="Times New Roman"/>
          <w:color w:val="0D0D0D"/>
          <w:sz w:val="24"/>
          <w:szCs w:val="24"/>
          <w:lang w:eastAsia="bg-BG"/>
        </w:rPr>
        <w:t xml:space="preserve"> </w:t>
      </w:r>
      <w:r>
        <w:rPr>
          <w:rFonts w:ascii="Times New Roman" w:hAnsi="Times New Roman"/>
          <w:color w:val="0D0D0D"/>
          <w:sz w:val="24"/>
          <w:szCs w:val="24"/>
          <w:lang w:eastAsia="bg-BG"/>
        </w:rPr>
        <w:t>от настоящата документация /оригинал/.</w:t>
      </w:r>
    </w:p>
    <w:p w:rsidR="00426F23" w:rsidRDefault="00561955">
      <w:pPr>
        <w:spacing w:after="0"/>
        <w:ind w:firstLine="426"/>
        <w:jc w:val="both"/>
        <w:rPr>
          <w:rFonts w:ascii="Times New Roman" w:hAnsi="Times New Roman"/>
          <w:color w:val="0D0D0D"/>
          <w:sz w:val="24"/>
          <w:szCs w:val="24"/>
          <w:lang w:eastAsia="bg-BG"/>
        </w:rPr>
      </w:pPr>
      <w:r>
        <w:rPr>
          <w:rFonts w:ascii="Times New Roman" w:hAnsi="Times New Roman"/>
          <w:b/>
          <w:bCs/>
          <w:color w:val="0D0D0D"/>
          <w:sz w:val="24"/>
          <w:szCs w:val="24"/>
          <w:lang w:eastAsia="bg-BG"/>
        </w:rPr>
        <w:t xml:space="preserve">3.2.4. </w:t>
      </w:r>
      <w:r>
        <w:rPr>
          <w:rFonts w:ascii="Times New Roman" w:hAnsi="Times New Roman"/>
          <w:color w:val="0D0D0D"/>
          <w:sz w:val="24"/>
          <w:szCs w:val="24"/>
          <w:lang w:eastAsia="bg-BG"/>
        </w:rPr>
        <w:t xml:space="preserve">Декларация за срока на валидност на офертата - съгласно образеца </w:t>
      </w:r>
      <w:r>
        <w:rPr>
          <w:rFonts w:ascii="Times New Roman" w:hAnsi="Times New Roman"/>
          <w:bCs/>
          <w:i/>
          <w:sz w:val="24"/>
          <w:szCs w:val="24"/>
        </w:rPr>
        <w:t xml:space="preserve">Образец № </w:t>
      </w:r>
      <w:r>
        <w:rPr>
          <w:rFonts w:ascii="Times New Roman" w:hAnsi="Times New Roman"/>
          <w:bCs/>
          <w:i/>
          <w:color w:val="0D0D0D"/>
          <w:sz w:val="24"/>
          <w:szCs w:val="24"/>
          <w:lang w:eastAsia="bg-BG"/>
        </w:rPr>
        <w:t>4</w:t>
      </w:r>
      <w:r>
        <w:rPr>
          <w:rFonts w:ascii="Times New Roman" w:hAnsi="Times New Roman"/>
          <w:color w:val="0D0D0D"/>
          <w:sz w:val="24"/>
          <w:szCs w:val="24"/>
          <w:lang w:eastAsia="bg-BG"/>
        </w:rPr>
        <w:t>, Раздел Х от настоящата документация /оригинал/.</w:t>
      </w:r>
    </w:p>
    <w:p w:rsidR="00426F23" w:rsidRDefault="00561955">
      <w:pPr>
        <w:spacing w:after="0"/>
        <w:ind w:firstLine="426"/>
        <w:jc w:val="both"/>
        <w:rPr>
          <w:rFonts w:ascii="Times New Roman" w:hAnsi="Times New Roman"/>
          <w:color w:val="0D0D0D"/>
          <w:sz w:val="24"/>
          <w:szCs w:val="24"/>
          <w:lang w:eastAsia="bg-BG"/>
        </w:rPr>
      </w:pPr>
      <w:r>
        <w:rPr>
          <w:rFonts w:ascii="Times New Roman" w:hAnsi="Times New Roman"/>
          <w:b/>
          <w:bCs/>
          <w:color w:val="0D0D0D"/>
          <w:sz w:val="24"/>
          <w:szCs w:val="24"/>
          <w:lang w:eastAsia="bg-BG"/>
        </w:rPr>
        <w:t xml:space="preserve">3.2.5. </w:t>
      </w:r>
      <w:r>
        <w:rPr>
          <w:rFonts w:ascii="Times New Roman" w:hAnsi="Times New Roman"/>
          <w:color w:val="0D0D0D"/>
          <w:sz w:val="24"/>
          <w:szCs w:val="24"/>
          <w:lang w:eastAsia="bg-BG"/>
        </w:rPr>
        <w:t xml:space="preserve">Декларация за конфиденциалност по чл.102, ал.1 от ЗОП, </w:t>
      </w:r>
      <w:r>
        <w:rPr>
          <w:rFonts w:ascii="Times New Roman" w:hAnsi="Times New Roman"/>
          <w:color w:val="0D0D0D"/>
          <w:sz w:val="24"/>
          <w:szCs w:val="24"/>
          <w:u w:val="single"/>
          <w:lang w:eastAsia="bg-BG"/>
        </w:rPr>
        <w:t>когато е приложимо</w:t>
      </w:r>
      <w:r>
        <w:rPr>
          <w:rFonts w:ascii="Times New Roman" w:hAnsi="Times New Roman"/>
          <w:color w:val="0D0D0D"/>
          <w:sz w:val="24"/>
          <w:szCs w:val="24"/>
          <w:lang w:eastAsia="bg-BG"/>
        </w:rPr>
        <w:t>(свободен текст, оригинал).</w:t>
      </w:r>
    </w:p>
    <w:p w:rsidR="00426F23" w:rsidRDefault="00561955">
      <w:pPr>
        <w:spacing w:after="0"/>
        <w:ind w:firstLine="709"/>
        <w:jc w:val="both"/>
        <w:rPr>
          <w:rFonts w:ascii="Times New Roman" w:hAnsi="Times New Roman"/>
          <w:color w:val="0D0D0D"/>
          <w:sz w:val="24"/>
          <w:szCs w:val="24"/>
          <w:lang w:eastAsia="bg-BG"/>
        </w:rPr>
      </w:pPr>
      <w:r>
        <w:rPr>
          <w:rFonts w:ascii="Times New Roman" w:hAnsi="Times New Roman"/>
          <w:color w:val="0D0D0D"/>
          <w:sz w:val="24"/>
          <w:szCs w:val="24"/>
          <w:lang w:eastAsia="bg-BG"/>
        </w:rPr>
        <w:t>Съгласно чл.102, ал.2 от ЗОП, участниците не могат да се позовават на конфиденциалност по отношение на предложенията, които подлежат на оценяване.</w:t>
      </w:r>
    </w:p>
    <w:p w:rsidR="00426F23" w:rsidRDefault="00561955">
      <w:pPr>
        <w:spacing w:after="0"/>
        <w:ind w:firstLine="426"/>
        <w:jc w:val="both"/>
        <w:rPr>
          <w:rFonts w:ascii="Times New Roman" w:hAnsi="Times New Roman"/>
          <w:color w:val="0D0D0D"/>
          <w:sz w:val="24"/>
          <w:szCs w:val="24"/>
          <w:lang w:eastAsia="bg-BG"/>
        </w:rPr>
      </w:pPr>
      <w:r>
        <w:rPr>
          <w:rFonts w:ascii="Times New Roman" w:hAnsi="Times New Roman"/>
          <w:b/>
          <w:color w:val="0D0D0D"/>
          <w:sz w:val="24"/>
          <w:szCs w:val="24"/>
          <w:lang w:eastAsia="bg-BG"/>
        </w:rPr>
        <w:t>3.2.6.</w:t>
      </w:r>
      <w:r>
        <w:rPr>
          <w:rFonts w:ascii="Times New Roman" w:hAnsi="Times New Roman"/>
          <w:color w:val="0D0D0D"/>
          <w:sz w:val="24"/>
          <w:szCs w:val="24"/>
          <w:lang w:eastAsia="bg-BG"/>
        </w:rPr>
        <w:t xml:space="preserve"> Декларация</w:t>
      </w:r>
      <w:r w:rsidR="009B21D7">
        <w:rPr>
          <w:rFonts w:ascii="Times New Roman" w:hAnsi="Times New Roman"/>
          <w:color w:val="0D0D0D"/>
          <w:sz w:val="24"/>
          <w:szCs w:val="24"/>
          <w:lang w:eastAsia="bg-BG"/>
        </w:rPr>
        <w:t xml:space="preserve"> </w:t>
      </w:r>
      <w:r>
        <w:rPr>
          <w:rFonts w:ascii="Times New Roman" w:hAnsi="Times New Roman"/>
          <w:color w:val="0D0D0D"/>
          <w:sz w:val="24"/>
          <w:szCs w:val="24"/>
          <w:lang w:eastAsia="bg-BG"/>
        </w:rPr>
        <w:t>в оригинал,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образец, инкорпорирана в образеца на Предложение за изпълнение на поръчката /.</w:t>
      </w:r>
    </w:p>
    <w:p w:rsidR="00426F23" w:rsidRDefault="00561955">
      <w:pPr>
        <w:tabs>
          <w:tab w:val="left" w:pos="567"/>
        </w:tabs>
        <w:spacing w:after="0"/>
        <w:jc w:val="both"/>
        <w:rPr>
          <w:rFonts w:ascii="Times New Roman" w:hAnsi="Times New Roman"/>
          <w:sz w:val="24"/>
          <w:szCs w:val="24"/>
          <w:lang w:eastAsia="bg-BG"/>
        </w:rPr>
      </w:pPr>
      <w:r>
        <w:rPr>
          <w:rFonts w:ascii="Times New Roman" w:hAnsi="Times New Roman"/>
          <w:b/>
          <w:bCs/>
          <w:sz w:val="24"/>
          <w:szCs w:val="24"/>
          <w:lang w:eastAsia="bg-BG"/>
        </w:rPr>
        <w:tab/>
        <w:t xml:space="preserve">3.3. </w:t>
      </w:r>
      <w:r>
        <w:rPr>
          <w:rFonts w:ascii="Times New Roman" w:hAnsi="Times New Roman"/>
          <w:b/>
          <w:sz w:val="24"/>
          <w:szCs w:val="24"/>
          <w:lang w:eastAsia="bg-BG"/>
        </w:rPr>
        <w:t>Отделен запечатан непрозрачен плик, с надпис „Предлагани ценови параметри“</w:t>
      </w:r>
      <w:r w:rsidR="00B14DF5">
        <w:rPr>
          <w:rFonts w:ascii="Times New Roman" w:hAnsi="Times New Roman"/>
          <w:b/>
          <w:sz w:val="24"/>
          <w:szCs w:val="24"/>
          <w:lang w:eastAsia="bg-BG"/>
        </w:rPr>
        <w:t xml:space="preserve"> </w:t>
      </w:r>
      <w:r>
        <w:rPr>
          <w:rFonts w:ascii="Times New Roman" w:hAnsi="Times New Roman"/>
          <w:sz w:val="24"/>
          <w:szCs w:val="24"/>
          <w:lang w:eastAsia="bg-BG"/>
        </w:rPr>
        <w:t xml:space="preserve">от……. </w:t>
      </w:r>
      <w:r>
        <w:rPr>
          <w:rFonts w:ascii="Times New Roman" w:hAnsi="Times New Roman"/>
          <w:i/>
          <w:iCs/>
          <w:sz w:val="24"/>
          <w:szCs w:val="24"/>
          <w:lang w:eastAsia="bg-BG"/>
        </w:rPr>
        <w:t>(името на участника)</w:t>
      </w:r>
      <w:r>
        <w:rPr>
          <w:rFonts w:ascii="Times New Roman" w:hAnsi="Times New Roman"/>
          <w:sz w:val="24"/>
          <w:szCs w:val="24"/>
          <w:lang w:eastAsia="bg-BG"/>
        </w:rPr>
        <w:t xml:space="preserve"> за ….. </w:t>
      </w:r>
      <w:r>
        <w:rPr>
          <w:rFonts w:ascii="Times New Roman" w:hAnsi="Times New Roman"/>
          <w:i/>
          <w:iCs/>
          <w:sz w:val="24"/>
          <w:szCs w:val="24"/>
          <w:lang w:eastAsia="bg-BG"/>
        </w:rPr>
        <w:t>(предмет на обществената поръчка).</w:t>
      </w:r>
      <w:r w:rsidR="006B3314">
        <w:rPr>
          <w:rFonts w:ascii="Times New Roman" w:hAnsi="Times New Roman"/>
          <w:i/>
          <w:iCs/>
          <w:sz w:val="24"/>
          <w:szCs w:val="24"/>
          <w:lang w:eastAsia="bg-BG"/>
        </w:rPr>
        <w:t xml:space="preserve"> </w:t>
      </w:r>
      <w:r>
        <w:rPr>
          <w:rFonts w:ascii="Times New Roman" w:hAnsi="Times New Roman"/>
          <w:iCs/>
          <w:sz w:val="24"/>
          <w:szCs w:val="24"/>
          <w:lang w:eastAsia="bg-BG"/>
        </w:rPr>
        <w:t>В плика се п</w:t>
      </w:r>
      <w:r>
        <w:rPr>
          <w:rFonts w:ascii="Times New Roman" w:hAnsi="Times New Roman"/>
          <w:sz w:val="24"/>
          <w:szCs w:val="24"/>
          <w:lang w:eastAsia="bg-BG"/>
        </w:rPr>
        <w:t>оставя ценовото предложение на участника /оригинал/,</w:t>
      </w:r>
      <w:r w:rsidR="006B3314">
        <w:rPr>
          <w:rFonts w:ascii="Times New Roman" w:hAnsi="Times New Roman"/>
          <w:sz w:val="24"/>
          <w:szCs w:val="24"/>
          <w:lang w:eastAsia="bg-BG"/>
        </w:rPr>
        <w:t xml:space="preserve"> </w:t>
      </w:r>
      <w:r>
        <w:rPr>
          <w:rFonts w:ascii="Times New Roman" w:hAnsi="Times New Roman"/>
          <w:sz w:val="24"/>
          <w:szCs w:val="24"/>
          <w:lang w:eastAsia="bg-BG"/>
        </w:rPr>
        <w:t xml:space="preserve">съгласно </w:t>
      </w:r>
      <w:r>
        <w:rPr>
          <w:rFonts w:ascii="Times New Roman" w:hAnsi="Times New Roman"/>
          <w:bCs/>
          <w:i/>
          <w:sz w:val="24"/>
          <w:szCs w:val="24"/>
        </w:rPr>
        <w:t>Образец №</w:t>
      </w:r>
      <w:r>
        <w:rPr>
          <w:rFonts w:ascii="Times New Roman" w:hAnsi="Times New Roman"/>
          <w:bCs/>
          <w:i/>
          <w:sz w:val="24"/>
          <w:szCs w:val="24"/>
          <w:lang w:eastAsia="bg-BG"/>
        </w:rPr>
        <w:t>5</w:t>
      </w:r>
      <w:r>
        <w:rPr>
          <w:rFonts w:ascii="Times New Roman" w:hAnsi="Times New Roman"/>
          <w:sz w:val="24"/>
          <w:szCs w:val="24"/>
          <w:lang w:eastAsia="bg-BG"/>
        </w:rPr>
        <w:t>, Раздел Х от настоящата документация и съгласно указанията и забележките в тях.</w:t>
      </w:r>
    </w:p>
    <w:p w:rsidR="00426F23" w:rsidRDefault="00561955">
      <w:pPr>
        <w:spacing w:after="0"/>
        <w:ind w:firstLine="567"/>
        <w:jc w:val="both"/>
        <w:rPr>
          <w:rFonts w:ascii="Times New Roman" w:hAnsi="Times New Roman"/>
          <w:b/>
          <w:sz w:val="24"/>
          <w:szCs w:val="24"/>
          <w:lang w:eastAsia="bg-BG"/>
        </w:rPr>
      </w:pPr>
      <w:r>
        <w:rPr>
          <w:rFonts w:ascii="Times New Roman" w:hAnsi="Times New Roman"/>
          <w:b/>
          <w:sz w:val="24"/>
          <w:szCs w:val="24"/>
          <w:lang w:eastAsia="bg-BG"/>
        </w:rPr>
        <w:t>3.4.Опис на представените документи, подписан от участника /оригинал/.</w:t>
      </w:r>
    </w:p>
    <w:p w:rsidR="00426F23" w:rsidRDefault="00426F23">
      <w:pPr>
        <w:spacing w:after="0"/>
        <w:ind w:firstLine="709"/>
        <w:jc w:val="both"/>
        <w:rPr>
          <w:rFonts w:ascii="Times New Roman" w:hAnsi="Times New Roman"/>
          <w:b/>
          <w:sz w:val="24"/>
          <w:szCs w:val="24"/>
          <w:lang w:eastAsia="bg-BG"/>
        </w:rPr>
      </w:pPr>
    </w:p>
    <w:p w:rsidR="00426F23" w:rsidRDefault="00561955">
      <w:pPr>
        <w:spacing w:after="0"/>
        <w:ind w:firstLine="567"/>
        <w:jc w:val="both"/>
        <w:rPr>
          <w:rFonts w:ascii="Times New Roman" w:hAnsi="Times New Roman"/>
          <w:b/>
          <w:sz w:val="24"/>
          <w:szCs w:val="24"/>
          <w:lang w:eastAsia="bg-BG"/>
        </w:rPr>
      </w:pPr>
      <w:r>
        <w:rPr>
          <w:rFonts w:ascii="Times New Roman" w:hAnsi="Times New Roman"/>
          <w:b/>
          <w:sz w:val="24"/>
          <w:szCs w:val="24"/>
          <w:lang w:eastAsia="bg-BG"/>
        </w:rPr>
        <w:t>4. Място и срок на подаване на документите за участие в процедурата</w:t>
      </w:r>
    </w:p>
    <w:p w:rsidR="00426F23" w:rsidRDefault="00561955">
      <w:pPr>
        <w:spacing w:after="0"/>
        <w:ind w:firstLine="709"/>
        <w:jc w:val="both"/>
        <w:rPr>
          <w:rFonts w:ascii="Times New Roman" w:hAnsi="Times New Roman"/>
          <w:sz w:val="24"/>
          <w:szCs w:val="24"/>
          <w:lang w:eastAsia="bg-BG"/>
        </w:rPr>
      </w:pPr>
      <w:r>
        <w:rPr>
          <w:rFonts w:ascii="Times New Roman" w:hAnsi="Times New Roman"/>
          <w:b/>
          <w:sz w:val="24"/>
          <w:szCs w:val="24"/>
          <w:lang w:eastAsia="bg-BG"/>
        </w:rPr>
        <w:t>4.1</w:t>
      </w:r>
      <w:r>
        <w:rPr>
          <w:rFonts w:ascii="Times New Roman" w:hAnsi="Times New Roman"/>
          <w:sz w:val="24"/>
          <w:szCs w:val="24"/>
          <w:lang w:eastAsia="bg-BG"/>
        </w:rPr>
        <w:t>. Документите, свързани с участието в процедурата, се представят от участника или от упълномощено от него лице – лично или чрез пощенска/куриерска услуга, с препоръчана поща, с обратна разписка.</w:t>
      </w:r>
    </w:p>
    <w:p w:rsidR="00426F23" w:rsidRDefault="00561955">
      <w:pPr>
        <w:spacing w:after="0"/>
        <w:ind w:firstLine="709"/>
        <w:jc w:val="both"/>
        <w:rPr>
          <w:rFonts w:ascii="Times New Roman" w:hAnsi="Times New Roman"/>
          <w:sz w:val="24"/>
          <w:szCs w:val="24"/>
          <w:lang w:eastAsia="bg-BG"/>
        </w:rPr>
      </w:pPr>
      <w:r>
        <w:rPr>
          <w:rFonts w:ascii="Times New Roman" w:hAnsi="Times New Roman"/>
          <w:b/>
          <w:sz w:val="24"/>
          <w:szCs w:val="24"/>
          <w:lang w:eastAsia="bg-BG"/>
        </w:rPr>
        <w:t>4.2.</w:t>
      </w:r>
      <w:r>
        <w:rPr>
          <w:rFonts w:ascii="Times New Roman" w:hAnsi="Times New Roman"/>
          <w:sz w:val="24"/>
          <w:szCs w:val="24"/>
          <w:lang w:eastAsia="bg-BG"/>
        </w:rPr>
        <w:t>При приемане на офертата върху опаковката ще се отбележат поредния номер, датата и часа на получаването и данните ще се запишат във входящ регистър, за което на приносителя ще се издаде документ.</w:t>
      </w:r>
    </w:p>
    <w:p w:rsidR="00426F23" w:rsidRDefault="00561955">
      <w:pPr>
        <w:spacing w:after="0"/>
        <w:ind w:firstLine="709"/>
        <w:jc w:val="both"/>
        <w:rPr>
          <w:rFonts w:ascii="Times New Roman" w:hAnsi="Times New Roman"/>
          <w:sz w:val="24"/>
          <w:szCs w:val="24"/>
          <w:lang w:eastAsia="bg-BG"/>
        </w:rPr>
      </w:pPr>
      <w:r>
        <w:rPr>
          <w:rFonts w:ascii="Times New Roman" w:hAnsi="Times New Roman"/>
          <w:b/>
          <w:sz w:val="24"/>
          <w:szCs w:val="24"/>
          <w:lang w:eastAsia="bg-BG"/>
        </w:rPr>
        <w:t>4.3</w:t>
      </w:r>
      <w:r>
        <w:rPr>
          <w:rFonts w:ascii="Times New Roman" w:hAnsi="Times New Roman"/>
          <w:sz w:val="24"/>
          <w:szCs w:val="24"/>
          <w:lang w:eastAsia="bg-BG"/>
        </w:rPr>
        <w:t>.Не се приемат оферти за участие в процедурата и се връщат незабавно на участниците оферти, представени след изтичане на крайния срок или в незапечатана опаковка или с нарушена цялост. Тези обстоятелства се записват във входящия регистър.</w:t>
      </w:r>
    </w:p>
    <w:p w:rsidR="00426F23" w:rsidRDefault="00561955">
      <w:pPr>
        <w:spacing w:after="0"/>
        <w:ind w:firstLine="709"/>
        <w:jc w:val="both"/>
        <w:rPr>
          <w:rFonts w:ascii="Times New Roman" w:hAnsi="Times New Roman"/>
          <w:sz w:val="24"/>
          <w:szCs w:val="24"/>
          <w:lang w:eastAsia="bg-BG"/>
        </w:rPr>
      </w:pPr>
      <w:r>
        <w:rPr>
          <w:rFonts w:ascii="Times New Roman" w:hAnsi="Times New Roman"/>
          <w:b/>
          <w:sz w:val="24"/>
          <w:szCs w:val="24"/>
          <w:lang w:eastAsia="bg-BG"/>
        </w:rPr>
        <w:t xml:space="preserve">4.4. </w:t>
      </w:r>
      <w:r>
        <w:rPr>
          <w:rFonts w:ascii="Times New Roman" w:hAnsi="Times New Roman"/>
          <w:sz w:val="24"/>
          <w:szCs w:val="24"/>
          <w:lang w:eastAsia="bg-BG"/>
        </w:rPr>
        <w:t>Офертите трябва да се представят в Националния институт на правосъдието, с адрес: гр. София, п.к. 1000, ул. „Екзарх Йосиф” № 14, деловодство, всеки работен ден от 9.00ч. до 13.00ч. и от 13.30ч. до 17.30 ч.</w:t>
      </w:r>
    </w:p>
    <w:p w:rsidR="00426F23" w:rsidRDefault="00561955">
      <w:pPr>
        <w:spacing w:after="0"/>
        <w:ind w:firstLine="709"/>
        <w:jc w:val="both"/>
        <w:rPr>
          <w:rFonts w:ascii="Times New Roman" w:hAnsi="Times New Roman"/>
          <w:sz w:val="24"/>
          <w:szCs w:val="24"/>
          <w:lang w:eastAsia="bg-BG"/>
        </w:rPr>
      </w:pPr>
      <w:r>
        <w:rPr>
          <w:rFonts w:ascii="Times New Roman" w:hAnsi="Times New Roman"/>
          <w:b/>
          <w:sz w:val="24"/>
          <w:szCs w:val="24"/>
          <w:lang w:eastAsia="bg-BG"/>
        </w:rPr>
        <w:t>4.5.</w:t>
      </w:r>
      <w:r>
        <w:rPr>
          <w:rFonts w:ascii="Times New Roman" w:hAnsi="Times New Roman"/>
          <w:sz w:val="24"/>
          <w:szCs w:val="24"/>
          <w:lang w:eastAsia="bg-BG"/>
        </w:rPr>
        <w:t>Краен срок за представяне на офертите – до 17:30 часа на деня, посочен в т. IV.2.2) от Обявлението за обществената поръчка. След този срок оферти няма да се приемат от Възложителя.</w:t>
      </w:r>
    </w:p>
    <w:p w:rsidR="00426F23" w:rsidRDefault="00561955">
      <w:pPr>
        <w:spacing w:before="120" w:after="0"/>
        <w:ind w:firstLine="709"/>
        <w:jc w:val="both"/>
        <w:rPr>
          <w:rFonts w:ascii="Times New Roman" w:hAnsi="Times New Roman"/>
          <w:b/>
          <w:bCs/>
          <w:sz w:val="24"/>
          <w:szCs w:val="24"/>
        </w:rPr>
      </w:pPr>
      <w:r>
        <w:rPr>
          <w:rFonts w:ascii="Times New Roman" w:hAnsi="Times New Roman"/>
          <w:b/>
          <w:bCs/>
          <w:sz w:val="24"/>
          <w:szCs w:val="24"/>
        </w:rPr>
        <w:t xml:space="preserve">5. Указания за попълване на ЕЕДОП </w:t>
      </w:r>
    </w:p>
    <w:p w:rsidR="00426F23" w:rsidRDefault="00561955">
      <w:pPr>
        <w:spacing w:after="0"/>
        <w:ind w:firstLine="708"/>
        <w:jc w:val="both"/>
        <w:rPr>
          <w:rFonts w:ascii="Times New Roman" w:hAnsi="Times New Roman"/>
          <w:b/>
          <w:bCs/>
          <w:sz w:val="24"/>
          <w:szCs w:val="24"/>
        </w:rPr>
      </w:pPr>
      <w:r>
        <w:rPr>
          <w:rFonts w:ascii="Times New Roman" w:hAnsi="Times New Roman"/>
          <w:b/>
          <w:bCs/>
          <w:sz w:val="24"/>
          <w:szCs w:val="24"/>
        </w:rPr>
        <w:t>5.1.Общи указания</w:t>
      </w:r>
    </w:p>
    <w:p w:rsidR="00426F23" w:rsidRDefault="00561955">
      <w:pPr>
        <w:spacing w:after="0"/>
        <w:ind w:firstLine="708"/>
        <w:jc w:val="both"/>
        <w:rPr>
          <w:rFonts w:ascii="Times New Roman" w:hAnsi="Times New Roman"/>
          <w:bCs/>
          <w:sz w:val="24"/>
          <w:szCs w:val="24"/>
        </w:rPr>
      </w:pPr>
      <w:r>
        <w:rPr>
          <w:rFonts w:ascii="Times New Roman" w:hAnsi="Times New Roman"/>
          <w:b/>
          <w:bCs/>
          <w:sz w:val="24"/>
          <w:szCs w:val="24"/>
        </w:rPr>
        <w:t>5.1.1.</w:t>
      </w:r>
      <w:r>
        <w:rPr>
          <w:rFonts w:ascii="Times New Roman" w:hAnsi="Times New Roman"/>
          <w:bCs/>
          <w:sz w:val="24"/>
          <w:szCs w:val="24"/>
        </w:rPr>
        <w:t xml:space="preserve">В ЕЕДОП се предоставя информацията, изисквана от Възложителя, и се посочват националните бази данни, в които се съдържат декларираните обстоятелства, или </w:t>
      </w:r>
      <w:r>
        <w:rPr>
          <w:rFonts w:ascii="Times New Roman" w:hAnsi="Times New Roman"/>
          <w:bCs/>
          <w:sz w:val="24"/>
          <w:szCs w:val="24"/>
        </w:rPr>
        <w:lastRenderedPageBreak/>
        <w:t>компетентните органи, които съгласно законодателството на държавата, в която участникът е установен, са длъжни да предоставят информация.</w:t>
      </w:r>
    </w:p>
    <w:p w:rsidR="00426F23" w:rsidRDefault="00561955">
      <w:pPr>
        <w:spacing w:after="0"/>
        <w:ind w:firstLine="709"/>
        <w:jc w:val="both"/>
        <w:rPr>
          <w:rFonts w:ascii="Times New Roman" w:hAnsi="Times New Roman"/>
          <w:bCs/>
          <w:sz w:val="24"/>
          <w:szCs w:val="24"/>
        </w:rPr>
      </w:pPr>
      <w:r>
        <w:rPr>
          <w:rFonts w:ascii="Times New Roman" w:hAnsi="Times New Roman"/>
          <w:b/>
          <w:bCs/>
          <w:sz w:val="24"/>
          <w:szCs w:val="24"/>
        </w:rPr>
        <w:t>5.1.2.</w:t>
      </w:r>
      <w:r>
        <w:rPr>
          <w:rFonts w:ascii="Times New Roman" w:hAnsi="Times New Roman"/>
          <w:bCs/>
          <w:sz w:val="24"/>
          <w:szCs w:val="24"/>
        </w:rPr>
        <w:t xml:space="preserve">Участник, който участва самостоятелно в обществената поръчка и не използва капацитета на трети лица и подизпълнители, попълва и представя един ЕЕДОП. </w:t>
      </w:r>
    </w:p>
    <w:p w:rsidR="00426F23" w:rsidRDefault="00561955">
      <w:pPr>
        <w:spacing w:after="0"/>
        <w:ind w:firstLine="709"/>
        <w:jc w:val="both"/>
        <w:rPr>
          <w:rFonts w:ascii="Times New Roman" w:hAnsi="Times New Roman"/>
          <w:bCs/>
          <w:sz w:val="24"/>
          <w:szCs w:val="24"/>
        </w:rPr>
      </w:pPr>
      <w:r>
        <w:rPr>
          <w:rFonts w:ascii="Times New Roman" w:hAnsi="Times New Roman"/>
          <w:b/>
          <w:bCs/>
          <w:sz w:val="24"/>
          <w:szCs w:val="24"/>
        </w:rPr>
        <w:t>5.1.3.</w:t>
      </w:r>
      <w:r>
        <w:rPr>
          <w:rFonts w:ascii="Times New Roman" w:hAnsi="Times New Roman"/>
          <w:bCs/>
          <w:sz w:val="24"/>
          <w:szCs w:val="24"/>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по чл.54, ал.2 от ЗОП.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426F23" w:rsidRDefault="00561955">
      <w:pPr>
        <w:spacing w:after="0"/>
        <w:ind w:firstLine="709"/>
        <w:jc w:val="both"/>
        <w:rPr>
          <w:rFonts w:ascii="Times New Roman" w:hAnsi="Times New Roman"/>
          <w:bCs/>
          <w:sz w:val="24"/>
          <w:szCs w:val="24"/>
        </w:rPr>
      </w:pPr>
      <w:r>
        <w:rPr>
          <w:rFonts w:ascii="Times New Roman" w:hAnsi="Times New Roman"/>
          <w:b/>
          <w:bCs/>
          <w:sz w:val="24"/>
          <w:szCs w:val="24"/>
        </w:rPr>
        <w:t>5.1.4.</w:t>
      </w:r>
      <w:r>
        <w:rPr>
          <w:rFonts w:ascii="Times New Roman" w:hAnsi="Times New Roman"/>
          <w:bCs/>
          <w:sz w:val="24"/>
          <w:szCs w:val="24"/>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w:t>
      </w:r>
      <w:r>
        <w:rPr>
          <w:rFonts w:ascii="Times New Roman" w:hAnsi="Times New Roman"/>
          <w:bCs/>
          <w:sz w:val="24"/>
          <w:szCs w:val="24"/>
          <w:u w:val="single"/>
        </w:rPr>
        <w:t>отделен</w:t>
      </w:r>
      <w:r>
        <w:rPr>
          <w:rFonts w:ascii="Times New Roman" w:hAnsi="Times New Roman"/>
          <w:bCs/>
          <w:sz w:val="24"/>
          <w:szCs w:val="24"/>
        </w:rPr>
        <w:t xml:space="preserve">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426F23" w:rsidRDefault="00561955">
      <w:pPr>
        <w:spacing w:after="0"/>
        <w:ind w:firstLine="709"/>
        <w:jc w:val="both"/>
        <w:rPr>
          <w:rFonts w:ascii="Times New Roman" w:hAnsi="Times New Roman"/>
          <w:bCs/>
          <w:sz w:val="24"/>
          <w:szCs w:val="24"/>
        </w:rPr>
      </w:pPr>
      <w:r>
        <w:rPr>
          <w:rFonts w:ascii="Times New Roman" w:hAnsi="Times New Roman"/>
          <w:b/>
          <w:bCs/>
          <w:sz w:val="24"/>
          <w:szCs w:val="24"/>
        </w:rPr>
        <w:t>5.1.5.</w:t>
      </w:r>
      <w:r>
        <w:rPr>
          <w:rFonts w:ascii="Times New Roman" w:hAnsi="Times New Roman"/>
          <w:bCs/>
          <w:sz w:val="24"/>
          <w:szCs w:val="24"/>
        </w:rPr>
        <w:t xml:space="preserve">Участник, който участва самостоятелно, но ще ползва един или повече подизпълнители, представя попълнен </w:t>
      </w:r>
      <w:r>
        <w:rPr>
          <w:rFonts w:ascii="Times New Roman" w:hAnsi="Times New Roman"/>
          <w:bCs/>
          <w:sz w:val="24"/>
          <w:szCs w:val="24"/>
          <w:u w:val="single"/>
        </w:rPr>
        <w:t>отделен</w:t>
      </w:r>
      <w:r>
        <w:rPr>
          <w:rFonts w:ascii="Times New Roman" w:hAnsi="Times New Roman"/>
          <w:bCs/>
          <w:sz w:val="24"/>
          <w:szCs w:val="24"/>
        </w:rPr>
        <w:t xml:space="preserve">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426F23" w:rsidRDefault="00561955">
      <w:pPr>
        <w:spacing w:after="0"/>
        <w:ind w:firstLine="720"/>
        <w:jc w:val="both"/>
        <w:rPr>
          <w:rFonts w:ascii="Times New Roman" w:hAnsi="Times New Roman"/>
          <w:b/>
          <w:bCs/>
          <w:sz w:val="24"/>
          <w:szCs w:val="24"/>
        </w:rPr>
      </w:pPr>
      <w:r>
        <w:rPr>
          <w:rFonts w:ascii="Times New Roman" w:hAnsi="Times New Roman"/>
          <w:b/>
          <w:bCs/>
          <w:sz w:val="24"/>
          <w:szCs w:val="24"/>
        </w:rPr>
        <w:t>5.2.Деклариране на обстоятелствата относно личното състояние и доказване при условията на чл.67, ал. 5 и ал.6 от ЗОП</w:t>
      </w:r>
    </w:p>
    <w:p w:rsidR="00426F23" w:rsidRDefault="00561955">
      <w:pPr>
        <w:spacing w:after="0"/>
        <w:ind w:firstLine="720"/>
        <w:jc w:val="both"/>
        <w:rPr>
          <w:rFonts w:ascii="Times New Roman" w:hAnsi="Times New Roman"/>
          <w:sz w:val="24"/>
          <w:szCs w:val="24"/>
        </w:rPr>
      </w:pPr>
      <w:r>
        <w:rPr>
          <w:rFonts w:ascii="Times New Roman" w:hAnsi="Times New Roman"/>
          <w:b/>
          <w:bCs/>
          <w:sz w:val="24"/>
          <w:szCs w:val="24"/>
        </w:rPr>
        <w:t>5.2.1.</w:t>
      </w:r>
      <w:r>
        <w:rPr>
          <w:rFonts w:ascii="Times New Roman" w:hAnsi="Times New Roman"/>
          <w:bCs/>
          <w:sz w:val="24"/>
          <w:szCs w:val="24"/>
        </w:rPr>
        <w:t xml:space="preserve">Деклариране на обстоятелствата относно личното състояние на участника става като се попълни </w:t>
      </w:r>
      <w:r>
        <w:rPr>
          <w:rFonts w:ascii="Times New Roman" w:hAnsi="Times New Roman"/>
          <w:sz w:val="24"/>
          <w:szCs w:val="24"/>
        </w:rPr>
        <w:t xml:space="preserve">част ІІІ от ЕЕДОП. </w:t>
      </w:r>
    </w:p>
    <w:p w:rsidR="00426F23" w:rsidRDefault="00561955">
      <w:pPr>
        <w:spacing w:after="0"/>
        <w:ind w:firstLine="720"/>
        <w:jc w:val="both"/>
        <w:rPr>
          <w:rFonts w:ascii="Times New Roman" w:hAnsi="Times New Roman"/>
          <w:sz w:val="24"/>
          <w:szCs w:val="24"/>
        </w:rPr>
      </w:pPr>
      <w:r>
        <w:rPr>
          <w:rFonts w:ascii="Times New Roman" w:hAnsi="Times New Roman"/>
          <w:b/>
          <w:sz w:val="24"/>
          <w:szCs w:val="24"/>
        </w:rPr>
        <w:t>5.2.2.</w:t>
      </w:r>
      <w:r>
        <w:rPr>
          <w:rFonts w:ascii="Times New Roman" w:hAnsi="Times New Roman"/>
          <w:sz w:val="24"/>
          <w:szCs w:val="24"/>
        </w:rPr>
        <w:t xml:space="preserve"> В Част ІІІ, Раздел А участникът следва да предостави информация относно присъди за следните престъпления:</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а. Участие в престъпна организация – по чл. 321 и 321а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б. Корупция – по чл. 301 – 307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lastRenderedPageBreak/>
        <w:t>в. Измама – по чл. 209 – 213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г. Терористични престъпления или престъпления, които са свързани с</w:t>
      </w:r>
    </w:p>
    <w:p w:rsidR="00426F23" w:rsidRDefault="00561955">
      <w:pPr>
        <w:spacing w:after="0"/>
        <w:jc w:val="both"/>
        <w:rPr>
          <w:rFonts w:ascii="Times New Roman" w:hAnsi="Times New Roman"/>
          <w:sz w:val="24"/>
          <w:szCs w:val="24"/>
        </w:rPr>
      </w:pPr>
      <w:r>
        <w:rPr>
          <w:rFonts w:ascii="Times New Roman" w:hAnsi="Times New Roman"/>
          <w:sz w:val="24"/>
          <w:szCs w:val="24"/>
        </w:rPr>
        <w:t>терористични дейности - по чл. 108а, ал. 1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д. Изпиране на пари или финансиране на тероризъм – по чл. 253, 253а, или 253б от  НК и по чл. 108а, ал. 2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е. Детски труд и други форми на трафик на хора – по чл. 192а или 159а - 159г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В Част ІІІ, Раздел Г участникът следва да предостави информация относно присъди за престъпления по чл. 194 – 208, чл. 213 а – 217, чл. 219 – 252 и чл. 254а – 260 от НК.</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Участниците посочват информация за престъпления, аналогични на посочените при наличие на присъда в друга държава членка или трета страна.</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Информация относно липсата или наличието на обстоятелства за престъпления по чл.172 и чл. 352 – 353е от НК се попълва в Част ІІІ, Раздел В, поле 1 от ЕЕДОП. </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При отговор „Да“ участникът посочва:</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Дата на влизане в сила на присъдата и фактическото и правното основаниеза постановяването й;</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Срока на наложеното наказание.</w:t>
      </w:r>
    </w:p>
    <w:p w:rsidR="00426F23" w:rsidRDefault="00561955">
      <w:pPr>
        <w:spacing w:after="0"/>
        <w:ind w:firstLine="720"/>
        <w:jc w:val="both"/>
        <w:rPr>
          <w:rFonts w:ascii="Times New Roman" w:hAnsi="Times New Roman"/>
          <w:sz w:val="24"/>
          <w:szCs w:val="24"/>
        </w:rPr>
      </w:pPr>
      <w:r>
        <w:rPr>
          <w:rFonts w:ascii="Times New Roman" w:hAnsi="Times New Roman"/>
          <w:b/>
          <w:sz w:val="24"/>
          <w:szCs w:val="24"/>
        </w:rPr>
        <w:t>5.2.3.</w:t>
      </w:r>
      <w:r>
        <w:rPr>
          <w:rFonts w:ascii="Times New Roman" w:hAnsi="Times New Roman"/>
          <w:sz w:val="24"/>
          <w:szCs w:val="24"/>
        </w:rPr>
        <w:t xml:space="preserve">Обстоятелствата по раздел ІІІ т.2.3 и т.2.4. се декларират в част ІІІ от ЕЕДОП буква Г „Други основания за изключване, които могат да бъдат предвидени съгласно националното законодателство.“ </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Деклариране на липсата на основания за отстраняване в част ІІІ от ЕЕДОП буква Г става като е достатъчно да бъде отбелязано (зачертано) единствено </w:t>
      </w:r>
      <w:r>
        <w:rPr>
          <w:rFonts w:ascii="Times New Roman" w:hAnsi="Times New Roman"/>
          <w:sz w:val="24"/>
          <w:szCs w:val="24"/>
          <w:u w:val="single"/>
        </w:rPr>
        <w:t>„НЕ“</w:t>
      </w:r>
      <w:r>
        <w:rPr>
          <w:rFonts w:ascii="Times New Roman" w:hAnsi="Times New Roman"/>
          <w:sz w:val="24"/>
          <w:szCs w:val="24"/>
        </w:rPr>
        <w:t xml:space="preserve"> без да се изписват самите 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26F23" w:rsidRDefault="00561955">
      <w:pPr>
        <w:spacing w:after="0"/>
        <w:ind w:firstLine="720"/>
        <w:jc w:val="both"/>
        <w:rPr>
          <w:rFonts w:ascii="Times New Roman" w:hAnsi="Times New Roman"/>
          <w:sz w:val="24"/>
          <w:szCs w:val="24"/>
        </w:rPr>
      </w:pPr>
      <w:r>
        <w:rPr>
          <w:rFonts w:ascii="Times New Roman" w:hAnsi="Times New Roman"/>
          <w:b/>
          <w:sz w:val="24"/>
          <w:szCs w:val="24"/>
        </w:rPr>
        <w:t>5.2.4.</w:t>
      </w:r>
      <w:r>
        <w:rPr>
          <w:rFonts w:ascii="Times New Roman" w:hAnsi="Times New Roman"/>
          <w:sz w:val="24"/>
          <w:szCs w:val="24"/>
        </w:rPr>
        <w:t xml:space="preserve">При наличие на някое обстоятелство се изписва изрично наличното обстоятелство. </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а/  Когато за участник е налице някое от основанията по чл.54 от ЗОП или посочените от възложителя основания по чл.55, ал.1, т.1 от ЗОП и преди подаването на офертата той е предприел мерки за доказване на надеждност по чл.56 от ЗОП, тези мерки се </w:t>
      </w:r>
      <w:r>
        <w:rPr>
          <w:rFonts w:ascii="Times New Roman" w:hAnsi="Times New Roman"/>
          <w:b/>
          <w:sz w:val="24"/>
          <w:szCs w:val="24"/>
        </w:rPr>
        <w:t>описват в ЕЕДОП и се прилагат доказателства</w:t>
      </w:r>
      <w:r>
        <w:rPr>
          <w:rFonts w:ascii="Times New Roman" w:hAnsi="Times New Roman"/>
          <w:sz w:val="24"/>
          <w:szCs w:val="24"/>
        </w:rPr>
        <w:t>.</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б/ Когато за участник е приложимо изключение по чл.4 от Закона за икономическите и финансови отношения с дружествата, регистрирани в юрисдикция с преференциален данъчен режим, свързаните с тях лица и техните действителни собственици, това обстоятелство се описва подробно в част ІІІ от ЕЕДОП буква Г „Други основания за изключване, които могат да бъдат предвидени съгласно националното законодателство ….“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26F23" w:rsidRDefault="00561955">
      <w:pPr>
        <w:spacing w:after="0"/>
        <w:ind w:firstLine="720"/>
        <w:jc w:val="both"/>
        <w:rPr>
          <w:rFonts w:ascii="Times New Roman" w:hAnsi="Times New Roman"/>
          <w:sz w:val="24"/>
          <w:szCs w:val="24"/>
          <w:lang w:val="en-US"/>
        </w:rPr>
      </w:pPr>
      <w:r>
        <w:rPr>
          <w:rFonts w:ascii="Times New Roman" w:hAnsi="Times New Roman"/>
          <w:b/>
          <w:sz w:val="24"/>
          <w:szCs w:val="24"/>
        </w:rPr>
        <w:lastRenderedPageBreak/>
        <w:t xml:space="preserve">5.2.5. </w:t>
      </w:r>
      <w:r>
        <w:rPr>
          <w:rFonts w:ascii="Times New Roman" w:hAnsi="Times New Roman"/>
          <w:sz w:val="24"/>
          <w:szCs w:val="24"/>
        </w:rPr>
        <w:t>За доказване липсата на основание за отстраняване, участникът представя, при условията на чл.67, ал. 5 и ал.6 от ЗОП, съответен документ по чл.58 от ЗОП.</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а/ за обстоятелствата по </w:t>
      </w:r>
      <w:hyperlink r:id="rId10" w:anchor="p28982763" w:tgtFrame="_blank" w:history="1">
        <w:r>
          <w:rPr>
            <w:rStyle w:val="Hyperlink"/>
            <w:rFonts w:ascii="Times New Roman" w:hAnsi="Times New Roman"/>
            <w:color w:val="auto"/>
            <w:sz w:val="24"/>
            <w:szCs w:val="24"/>
            <w:u w:val="none"/>
          </w:rPr>
          <w:t>чл. 54, ал. 1, т. 1</w:t>
        </w:r>
      </w:hyperlink>
      <w:r>
        <w:rPr>
          <w:rFonts w:ascii="Times New Roman" w:hAnsi="Times New Roman"/>
          <w:sz w:val="24"/>
          <w:szCs w:val="24"/>
        </w:rPr>
        <w:t xml:space="preserve"> от ЗОП – свидетелство за съдимост;</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б/ за обстоятелството по </w:t>
      </w:r>
      <w:hyperlink r:id="rId11" w:anchor="p28982763" w:tgtFrame="_blank" w:history="1">
        <w:r>
          <w:rPr>
            <w:rStyle w:val="Hyperlink"/>
            <w:rFonts w:ascii="Times New Roman" w:hAnsi="Times New Roman"/>
            <w:color w:val="auto"/>
            <w:sz w:val="24"/>
            <w:szCs w:val="24"/>
            <w:u w:val="none"/>
          </w:rPr>
          <w:t>чл. 54, ал. 1, т. 3</w:t>
        </w:r>
      </w:hyperlink>
      <w:r>
        <w:rPr>
          <w:rFonts w:ascii="Times New Roman" w:hAnsi="Times New Roman"/>
          <w:sz w:val="24"/>
          <w:szCs w:val="24"/>
        </w:rPr>
        <w:t>от ЗОП – удостоверение от органите по приходите и удостоверение от общината по седалището на възложителя и на кандидата или участника;</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в/ за обстоятелството по </w:t>
      </w:r>
      <w:hyperlink r:id="rId12" w:anchor="p28982763" w:tgtFrame="_blank" w:history="1">
        <w:r>
          <w:rPr>
            <w:rStyle w:val="Hyperlink"/>
            <w:rFonts w:ascii="Times New Roman" w:hAnsi="Times New Roman"/>
            <w:color w:val="auto"/>
            <w:sz w:val="24"/>
            <w:szCs w:val="24"/>
            <w:u w:val="none"/>
          </w:rPr>
          <w:t>чл. 54, ал. 1, т. 6</w:t>
        </w:r>
      </w:hyperlink>
      <w:r>
        <w:rPr>
          <w:rFonts w:ascii="Times New Roman" w:hAnsi="Times New Roman"/>
          <w:sz w:val="24"/>
          <w:szCs w:val="24"/>
        </w:rPr>
        <w:t>от ЗОП – удостоверение от органите на Изпълнителна агенция "Главна инспекция по труда";</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г/ за обстоятелствата по </w:t>
      </w:r>
      <w:hyperlink r:id="rId13" w:anchor="p28982765" w:tgtFrame="_blank" w:history="1">
        <w:r>
          <w:rPr>
            <w:rStyle w:val="Hyperlink"/>
            <w:rFonts w:ascii="Times New Roman" w:hAnsi="Times New Roman"/>
            <w:color w:val="auto"/>
            <w:sz w:val="24"/>
            <w:szCs w:val="24"/>
            <w:u w:val="none"/>
          </w:rPr>
          <w:t>чл. 55, ал. 1, т. 1</w:t>
        </w:r>
      </w:hyperlink>
      <w:r>
        <w:rPr>
          <w:rFonts w:ascii="Times New Roman" w:hAnsi="Times New Roman"/>
          <w:sz w:val="24"/>
          <w:szCs w:val="24"/>
        </w:rPr>
        <w:t>от ЗОП – удостоверение, издадено от Агенцията по вписванията.</w:t>
      </w:r>
    </w:p>
    <w:p w:rsidR="00426F23" w:rsidRDefault="00561955">
      <w:pPr>
        <w:tabs>
          <w:tab w:val="left" w:pos="567"/>
        </w:tabs>
        <w:spacing w:before="120"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5.3. Деклариране на технически и професионални способности и доказване в случаите по чл.67, ал.5 и ал.6 от ЗОП</w:t>
      </w:r>
    </w:p>
    <w:p w:rsidR="00426F23" w:rsidRDefault="00561955">
      <w:pPr>
        <w:tabs>
          <w:tab w:val="left" w:pos="567"/>
        </w:tabs>
        <w:spacing w:after="0"/>
        <w:jc w:val="both"/>
        <w:rPr>
          <w:rFonts w:ascii="Times New Roman" w:hAnsi="Times New Roman"/>
          <w:sz w:val="24"/>
          <w:szCs w:val="24"/>
        </w:rPr>
      </w:pPr>
      <w:r>
        <w:rPr>
          <w:rFonts w:ascii="Times New Roman" w:hAnsi="Times New Roman"/>
          <w:b/>
          <w:sz w:val="24"/>
          <w:szCs w:val="24"/>
        </w:rPr>
        <w:tab/>
        <w:t xml:space="preserve">5.3.1. </w:t>
      </w:r>
      <w:r>
        <w:rPr>
          <w:rFonts w:ascii="Times New Roman" w:hAnsi="Times New Roman"/>
          <w:sz w:val="24"/>
          <w:szCs w:val="24"/>
        </w:rPr>
        <w:t xml:space="preserve">При подаване на офертата,участникът декларира, че е изпълнил през последните 3 (три) години, считано от датата на подаване на офертата, в зависимост от датата, на която е учреден или е започнал дейността, минимум </w:t>
      </w:r>
      <w:r w:rsidR="00916E52">
        <w:rPr>
          <w:rFonts w:ascii="Times New Roman" w:hAnsi="Times New Roman"/>
          <w:sz w:val="24"/>
          <w:szCs w:val="24"/>
        </w:rPr>
        <w:t xml:space="preserve">1 </w:t>
      </w:r>
      <w:r>
        <w:rPr>
          <w:rFonts w:ascii="Times New Roman" w:hAnsi="Times New Roman"/>
          <w:sz w:val="24"/>
          <w:szCs w:val="24"/>
        </w:rPr>
        <w:t>(</w:t>
      </w:r>
      <w:r w:rsidR="00916E52">
        <w:rPr>
          <w:rFonts w:ascii="Times New Roman" w:hAnsi="Times New Roman"/>
          <w:sz w:val="24"/>
          <w:szCs w:val="24"/>
        </w:rPr>
        <w:t>една</w:t>
      </w:r>
      <w:r>
        <w:rPr>
          <w:rFonts w:ascii="Times New Roman" w:hAnsi="Times New Roman"/>
          <w:sz w:val="24"/>
          <w:szCs w:val="24"/>
        </w:rPr>
        <w:t>)дейност, идентичн</w:t>
      </w:r>
      <w:r w:rsidR="00916E52">
        <w:rPr>
          <w:rFonts w:ascii="Times New Roman" w:hAnsi="Times New Roman"/>
          <w:sz w:val="24"/>
          <w:szCs w:val="24"/>
        </w:rPr>
        <w:t>а</w:t>
      </w:r>
      <w:r>
        <w:rPr>
          <w:rFonts w:ascii="Times New Roman" w:hAnsi="Times New Roman"/>
          <w:sz w:val="24"/>
          <w:szCs w:val="24"/>
        </w:rPr>
        <w:t xml:space="preserve"> или сходн</w:t>
      </w:r>
      <w:r w:rsidR="00916E52">
        <w:rPr>
          <w:rFonts w:ascii="Times New Roman" w:hAnsi="Times New Roman"/>
          <w:sz w:val="24"/>
          <w:szCs w:val="24"/>
        </w:rPr>
        <w:t>а</w:t>
      </w:r>
      <w:r>
        <w:rPr>
          <w:rFonts w:ascii="Times New Roman" w:hAnsi="Times New Roman"/>
          <w:sz w:val="24"/>
          <w:szCs w:val="24"/>
        </w:rPr>
        <w:t xml:space="preserve"> с предмета на поръчката.       </w:t>
      </w:r>
    </w:p>
    <w:p w:rsidR="00426F23" w:rsidRDefault="00561955">
      <w:pPr>
        <w:tabs>
          <w:tab w:val="left" w:pos="567"/>
        </w:tabs>
        <w:spacing w:after="0"/>
        <w:jc w:val="both"/>
        <w:rPr>
          <w:rFonts w:ascii="Times New Roman" w:hAnsi="Times New Roman"/>
          <w:sz w:val="24"/>
          <w:szCs w:val="24"/>
        </w:rPr>
      </w:pPr>
      <w:r>
        <w:rPr>
          <w:rFonts w:ascii="Times New Roman" w:hAnsi="Times New Roman"/>
          <w:sz w:val="24"/>
          <w:szCs w:val="24"/>
        </w:rPr>
        <w:tab/>
        <w:t xml:space="preserve"> Изискването се декларира в част ІV „Критерии за подбор“, раздел В, т. 1б) от ЕЕДОП.        </w:t>
      </w:r>
    </w:p>
    <w:p w:rsidR="00426F23" w:rsidRDefault="00561955">
      <w:pPr>
        <w:tabs>
          <w:tab w:val="left" w:pos="567"/>
        </w:tabs>
        <w:spacing w:after="0"/>
        <w:jc w:val="both"/>
        <w:rPr>
          <w:rFonts w:ascii="Times New Roman" w:hAnsi="Times New Roman"/>
          <w:sz w:val="24"/>
          <w:szCs w:val="24"/>
        </w:rPr>
      </w:pPr>
      <w:r>
        <w:rPr>
          <w:rFonts w:ascii="Times New Roman" w:hAnsi="Times New Roman"/>
          <w:sz w:val="24"/>
          <w:szCs w:val="24"/>
        </w:rPr>
        <w:tab/>
        <w:t xml:space="preserve">При поискване от страна на Възложителя, в случаите по чл. 67, ал. 5 и ал. 6 от ЗОП, изискването се доказва копие на документи, в съответствие с поставения критерий за подбор и изискванията на Възложителя. </w:t>
      </w:r>
    </w:p>
    <w:p w:rsidR="00426F23" w:rsidRDefault="00561955">
      <w:pPr>
        <w:pStyle w:val="ListParagraph1"/>
        <w:ind w:left="0" w:firstLine="567"/>
        <w:jc w:val="both"/>
        <w:rPr>
          <w:rFonts w:ascii="Times New Roman" w:hAnsi="Times New Roman"/>
          <w:sz w:val="24"/>
          <w:szCs w:val="24"/>
        </w:rPr>
      </w:pPr>
      <w:r>
        <w:rPr>
          <w:rFonts w:ascii="Times New Roman" w:hAnsi="Times New Roman"/>
          <w:b/>
          <w:sz w:val="24"/>
          <w:szCs w:val="24"/>
        </w:rPr>
        <w:t>5.3.2.</w:t>
      </w:r>
      <w:r>
        <w:rPr>
          <w:rFonts w:ascii="Times New Roman" w:hAnsi="Times New Roman"/>
          <w:sz w:val="24"/>
          <w:szCs w:val="24"/>
        </w:rPr>
        <w:t xml:space="preserve"> При подаване на офертата, участникът декларира, че има внедрена и сертифицирана система за управление на качеството, съгласно стандарта БДС EN ISO 9001:2015 или еквивалентен, с обхват: анализ, проектиране, разработване, внедряване, интеграция и поддръжка на приложен софтуер. </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 xml:space="preserve">Изискването се декларира в част ІV „Критерии за подбор“, буква Г „Стандарти за осигуряване на качеството и стандарти за екологично управление“  от ЕЕДОП. </w:t>
      </w:r>
    </w:p>
    <w:p w:rsidR="00426F23" w:rsidRDefault="00561955">
      <w:pPr>
        <w:pStyle w:val="ListParagraph1"/>
        <w:ind w:left="0" w:firstLine="567"/>
        <w:jc w:val="both"/>
        <w:rPr>
          <w:rFonts w:ascii="Times New Roman" w:hAnsi="Times New Roman"/>
          <w:sz w:val="24"/>
          <w:szCs w:val="24"/>
        </w:rPr>
      </w:pPr>
      <w:r>
        <w:rPr>
          <w:rFonts w:ascii="Times New Roman" w:hAnsi="Times New Roman"/>
          <w:sz w:val="24"/>
          <w:szCs w:val="24"/>
        </w:rPr>
        <w:t>При поискване от страна на Възложителя, в случаите по чл. 67, ал. 5 и ал. 6 от ЗОП, изискването се доказва с копие на валиден сертификат БДС EN ISO 9001:2015 или еквивалентен, издадени от органи, установени в други държави членки.</w:t>
      </w:r>
    </w:p>
    <w:p w:rsidR="00426F23" w:rsidRDefault="00561955">
      <w:pPr>
        <w:pStyle w:val="ListParagraph1"/>
        <w:spacing w:after="0"/>
        <w:ind w:left="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5.3.5.</w:t>
      </w:r>
      <w:r>
        <w:rPr>
          <w:rFonts w:ascii="Times New Roman" w:hAnsi="Times New Roman"/>
          <w:sz w:val="24"/>
          <w:szCs w:val="24"/>
        </w:rPr>
        <w:t xml:space="preserve">При подаване на офертата, участникът декларира, че разполага с екип от експерти с професионална компетентност за изпълнение на поръчката, посочен от Възложителя в раздел </w:t>
      </w:r>
      <w:r>
        <w:rPr>
          <w:rFonts w:ascii="Times New Roman" w:hAnsi="Times New Roman"/>
          <w:sz w:val="24"/>
          <w:szCs w:val="24"/>
          <w:lang w:val="en-US"/>
        </w:rPr>
        <w:t>IV</w:t>
      </w:r>
      <w:r>
        <w:rPr>
          <w:rFonts w:ascii="Times New Roman" w:hAnsi="Times New Roman"/>
          <w:sz w:val="24"/>
          <w:szCs w:val="24"/>
        </w:rPr>
        <w:t>, т. 1.5 от настоящата документация.</w:t>
      </w:r>
    </w:p>
    <w:p w:rsidR="00426F23" w:rsidRDefault="00561955">
      <w:pPr>
        <w:pStyle w:val="ListParagraph1"/>
        <w:spacing w:after="0"/>
        <w:ind w:left="0" w:firstLine="567"/>
        <w:jc w:val="both"/>
        <w:rPr>
          <w:rFonts w:ascii="Times New Roman" w:hAnsi="Times New Roman"/>
          <w:sz w:val="24"/>
          <w:szCs w:val="24"/>
        </w:rPr>
      </w:pPr>
      <w:r>
        <w:rPr>
          <w:rFonts w:ascii="Times New Roman" w:hAnsi="Times New Roman"/>
          <w:sz w:val="24"/>
          <w:szCs w:val="24"/>
        </w:rPr>
        <w:t xml:space="preserve">Изискването се декларира в част ІV „Критерии за подбор“, раздел В, т. 6 от ЕЕДОП.        </w:t>
      </w:r>
    </w:p>
    <w:p w:rsidR="00426F23" w:rsidRDefault="00561955">
      <w:pPr>
        <w:pStyle w:val="ListParagraph1"/>
        <w:spacing w:after="0"/>
        <w:ind w:left="0"/>
        <w:jc w:val="both"/>
        <w:rPr>
          <w:rFonts w:ascii="Times New Roman" w:hAnsi="Times New Roman"/>
          <w:sz w:val="24"/>
          <w:szCs w:val="24"/>
        </w:rPr>
      </w:pPr>
      <w:r>
        <w:rPr>
          <w:rFonts w:ascii="Times New Roman" w:hAnsi="Times New Roman"/>
          <w:sz w:val="24"/>
          <w:szCs w:val="24"/>
        </w:rPr>
        <w:t xml:space="preserve">         При поискване от страна на Възложителя, в случаите по чл. 67, ал. 5 и ал. 6 от ЗОП, изискването се доказва с представяне на списък от страна на участника за предложените от него експерти с посочване на образование, професионален /общ и специфичен/ опит и квалификация, в съответствие с поставения критерий за подбор и изискванията на Възложителя.</w:t>
      </w:r>
    </w:p>
    <w:p w:rsidR="00426F23" w:rsidRDefault="00426F23">
      <w:pPr>
        <w:pStyle w:val="ListParagraph1"/>
        <w:spacing w:after="0"/>
        <w:ind w:left="0"/>
        <w:jc w:val="both"/>
        <w:rPr>
          <w:rFonts w:ascii="Times New Roman" w:hAnsi="Times New Roman"/>
          <w:b/>
          <w:sz w:val="24"/>
          <w:szCs w:val="24"/>
        </w:rPr>
      </w:pPr>
    </w:p>
    <w:p w:rsidR="00426F23" w:rsidRDefault="00561955">
      <w:pPr>
        <w:spacing w:after="0"/>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6. Указания за подготовка на Техническото предложение</w:t>
      </w:r>
    </w:p>
    <w:p w:rsidR="00426F23" w:rsidRDefault="0056195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6.1</w:t>
      </w:r>
      <w:r>
        <w:rPr>
          <w:rFonts w:ascii="Times New Roman" w:hAnsi="Times New Roman"/>
          <w:sz w:val="24"/>
          <w:szCs w:val="24"/>
        </w:rPr>
        <w:t xml:space="preserve">. Техническото предложение съдържа документите съгласно раздел </w:t>
      </w:r>
      <w:r>
        <w:rPr>
          <w:rFonts w:ascii="Times New Roman" w:hAnsi="Times New Roman"/>
          <w:sz w:val="24"/>
          <w:szCs w:val="24"/>
          <w:lang w:val="en-US"/>
        </w:rPr>
        <w:t>VI,</w:t>
      </w:r>
      <w:r>
        <w:rPr>
          <w:rFonts w:ascii="Times New Roman" w:hAnsi="Times New Roman"/>
          <w:sz w:val="24"/>
          <w:szCs w:val="24"/>
        </w:rPr>
        <w:t xml:space="preserve"> т.3.2 от настоящата документация и се изготвя съгласно приложените образци в раздел </w:t>
      </w:r>
      <w:r>
        <w:rPr>
          <w:rFonts w:ascii="Times New Roman" w:hAnsi="Times New Roman"/>
          <w:sz w:val="24"/>
          <w:szCs w:val="24"/>
          <w:lang w:val="en-US"/>
        </w:rPr>
        <w:t>X</w:t>
      </w:r>
      <w:r>
        <w:rPr>
          <w:rFonts w:ascii="Times New Roman" w:hAnsi="Times New Roman"/>
          <w:sz w:val="24"/>
          <w:szCs w:val="24"/>
        </w:rPr>
        <w:t xml:space="preserve"> от настоящата документация.</w:t>
      </w:r>
    </w:p>
    <w:p w:rsidR="00426F23" w:rsidRDefault="0056195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6.2.</w:t>
      </w:r>
      <w:r>
        <w:rPr>
          <w:rFonts w:ascii="Times New Roman" w:hAnsi="Times New Roman"/>
          <w:sz w:val="24"/>
          <w:szCs w:val="24"/>
        </w:rPr>
        <w:t xml:space="preserve"> Участникът посочва конкретните предложения за изпълнение на поръчката и представя изискуемите документи в съответствие с предварително обявените изискванията на Възложителя, като може да предостави и допълнителна информация, която счита за необходима с оглед доказване спазването на условията по документацията за обществената поръчка.</w:t>
      </w:r>
    </w:p>
    <w:p w:rsidR="00426F23" w:rsidRDefault="0056195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6.3</w:t>
      </w:r>
      <w:r>
        <w:rPr>
          <w:rFonts w:ascii="Times New Roman" w:hAnsi="Times New Roman"/>
          <w:sz w:val="24"/>
          <w:szCs w:val="24"/>
        </w:rPr>
        <w:t>. Срокът на валидност на офертата е период от време, през който участникът е обвързан с условията, предложени в неговата оферта. Минималният срок на валидност на офертите е 4 (четири) месеца.</w:t>
      </w:r>
    </w:p>
    <w:p w:rsidR="00426F23" w:rsidRDefault="0056195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6.4</w:t>
      </w:r>
      <w:r>
        <w:rPr>
          <w:rFonts w:ascii="Times New Roman" w:hAnsi="Times New Roman"/>
          <w:sz w:val="24"/>
          <w:szCs w:val="24"/>
        </w:rPr>
        <w:t>. С оглед деклариране на обстоятелствата,че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възложителят предоставя следната информация:</w:t>
      </w:r>
    </w:p>
    <w:p w:rsidR="00426F23" w:rsidRDefault="00561955">
      <w:pPr>
        <w:spacing w:after="0"/>
        <w:jc w:val="both"/>
        <w:rPr>
          <w:rFonts w:ascii="Times New Roman" w:hAnsi="Times New Roman"/>
          <w:sz w:val="24"/>
          <w:szCs w:val="24"/>
        </w:rPr>
      </w:pPr>
      <w:r>
        <w:rPr>
          <w:rFonts w:ascii="Times New Roman" w:hAnsi="Times New Roman"/>
          <w:sz w:val="24"/>
          <w:szCs w:val="24"/>
        </w:rPr>
        <w:tab/>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произтичат от българското законодателство са:</w:t>
      </w:r>
    </w:p>
    <w:p w:rsidR="00426F23" w:rsidRDefault="00561955">
      <w:pPr>
        <w:spacing w:after="0"/>
        <w:jc w:val="both"/>
        <w:rPr>
          <w:rFonts w:ascii="Times New Roman" w:hAnsi="Times New Roman"/>
          <w:sz w:val="24"/>
          <w:szCs w:val="24"/>
        </w:rPr>
      </w:pPr>
      <w:r>
        <w:rPr>
          <w:rFonts w:ascii="Times New Roman" w:hAnsi="Times New Roman"/>
          <w:sz w:val="24"/>
          <w:szCs w:val="24"/>
        </w:rPr>
        <w:tab/>
        <w:t xml:space="preserve">а/ относно задълженията за данъци и осигуровки – Национална агенция по приходите: интернет адрес – </w:t>
      </w:r>
      <w:hyperlink r:id="rId14" w:history="1">
        <w:r>
          <w:rPr>
            <w:rStyle w:val="Hyperlink"/>
            <w:rFonts w:ascii="Times New Roman" w:hAnsi="Times New Roman"/>
            <w:sz w:val="24"/>
            <w:szCs w:val="24"/>
            <w:lang w:val="en-US"/>
          </w:rPr>
          <w:t>www.nap.bg</w:t>
        </w:r>
      </w:hyperlink>
      <w:r>
        <w:rPr>
          <w:rFonts w:ascii="Times New Roman" w:hAnsi="Times New Roman"/>
          <w:sz w:val="24"/>
          <w:szCs w:val="24"/>
        </w:rPr>
        <w:t>; информационен телефон на НАП – 070018700.</w:t>
      </w:r>
    </w:p>
    <w:p w:rsidR="00426F23" w:rsidRDefault="00561955">
      <w:pPr>
        <w:spacing w:after="0"/>
        <w:ind w:firstLine="708"/>
        <w:jc w:val="both"/>
        <w:rPr>
          <w:rFonts w:ascii="Times New Roman" w:hAnsi="Times New Roman"/>
          <w:sz w:val="24"/>
          <w:szCs w:val="24"/>
        </w:rPr>
      </w:pPr>
      <w:r>
        <w:rPr>
          <w:rFonts w:ascii="Times New Roman" w:hAnsi="Times New Roman"/>
          <w:sz w:val="24"/>
          <w:szCs w:val="24"/>
        </w:rPr>
        <w:t>б/ относно задълженията, свързани със закрила на заетостта  и условията на труд: Министерство на труда и социалната политика, интернет адрес:</w:t>
      </w:r>
      <w:hyperlink r:id="rId15" w:history="1">
        <w:r>
          <w:rPr>
            <w:rStyle w:val="Hyperlink"/>
            <w:rFonts w:ascii="Times New Roman" w:hAnsi="Times New Roman"/>
            <w:sz w:val="24"/>
            <w:szCs w:val="24"/>
            <w:lang w:val="en-US"/>
          </w:rPr>
          <w:t>www.mlsp.government.bg</w:t>
        </w:r>
      </w:hyperlink>
      <w:r>
        <w:rPr>
          <w:rFonts w:ascii="Times New Roman" w:hAnsi="Times New Roman"/>
          <w:sz w:val="24"/>
          <w:szCs w:val="24"/>
        </w:rPr>
        <w:t>;  Изпълнителна агенция „Главна инспекция по труда“ – гр.София, бул.“Дондуков“ № 3.</w:t>
      </w:r>
    </w:p>
    <w:p w:rsidR="00426F23" w:rsidRDefault="00561955">
      <w:pPr>
        <w:spacing w:after="0"/>
        <w:ind w:firstLine="708"/>
        <w:jc w:val="both"/>
        <w:rPr>
          <w:rFonts w:ascii="Times New Roman" w:hAnsi="Times New Roman"/>
          <w:sz w:val="24"/>
          <w:szCs w:val="24"/>
        </w:rPr>
      </w:pPr>
      <w:r>
        <w:rPr>
          <w:rFonts w:ascii="Times New Roman" w:hAnsi="Times New Roman"/>
          <w:sz w:val="24"/>
          <w:szCs w:val="24"/>
        </w:rPr>
        <w:t>в/ относно задълженията, свързани с опазването на околната среда: Министерство на околната среда и водите, гр.София, ул.“Уилям Гладстон“ № 67.</w:t>
      </w:r>
    </w:p>
    <w:p w:rsidR="00426F23" w:rsidRDefault="00426F23">
      <w:pPr>
        <w:spacing w:after="0"/>
        <w:ind w:firstLine="708"/>
        <w:jc w:val="both"/>
        <w:rPr>
          <w:rFonts w:ascii="Times New Roman" w:hAnsi="Times New Roman"/>
          <w:sz w:val="24"/>
          <w:szCs w:val="24"/>
        </w:rPr>
      </w:pPr>
    </w:p>
    <w:p w:rsidR="00426F23" w:rsidRDefault="00561955">
      <w:pPr>
        <w:spacing w:after="0"/>
        <w:ind w:firstLine="709"/>
        <w:jc w:val="both"/>
        <w:rPr>
          <w:rFonts w:ascii="Times New Roman" w:hAnsi="Times New Roman"/>
          <w:b/>
          <w:sz w:val="24"/>
          <w:szCs w:val="24"/>
        </w:rPr>
      </w:pPr>
      <w:r>
        <w:rPr>
          <w:rFonts w:ascii="Times New Roman" w:hAnsi="Times New Roman"/>
          <w:b/>
          <w:sz w:val="24"/>
          <w:szCs w:val="24"/>
        </w:rPr>
        <w:t>7. Указание за изготвяне на Ценовото предложение</w:t>
      </w:r>
    </w:p>
    <w:p w:rsidR="00426F23" w:rsidRDefault="00561955">
      <w:pPr>
        <w:spacing w:after="0"/>
        <w:ind w:firstLine="709"/>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Ценовото предложение се изготвя по образец, част от раздел Х от настоящата документацията за обществената поръчка.</w:t>
      </w:r>
    </w:p>
    <w:p w:rsidR="00426F23" w:rsidRDefault="00561955">
      <w:pPr>
        <w:spacing w:after="0"/>
        <w:ind w:firstLine="709"/>
        <w:jc w:val="both"/>
        <w:rPr>
          <w:rFonts w:ascii="Times New Roman" w:hAnsi="Times New Roman"/>
          <w:sz w:val="24"/>
          <w:szCs w:val="24"/>
        </w:rPr>
      </w:pPr>
      <w:r>
        <w:rPr>
          <w:rFonts w:ascii="Times New Roman" w:hAnsi="Times New Roman"/>
          <w:b/>
          <w:sz w:val="24"/>
          <w:szCs w:val="24"/>
        </w:rPr>
        <w:t>7.2</w:t>
      </w:r>
      <w:r>
        <w:rPr>
          <w:rFonts w:ascii="Times New Roman" w:hAnsi="Times New Roman"/>
          <w:sz w:val="24"/>
          <w:szCs w:val="24"/>
        </w:rPr>
        <w:t>. Стойностите в ценовото предложение се посочват в български лева, без ДДС.</w:t>
      </w:r>
    </w:p>
    <w:p w:rsidR="00426F23" w:rsidRDefault="00561955">
      <w:pPr>
        <w:spacing w:after="0"/>
        <w:ind w:firstLine="709"/>
        <w:jc w:val="both"/>
        <w:rPr>
          <w:rFonts w:ascii="Times New Roman" w:hAnsi="Times New Roman"/>
          <w:sz w:val="24"/>
          <w:szCs w:val="24"/>
        </w:rPr>
      </w:pPr>
      <w:r>
        <w:rPr>
          <w:rFonts w:ascii="Times New Roman" w:hAnsi="Times New Roman"/>
          <w:b/>
          <w:sz w:val="24"/>
          <w:szCs w:val="24"/>
        </w:rPr>
        <w:t>7.3.</w:t>
      </w:r>
      <w:r>
        <w:rPr>
          <w:rFonts w:ascii="Times New Roman" w:hAnsi="Times New Roman"/>
          <w:sz w:val="24"/>
          <w:szCs w:val="24"/>
        </w:rPr>
        <w:t xml:space="preserve"> Където е предвидено, стойността в цифри се изписва и словом.</w:t>
      </w:r>
    </w:p>
    <w:p w:rsidR="00426F23" w:rsidRDefault="00561955">
      <w:pPr>
        <w:spacing w:after="0"/>
        <w:ind w:firstLine="709"/>
        <w:jc w:val="both"/>
        <w:rPr>
          <w:rFonts w:ascii="Times New Roman" w:hAnsi="Times New Roman"/>
          <w:sz w:val="24"/>
          <w:szCs w:val="24"/>
        </w:rPr>
      </w:pPr>
      <w:r>
        <w:rPr>
          <w:rFonts w:ascii="Times New Roman" w:hAnsi="Times New Roman"/>
          <w:b/>
          <w:sz w:val="24"/>
          <w:szCs w:val="24"/>
        </w:rPr>
        <w:t xml:space="preserve">7.4. </w:t>
      </w:r>
      <w:r>
        <w:rPr>
          <w:rFonts w:ascii="Times New Roman" w:hAnsi="Times New Roman"/>
          <w:sz w:val="24"/>
          <w:szCs w:val="24"/>
        </w:rPr>
        <w:t>При несъответствие между стойността в цифри и изписаната с думи за вярна се приема стойността, изписана с думи.</w:t>
      </w:r>
    </w:p>
    <w:p w:rsidR="00426F23" w:rsidRDefault="00561955">
      <w:pPr>
        <w:spacing w:after="0"/>
        <w:ind w:firstLine="709"/>
        <w:jc w:val="both"/>
        <w:rPr>
          <w:rFonts w:ascii="Times New Roman" w:hAnsi="Times New Roman"/>
          <w:sz w:val="24"/>
          <w:szCs w:val="24"/>
        </w:rPr>
      </w:pPr>
      <w:r>
        <w:rPr>
          <w:rFonts w:ascii="Times New Roman" w:hAnsi="Times New Roman"/>
          <w:b/>
          <w:sz w:val="24"/>
          <w:szCs w:val="24"/>
        </w:rPr>
        <w:t xml:space="preserve">7.5. </w:t>
      </w:r>
      <w:r>
        <w:rPr>
          <w:rFonts w:ascii="Times New Roman" w:hAnsi="Times New Roman"/>
          <w:sz w:val="24"/>
          <w:szCs w:val="24"/>
        </w:rPr>
        <w:t>Аритметични грешки не се коригират от възложителя/комисията за разглеждане на офертите и са основание за отстраняване на участника.</w:t>
      </w:r>
    </w:p>
    <w:p w:rsidR="00426F23" w:rsidRDefault="00426F23">
      <w:pPr>
        <w:spacing w:before="120" w:after="0"/>
        <w:ind w:firstLine="708"/>
        <w:jc w:val="both"/>
        <w:rPr>
          <w:rFonts w:ascii="Times New Roman" w:hAnsi="Times New Roman"/>
          <w:sz w:val="24"/>
          <w:szCs w:val="24"/>
        </w:rPr>
      </w:pPr>
    </w:p>
    <w:p w:rsidR="00426F23" w:rsidRDefault="00561955">
      <w:pPr>
        <w:spacing w:after="0"/>
        <w:jc w:val="center"/>
        <w:rPr>
          <w:rFonts w:ascii="Times New Roman" w:eastAsia="Arial Unicode MS" w:hAnsi="Times New Roman"/>
          <w:b/>
          <w:bCs/>
          <w:sz w:val="24"/>
          <w:szCs w:val="24"/>
        </w:rPr>
      </w:pPr>
      <w:r>
        <w:rPr>
          <w:rFonts w:ascii="Times New Roman" w:eastAsia="Arial Unicode MS" w:hAnsi="Times New Roman"/>
          <w:b/>
          <w:bCs/>
          <w:sz w:val="24"/>
          <w:szCs w:val="24"/>
        </w:rPr>
        <w:t>РАЗДЕЛ VII</w:t>
      </w:r>
    </w:p>
    <w:p w:rsidR="00426F23" w:rsidRDefault="00561955">
      <w:pPr>
        <w:spacing w:after="0"/>
        <w:jc w:val="center"/>
        <w:rPr>
          <w:rFonts w:ascii="Times New Roman" w:eastAsia="Arial Unicode MS" w:hAnsi="Times New Roman"/>
          <w:b/>
          <w:bCs/>
          <w:sz w:val="24"/>
          <w:szCs w:val="24"/>
        </w:rPr>
      </w:pPr>
      <w:r>
        <w:rPr>
          <w:rFonts w:ascii="Times New Roman" w:eastAsia="Arial Unicode MS" w:hAnsi="Times New Roman"/>
          <w:b/>
          <w:bCs/>
          <w:sz w:val="24"/>
          <w:szCs w:val="24"/>
        </w:rPr>
        <w:t>РАЗГЛЕЖДАНЕ, ОЦЕНЯВАНЕ И КЛАСИРАНЕ НА ОФЕРТИТЕ</w:t>
      </w:r>
    </w:p>
    <w:p w:rsidR="00426F23" w:rsidRDefault="00426F23">
      <w:pPr>
        <w:spacing w:after="0"/>
        <w:jc w:val="center"/>
        <w:rPr>
          <w:rFonts w:ascii="Times New Roman" w:eastAsia="Arial Unicode MS" w:hAnsi="Times New Roman"/>
          <w:b/>
          <w:bCs/>
          <w:sz w:val="24"/>
          <w:szCs w:val="24"/>
        </w:rPr>
      </w:pPr>
    </w:p>
    <w:p w:rsidR="00426F23" w:rsidRDefault="00561955">
      <w:pPr>
        <w:ind w:firstLine="567"/>
        <w:jc w:val="both"/>
        <w:rPr>
          <w:rFonts w:ascii="Times New Roman" w:eastAsia="Arial Unicode MS" w:hAnsi="Times New Roman"/>
          <w:bCs/>
          <w:sz w:val="24"/>
          <w:szCs w:val="24"/>
        </w:rPr>
      </w:pPr>
      <w:r>
        <w:rPr>
          <w:rFonts w:ascii="Times New Roman" w:eastAsia="Arial Unicode MS" w:hAnsi="Times New Roman"/>
          <w:bCs/>
          <w:sz w:val="24"/>
          <w:szCs w:val="24"/>
        </w:rPr>
        <w:lastRenderedPageBreak/>
        <w:t>При промяна в датата, часа или мястото за отваряне на офертите кандидатите или участниците се уведомяват чрез Профила на купувача най-малко 48 часа преди новоопределения час.</w:t>
      </w:r>
    </w:p>
    <w:p w:rsidR="00426F23" w:rsidRDefault="00561955">
      <w:pPr>
        <w:pStyle w:val="ListParagraph1"/>
        <w:numPr>
          <w:ilvl w:val="1"/>
          <w:numId w:val="19"/>
        </w:numPr>
        <w:spacing w:after="0"/>
        <w:ind w:left="0" w:firstLine="567"/>
        <w:jc w:val="both"/>
        <w:rPr>
          <w:rFonts w:ascii="Times New Roman" w:eastAsia="Arial Unicode MS" w:hAnsi="Times New Roman"/>
          <w:bCs/>
          <w:sz w:val="24"/>
          <w:szCs w:val="24"/>
        </w:rPr>
      </w:pPr>
      <w:r>
        <w:rPr>
          <w:rFonts w:ascii="Times New Roman" w:eastAsia="Arial Unicode MS" w:hAnsi="Times New Roman"/>
          <w:bCs/>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426F23" w:rsidRDefault="00561955">
      <w:pPr>
        <w:pStyle w:val="ListParagraph1"/>
        <w:numPr>
          <w:ilvl w:val="1"/>
          <w:numId w:val="19"/>
        </w:numPr>
        <w:spacing w:after="0"/>
        <w:ind w:left="0" w:firstLine="567"/>
        <w:jc w:val="both"/>
        <w:rPr>
          <w:rFonts w:ascii="Times New Roman" w:eastAsia="Arial Unicode MS" w:hAnsi="Times New Roman"/>
          <w:bCs/>
          <w:sz w:val="24"/>
          <w:szCs w:val="24"/>
        </w:rPr>
      </w:pPr>
      <w:r>
        <w:rPr>
          <w:rFonts w:ascii="Times New Roman" w:eastAsia="Arial Unicode MS" w:hAnsi="Times New Roman"/>
          <w:bCs/>
          <w:sz w:val="24"/>
          <w:szCs w:val="24"/>
        </w:rPr>
        <w:t>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426F23" w:rsidRDefault="00561955">
      <w:pPr>
        <w:pStyle w:val="ListParagraph1"/>
        <w:numPr>
          <w:ilvl w:val="1"/>
          <w:numId w:val="19"/>
        </w:numPr>
        <w:spacing w:after="0"/>
        <w:ind w:left="0" w:firstLine="567"/>
        <w:jc w:val="both"/>
        <w:rPr>
          <w:rFonts w:ascii="Times New Roman" w:eastAsia="Arial Unicode MS" w:hAnsi="Times New Roman"/>
          <w:bCs/>
          <w:sz w:val="24"/>
          <w:szCs w:val="24"/>
        </w:rPr>
      </w:pPr>
      <w:r>
        <w:rPr>
          <w:rFonts w:ascii="Times New Roman" w:eastAsia="Arial Unicode MS" w:hAnsi="Times New Roman"/>
          <w:bCs/>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426F23" w:rsidRDefault="00561955">
      <w:pPr>
        <w:pStyle w:val="ListParagraph1"/>
        <w:numPr>
          <w:ilvl w:val="1"/>
          <w:numId w:val="19"/>
        </w:numPr>
        <w:spacing w:after="0"/>
        <w:ind w:left="0" w:firstLine="567"/>
        <w:jc w:val="both"/>
        <w:rPr>
          <w:rFonts w:ascii="Times New Roman" w:eastAsia="Arial Unicode MS" w:hAnsi="Times New Roman"/>
          <w:bCs/>
          <w:sz w:val="24"/>
          <w:szCs w:val="24"/>
        </w:rPr>
      </w:pPr>
      <w:r>
        <w:rPr>
          <w:rFonts w:ascii="Times New Roman" w:eastAsia="Arial Unicode MS" w:hAnsi="Times New Roman"/>
          <w:bCs/>
          <w:sz w:val="24"/>
          <w:szCs w:val="24"/>
        </w:rPr>
        <w:t>С тези действия приключва публичната част от заседанието на комисията.</w:t>
      </w:r>
    </w:p>
    <w:p w:rsidR="00426F23" w:rsidRDefault="00426F23">
      <w:pPr>
        <w:spacing w:after="0"/>
        <w:ind w:firstLine="709"/>
        <w:jc w:val="both"/>
        <w:rPr>
          <w:rFonts w:ascii="Times New Roman" w:eastAsia="Arial Unicode MS" w:hAnsi="Times New Roman"/>
          <w:bCs/>
          <w:sz w:val="24"/>
          <w:szCs w:val="24"/>
        </w:rPr>
      </w:pPr>
    </w:p>
    <w:p w:rsidR="00426F23" w:rsidRDefault="00561955">
      <w:pPr>
        <w:pStyle w:val="ListParagraph1"/>
        <w:numPr>
          <w:ilvl w:val="0"/>
          <w:numId w:val="19"/>
        </w:numPr>
        <w:spacing w:after="0"/>
        <w:ind w:left="0" w:firstLine="709"/>
        <w:jc w:val="both"/>
        <w:rPr>
          <w:rFonts w:ascii="Times New Roman" w:eastAsia="Arial Unicode MS" w:hAnsi="Times New Roman"/>
          <w:b/>
          <w:bCs/>
          <w:sz w:val="24"/>
          <w:szCs w:val="24"/>
        </w:rPr>
      </w:pPr>
      <w:r>
        <w:rPr>
          <w:rFonts w:ascii="Times New Roman" w:eastAsia="Arial Unicode MS" w:hAnsi="Times New Roman"/>
          <w:b/>
          <w:bCs/>
          <w:sz w:val="24"/>
          <w:szCs w:val="24"/>
        </w:rPr>
        <w:t xml:space="preserve">Разглеждане на документите по чл. 39, ал. 2 от ППЗОП </w:t>
      </w:r>
    </w:p>
    <w:p w:rsidR="00426F23" w:rsidRDefault="00561955">
      <w:pPr>
        <w:spacing w:after="0"/>
        <w:ind w:firstLine="708"/>
        <w:jc w:val="both"/>
        <w:rPr>
          <w:rFonts w:ascii="Times New Roman" w:eastAsia="Arial Unicode MS" w:hAnsi="Times New Roman"/>
          <w:bCs/>
          <w:sz w:val="24"/>
          <w:szCs w:val="24"/>
        </w:rPr>
      </w:pPr>
      <w:r>
        <w:rPr>
          <w:rFonts w:ascii="Times New Roman" w:eastAsia="Arial Unicode MS" w:hAnsi="Times New Roman"/>
          <w:b/>
          <w:bCs/>
          <w:sz w:val="24"/>
          <w:szCs w:val="24"/>
        </w:rPr>
        <w:t xml:space="preserve">2.1. </w:t>
      </w:r>
      <w:r>
        <w:rPr>
          <w:rFonts w:ascii="Times New Roman" w:eastAsia="Arial Unicode MS" w:hAnsi="Times New Roman"/>
          <w:bCs/>
          <w:sz w:val="24"/>
          <w:szCs w:val="24"/>
        </w:rPr>
        <w:t>Комисията разглежда документите по чл. 39, ал. 2 от ППЗОП за съответствие с изискванията към личното състояние и критериитеза подбор, поставени от Възложителя, и съставя протокол.</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2.2</w:t>
      </w:r>
      <w:r>
        <w:rPr>
          <w:rFonts w:ascii="Times New Roman" w:eastAsia="Arial Unicode MS" w:hAnsi="Times New Roman"/>
          <w:bCs/>
          <w:sz w:val="24"/>
          <w:szCs w:val="24"/>
        </w:rPr>
        <w:t>. 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чл.54, ал. 7 от ППЗОП, който се изпраща на всички участници в деня на публикуването му в Профила на купувача.</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2.3.</w:t>
      </w:r>
      <w:r>
        <w:rPr>
          <w:rFonts w:ascii="Times New Roman" w:eastAsia="Arial Unicode MS" w:hAnsi="Times New Roman"/>
          <w:bCs/>
          <w:sz w:val="24"/>
          <w:szCs w:val="24"/>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в срок от пет работни дни от получаване на протокола. Допълнително предоставената информация може да обхваща и факти иобстоятелства, които са настъпили след крайния срок за получаване на оферти или заявления за участие.</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 xml:space="preserve">2.4. </w:t>
      </w:r>
      <w:r>
        <w:rPr>
          <w:rFonts w:ascii="Times New Roman" w:eastAsia="Arial Unicode MS" w:hAnsi="Times New Roman"/>
          <w:bCs/>
          <w:sz w:val="24"/>
          <w:szCs w:val="24"/>
        </w:rPr>
        <w:t xml:space="preserve">След изтичането на срока по предходния абзац,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426F23" w:rsidRDefault="00426F23">
      <w:pPr>
        <w:pStyle w:val="ListParagraph1"/>
        <w:spacing w:after="0"/>
        <w:ind w:left="0" w:firstLine="709"/>
        <w:jc w:val="both"/>
        <w:rPr>
          <w:rFonts w:ascii="Times New Roman" w:eastAsia="Arial Unicode MS" w:hAnsi="Times New Roman"/>
          <w:bCs/>
          <w:sz w:val="24"/>
          <w:szCs w:val="24"/>
        </w:rPr>
      </w:pP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 xml:space="preserve">3. Разглеждане на Техническите предложения </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3.1</w:t>
      </w:r>
      <w:r>
        <w:rPr>
          <w:rFonts w:ascii="Times New Roman" w:eastAsia="Arial Unicode MS" w:hAnsi="Times New Roman"/>
          <w:bCs/>
          <w:sz w:val="24"/>
          <w:szCs w:val="24"/>
        </w:rPr>
        <w:t xml:space="preserve">. Комисията не разглежда техническите предложения на участиците, за които е установено, че не отговарят на изискванията за лично състояние и на критериите за подбор. </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lastRenderedPageBreak/>
        <w:t>3.2.</w:t>
      </w:r>
      <w:r>
        <w:rPr>
          <w:rFonts w:ascii="Times New Roman" w:eastAsia="Arial Unicode MS" w:hAnsi="Times New Roman"/>
          <w:bCs/>
          <w:sz w:val="24"/>
          <w:szCs w:val="24"/>
        </w:rPr>
        <w:t>Техническите предложения се разглеждат и проверяват относно тяхното съответствие с предварително обявените условия от Възложителя.</w:t>
      </w:r>
    </w:p>
    <w:p w:rsidR="00426F23" w:rsidRDefault="00561955">
      <w:pPr>
        <w:pStyle w:val="ListParagraph1"/>
        <w:spacing w:after="0"/>
        <w:ind w:left="0" w:firstLine="709"/>
        <w:jc w:val="both"/>
        <w:rPr>
          <w:rFonts w:ascii="Times New Roman" w:eastAsia="Arial Unicode MS" w:hAnsi="Times New Roman"/>
          <w:bCs/>
          <w:sz w:val="24"/>
          <w:szCs w:val="24"/>
        </w:rPr>
      </w:pPr>
      <w:r>
        <w:rPr>
          <w:rFonts w:ascii="Times New Roman" w:eastAsia="Arial Unicode MS" w:hAnsi="Times New Roman"/>
          <w:b/>
          <w:bCs/>
          <w:sz w:val="24"/>
          <w:szCs w:val="24"/>
        </w:rPr>
        <w:t>3.3.</w:t>
      </w:r>
      <w:r>
        <w:rPr>
          <w:rFonts w:ascii="Times New Roman" w:hAnsi="Times New Roman"/>
          <w:sz w:val="24"/>
          <w:szCs w:val="24"/>
        </w:rPr>
        <w:t>Оценката по показателя "</w:t>
      </w:r>
      <w:r>
        <w:rPr>
          <w:rFonts w:ascii="Times New Roman" w:eastAsia="Times New Roman" w:hAnsi="Times New Roman"/>
          <w:color w:val="000000"/>
          <w:sz w:val="24"/>
          <w:szCs w:val="24"/>
          <w:lang w:eastAsia="bg-BG" w:bidi="bg-BG"/>
        </w:rPr>
        <w:t>Предлагани от участниците допълнителни функционални възможности, надхвърлящи изискванията на Възложителя, включени в предложената цена“ се извършва преди отваряне на ценовите предложения.</w:t>
      </w:r>
    </w:p>
    <w:p w:rsidR="00426F23" w:rsidRDefault="00426F23">
      <w:pPr>
        <w:pStyle w:val="ListParagraph1"/>
        <w:spacing w:after="0"/>
        <w:ind w:left="0" w:firstLine="709"/>
        <w:jc w:val="both"/>
        <w:rPr>
          <w:rFonts w:ascii="Times New Roman" w:eastAsia="Arial Unicode MS" w:hAnsi="Times New Roman"/>
          <w:bCs/>
          <w:sz w:val="24"/>
          <w:szCs w:val="24"/>
        </w:rPr>
      </w:pPr>
    </w:p>
    <w:p w:rsidR="00426F23" w:rsidRDefault="00561955">
      <w:pPr>
        <w:pStyle w:val="ListParagraph1"/>
        <w:spacing w:after="0"/>
        <w:ind w:left="709"/>
        <w:jc w:val="both"/>
        <w:rPr>
          <w:rFonts w:ascii="Times New Roman" w:eastAsia="Arial Unicode MS" w:hAnsi="Times New Roman"/>
          <w:b/>
          <w:bCs/>
          <w:sz w:val="24"/>
          <w:szCs w:val="24"/>
        </w:rPr>
      </w:pPr>
      <w:r>
        <w:rPr>
          <w:rFonts w:ascii="Times New Roman" w:eastAsia="Arial Unicode MS" w:hAnsi="Times New Roman"/>
          <w:b/>
          <w:bCs/>
          <w:sz w:val="24"/>
          <w:szCs w:val="24"/>
        </w:rPr>
        <w:t>4. Отваряне, разглеждане и оценяване на Ценовите предложения</w:t>
      </w:r>
    </w:p>
    <w:p w:rsidR="00426F23" w:rsidRDefault="00561955">
      <w:pPr>
        <w:pStyle w:val="ListParagraph1"/>
        <w:spacing w:after="0"/>
        <w:ind w:left="0" w:firstLine="567"/>
        <w:jc w:val="both"/>
        <w:rPr>
          <w:rFonts w:ascii="Times New Roman" w:eastAsia="Arial Unicode MS" w:hAnsi="Times New Roman"/>
          <w:bCs/>
          <w:sz w:val="24"/>
          <w:szCs w:val="24"/>
        </w:rPr>
      </w:pPr>
      <w:r>
        <w:rPr>
          <w:rFonts w:ascii="Times New Roman" w:eastAsia="Arial Unicode MS" w:hAnsi="Times New Roman"/>
          <w:b/>
          <w:bCs/>
          <w:sz w:val="24"/>
          <w:szCs w:val="24"/>
        </w:rPr>
        <w:t>4.1.</w:t>
      </w:r>
      <w:r>
        <w:rPr>
          <w:rFonts w:ascii="Times New Roman" w:eastAsia="Arial Unicode MS" w:hAnsi="Times New Roman"/>
          <w:bCs/>
          <w:sz w:val="24"/>
          <w:szCs w:val="24"/>
        </w:rPr>
        <w:t>Ценовото предложение на участник, чието Техническо предложение не отговаря на законовите изисквания и изискванията на възложителя, не се отваря.</w:t>
      </w:r>
    </w:p>
    <w:p w:rsidR="00426F23" w:rsidRDefault="00561955">
      <w:pPr>
        <w:pStyle w:val="ListParagraph1"/>
        <w:numPr>
          <w:ilvl w:val="1"/>
          <w:numId w:val="20"/>
        </w:numPr>
        <w:spacing w:after="0"/>
        <w:ind w:left="0" w:firstLine="567"/>
        <w:jc w:val="both"/>
        <w:rPr>
          <w:rFonts w:ascii="Times New Roman" w:hAnsi="Times New Roman"/>
          <w:sz w:val="24"/>
          <w:szCs w:val="24"/>
        </w:rPr>
      </w:pPr>
      <w:r>
        <w:rPr>
          <w:rFonts w:ascii="Times New Roman" w:hAnsi="Times New Roman"/>
          <w:sz w:val="24"/>
          <w:szCs w:val="24"/>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w:t>
      </w:r>
    </w:p>
    <w:p w:rsidR="00426F23" w:rsidRDefault="00561955">
      <w:pPr>
        <w:numPr>
          <w:ilvl w:val="1"/>
          <w:numId w:val="20"/>
        </w:numPr>
        <w:spacing w:after="0"/>
        <w:ind w:left="0" w:firstLine="567"/>
        <w:jc w:val="both"/>
        <w:rPr>
          <w:rFonts w:ascii="Times New Roman" w:hAnsi="Times New Roman"/>
          <w:sz w:val="24"/>
          <w:szCs w:val="24"/>
        </w:rPr>
      </w:pPr>
      <w:r>
        <w:rPr>
          <w:rFonts w:ascii="Times New Roman" w:hAnsi="Times New Roman"/>
          <w:sz w:val="24"/>
          <w:szCs w:val="24"/>
        </w:rPr>
        <w:t>Комисията обявява резултатите от оценяването на офертите по другия  показател, отваря ценовите предложения и ги оповестява.</w:t>
      </w:r>
    </w:p>
    <w:p w:rsidR="00426F23" w:rsidRDefault="00561955">
      <w:pPr>
        <w:pStyle w:val="ListParagraph1"/>
        <w:numPr>
          <w:ilvl w:val="1"/>
          <w:numId w:val="20"/>
        </w:numPr>
        <w:spacing w:after="0"/>
        <w:ind w:left="0" w:firstLine="567"/>
        <w:jc w:val="both"/>
        <w:rPr>
          <w:rFonts w:ascii="Times New Roman" w:hAnsi="Times New Roman"/>
          <w:sz w:val="24"/>
          <w:szCs w:val="24"/>
        </w:rPr>
      </w:pPr>
      <w:r>
        <w:rPr>
          <w:rFonts w:ascii="Times New Roman" w:hAnsi="Times New Roman"/>
          <w:sz w:val="24"/>
          <w:szCs w:val="24"/>
        </w:rPr>
        <w:t xml:space="preserve">На отварянето могат да присъстват лицата по </w:t>
      </w:r>
      <w:hyperlink r:id="rId16" w:history="1">
        <w:r>
          <w:rPr>
            <w:rFonts w:ascii="Times New Roman" w:hAnsi="Times New Roman"/>
            <w:color w:val="000000"/>
            <w:sz w:val="24"/>
            <w:szCs w:val="24"/>
          </w:rPr>
          <w:t>чл. 54, ал. 2</w:t>
        </w:r>
      </w:hyperlink>
      <w:r>
        <w:rPr>
          <w:rFonts w:ascii="Times New Roman" w:hAnsi="Times New Roman"/>
          <w:sz w:val="24"/>
          <w:szCs w:val="24"/>
        </w:rPr>
        <w:t xml:space="preserve"> от ППЗОП. Комисията отваря ценовите предложения на участниците и ги оповестява.</w:t>
      </w:r>
    </w:p>
    <w:p w:rsidR="00426F23" w:rsidRDefault="00561955">
      <w:pPr>
        <w:pStyle w:val="ListParagraph1"/>
        <w:numPr>
          <w:ilvl w:val="1"/>
          <w:numId w:val="20"/>
        </w:numPr>
        <w:spacing w:after="0"/>
        <w:ind w:left="0" w:firstLine="540"/>
        <w:jc w:val="both"/>
        <w:rPr>
          <w:rFonts w:ascii="Times New Roman" w:hAnsi="Times New Roman"/>
          <w:sz w:val="24"/>
          <w:szCs w:val="24"/>
        </w:rPr>
      </w:pPr>
      <w:r>
        <w:rPr>
          <w:rFonts w:ascii="Times New Roman" w:hAnsi="Times New Roman"/>
          <w:sz w:val="24"/>
          <w:szCs w:val="24"/>
        </w:rPr>
        <w:t>Ценовите предложения се проверяват относно тяхното съответствие с изискванията на Възложителя.</w:t>
      </w:r>
    </w:p>
    <w:p w:rsidR="00426F23" w:rsidRDefault="00561955">
      <w:pPr>
        <w:pStyle w:val="ListParagraph1"/>
        <w:numPr>
          <w:ilvl w:val="1"/>
          <w:numId w:val="20"/>
        </w:numPr>
        <w:spacing w:after="0"/>
        <w:ind w:left="0" w:firstLine="567"/>
        <w:jc w:val="both"/>
        <w:rPr>
          <w:rFonts w:ascii="Times New Roman" w:hAnsi="Times New Roman"/>
          <w:sz w:val="24"/>
          <w:szCs w:val="24"/>
        </w:rPr>
      </w:pPr>
      <w:r>
        <w:rPr>
          <w:rFonts w:ascii="Times New Roman" w:hAnsi="Times New Roman"/>
          <w:sz w:val="24"/>
          <w:szCs w:val="24"/>
        </w:rPr>
        <w:t>Към оценяване съобразно избрания критерий за възлагане се пристъпва след приключване на проверката по чл.72 от ЗОП (при наличие на основания за това).</w:t>
      </w:r>
    </w:p>
    <w:p w:rsidR="00426F23" w:rsidRDefault="00561955">
      <w:pPr>
        <w:pStyle w:val="ListParagraph1"/>
        <w:numPr>
          <w:ilvl w:val="1"/>
          <w:numId w:val="20"/>
        </w:numPr>
        <w:spacing w:after="0"/>
        <w:ind w:left="0" w:firstLine="540"/>
        <w:jc w:val="both"/>
        <w:rPr>
          <w:rFonts w:ascii="Times New Roman" w:hAnsi="Times New Roman"/>
          <w:sz w:val="24"/>
          <w:szCs w:val="24"/>
        </w:rPr>
      </w:pPr>
      <w:r>
        <w:rPr>
          <w:rFonts w:ascii="Times New Roman" w:hAnsi="Times New Roman"/>
          <w:sz w:val="24"/>
          <w:szCs w:val="24"/>
        </w:rPr>
        <w:t xml:space="preserve">Оценяването се извършва съгласно методикатаза оценка, част от настоящата документация. </w:t>
      </w:r>
    </w:p>
    <w:p w:rsidR="00426F23" w:rsidRDefault="00561955">
      <w:pPr>
        <w:pStyle w:val="ListParagraph1"/>
        <w:numPr>
          <w:ilvl w:val="1"/>
          <w:numId w:val="20"/>
        </w:numPr>
        <w:spacing w:after="0"/>
        <w:ind w:left="0" w:firstLine="567"/>
        <w:jc w:val="both"/>
        <w:rPr>
          <w:rFonts w:ascii="Times New Roman" w:hAnsi="Times New Roman"/>
          <w:sz w:val="24"/>
          <w:szCs w:val="24"/>
        </w:rPr>
      </w:pPr>
      <w:r>
        <w:rPr>
          <w:rFonts w:ascii="Times New Roman" w:hAnsi="Times New Roman"/>
          <w:sz w:val="24"/>
          <w:szCs w:val="24"/>
        </w:rPr>
        <w:t>Класираният на първо място участник се определя за изпълнител на обществената поръчка.</w:t>
      </w:r>
    </w:p>
    <w:p w:rsidR="00426F23" w:rsidRDefault="00426F23">
      <w:pPr>
        <w:pStyle w:val="ListParagraph1"/>
        <w:spacing w:after="0"/>
        <w:ind w:left="0" w:firstLine="709"/>
        <w:jc w:val="both"/>
        <w:rPr>
          <w:rFonts w:ascii="Times New Roman" w:hAnsi="Times New Roman"/>
          <w:sz w:val="24"/>
          <w:szCs w:val="24"/>
        </w:rPr>
      </w:pPr>
    </w:p>
    <w:p w:rsidR="00426F23" w:rsidRDefault="00561955">
      <w:pPr>
        <w:pStyle w:val="ListParagraph1"/>
        <w:numPr>
          <w:ilvl w:val="0"/>
          <w:numId w:val="20"/>
        </w:numPr>
        <w:spacing w:after="0"/>
        <w:ind w:left="567" w:firstLine="207"/>
        <w:jc w:val="both"/>
        <w:rPr>
          <w:rFonts w:ascii="Times New Roman" w:hAnsi="Times New Roman"/>
          <w:b/>
          <w:sz w:val="24"/>
          <w:szCs w:val="24"/>
        </w:rPr>
      </w:pPr>
      <w:r>
        <w:rPr>
          <w:rFonts w:ascii="Times New Roman" w:hAnsi="Times New Roman"/>
          <w:b/>
          <w:sz w:val="24"/>
          <w:szCs w:val="24"/>
        </w:rPr>
        <w:t>Обявяване на резултатите от проведената процедура</w:t>
      </w:r>
    </w:p>
    <w:p w:rsidR="00426F23" w:rsidRDefault="00561955">
      <w:pPr>
        <w:tabs>
          <w:tab w:val="left" w:pos="2568"/>
        </w:tabs>
        <w:spacing w:after="0"/>
        <w:ind w:firstLine="709"/>
        <w:jc w:val="both"/>
        <w:rPr>
          <w:rFonts w:ascii="Times New Roman" w:hAnsi="Times New Roman"/>
          <w:sz w:val="24"/>
          <w:szCs w:val="24"/>
        </w:rPr>
      </w:pPr>
      <w:r>
        <w:rPr>
          <w:rFonts w:ascii="Times New Roman" w:hAnsi="Times New Roman"/>
          <w:sz w:val="24"/>
          <w:szCs w:val="24"/>
        </w:rPr>
        <w:t>В 10-дневен срок от утвърждаване на окончателния доклад на комисията, Възложителят издава решение за определяне на изпълнител или за прекратяване на процедурата при наличие на основания за това.</w:t>
      </w:r>
    </w:p>
    <w:p w:rsidR="00426F23" w:rsidRDefault="00561955">
      <w:pPr>
        <w:tabs>
          <w:tab w:val="left" w:pos="2568"/>
        </w:tabs>
        <w:spacing w:after="0"/>
        <w:ind w:firstLine="709"/>
        <w:jc w:val="both"/>
        <w:rPr>
          <w:rFonts w:ascii="Times New Roman" w:hAnsi="Times New Roman"/>
          <w:sz w:val="24"/>
          <w:szCs w:val="24"/>
        </w:rPr>
      </w:pPr>
      <w:r>
        <w:rPr>
          <w:rFonts w:ascii="Times New Roman" w:hAnsi="Times New Roman"/>
          <w:sz w:val="24"/>
          <w:szCs w:val="24"/>
        </w:rPr>
        <w:t>Решението се изпраща на участниците в тридневен срок от издаването му, като в него се посочва връзка към електронната преписка в профила на купувача.</w:t>
      </w:r>
      <w:r>
        <w:rPr>
          <w:rFonts w:ascii="Times New Roman" w:eastAsia="Times New Roman" w:hAnsi="Times New Roman"/>
          <w:color w:val="000000"/>
          <w:sz w:val="24"/>
          <w:szCs w:val="24"/>
          <w:lang w:eastAsia="bg-BG"/>
        </w:rPr>
        <w:t xml:space="preserve"> К</w:t>
      </w:r>
      <w:r>
        <w:rPr>
          <w:rFonts w:ascii="Times New Roman" w:hAnsi="Times New Roman"/>
          <w:sz w:val="24"/>
          <w:szCs w:val="24"/>
        </w:rPr>
        <w:t>огато решението не е получено от кандидата или участника по някой от начините, посочени в ал. 2, Възложителят публикува съобщение до него в профила на купувача. Решението се смята за връчено от датата на публикуване на съобщението.</w:t>
      </w:r>
    </w:p>
    <w:p w:rsidR="00426F23" w:rsidRDefault="00426F23">
      <w:pPr>
        <w:tabs>
          <w:tab w:val="left" w:pos="2568"/>
        </w:tabs>
        <w:spacing w:after="0"/>
        <w:ind w:firstLine="709"/>
        <w:jc w:val="both"/>
        <w:rPr>
          <w:rFonts w:ascii="Times New Roman" w:hAnsi="Times New Roman"/>
          <w:sz w:val="24"/>
          <w:szCs w:val="24"/>
        </w:rPr>
      </w:pPr>
    </w:p>
    <w:p w:rsidR="00426F23" w:rsidRDefault="00561955">
      <w:pPr>
        <w:spacing w:after="0"/>
        <w:jc w:val="center"/>
        <w:rPr>
          <w:rFonts w:ascii="Times New Roman" w:eastAsia="Arial Unicode MS" w:hAnsi="Times New Roman"/>
          <w:b/>
          <w:bCs/>
          <w:sz w:val="24"/>
          <w:szCs w:val="24"/>
        </w:rPr>
      </w:pPr>
      <w:r>
        <w:rPr>
          <w:rFonts w:ascii="Times New Roman" w:eastAsia="Arial Unicode MS" w:hAnsi="Times New Roman"/>
          <w:b/>
          <w:bCs/>
          <w:sz w:val="24"/>
          <w:szCs w:val="24"/>
        </w:rPr>
        <w:t xml:space="preserve">РАЗДЕЛ </w:t>
      </w:r>
      <w:r>
        <w:rPr>
          <w:rFonts w:ascii="Times New Roman" w:eastAsia="Arial Unicode MS" w:hAnsi="Times New Roman"/>
          <w:b/>
          <w:bCs/>
          <w:sz w:val="24"/>
          <w:szCs w:val="24"/>
          <w:lang w:val="en-US"/>
        </w:rPr>
        <w:t>VIII</w:t>
      </w:r>
    </w:p>
    <w:p w:rsidR="00426F23" w:rsidRDefault="00561955">
      <w:pPr>
        <w:spacing w:after="0"/>
        <w:jc w:val="center"/>
        <w:rPr>
          <w:rFonts w:ascii="Times New Roman" w:hAnsi="Times New Roman"/>
          <w:b/>
          <w:bCs/>
          <w:sz w:val="24"/>
          <w:szCs w:val="24"/>
        </w:rPr>
      </w:pPr>
      <w:r>
        <w:rPr>
          <w:rFonts w:ascii="Times New Roman" w:eastAsia="Arial Unicode MS" w:hAnsi="Times New Roman"/>
          <w:b/>
          <w:bCs/>
          <w:sz w:val="24"/>
          <w:szCs w:val="24"/>
        </w:rPr>
        <w:t xml:space="preserve">ИЗИСКВАНИЯ, УСЛОВИЯ И РАЗМЕР НА ГАРАНЦИЯТА ЗА ИЗПЪЛНЕНИЕ. </w:t>
      </w:r>
      <w:r>
        <w:rPr>
          <w:rFonts w:ascii="Times New Roman" w:hAnsi="Times New Roman"/>
          <w:b/>
          <w:bCs/>
          <w:sz w:val="24"/>
          <w:szCs w:val="24"/>
        </w:rPr>
        <w:t>СКЛЮЧВАНЕ НА ДОГОВОР. ПОДИЗПЪЛНИТЕЛИ.</w:t>
      </w:r>
    </w:p>
    <w:p w:rsidR="00426F23" w:rsidRDefault="00426F23">
      <w:pPr>
        <w:tabs>
          <w:tab w:val="left" w:pos="993"/>
        </w:tabs>
        <w:spacing w:after="0"/>
        <w:jc w:val="center"/>
        <w:rPr>
          <w:rFonts w:ascii="Times New Roman" w:hAnsi="Times New Roman"/>
          <w:b/>
          <w:bCs/>
          <w:sz w:val="24"/>
          <w:szCs w:val="24"/>
        </w:rPr>
      </w:pPr>
    </w:p>
    <w:p w:rsidR="00426F23" w:rsidRDefault="00561955">
      <w:pPr>
        <w:spacing w:after="0"/>
        <w:ind w:firstLine="720"/>
        <w:jc w:val="both"/>
        <w:rPr>
          <w:rFonts w:ascii="Times New Roman" w:hAnsi="Times New Roman"/>
          <w:b/>
          <w:bCs/>
          <w:sz w:val="24"/>
          <w:szCs w:val="24"/>
        </w:rPr>
      </w:pPr>
      <w:r>
        <w:rPr>
          <w:rFonts w:ascii="Times New Roman" w:hAnsi="Times New Roman"/>
          <w:b/>
          <w:bCs/>
          <w:sz w:val="24"/>
          <w:szCs w:val="24"/>
        </w:rPr>
        <w:lastRenderedPageBreak/>
        <w:t>1. Размер на гаранцията за изпълнение:</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 xml:space="preserve">При подписване на договор за изпълнение на настоящата поръчка, участникът, избран за Изпълнител, трябва да представи гаранция за изпълнение на договора </w:t>
      </w:r>
      <w:r>
        <w:rPr>
          <w:rFonts w:ascii="Times New Roman" w:hAnsi="Times New Roman"/>
          <w:sz w:val="24"/>
          <w:szCs w:val="24"/>
          <w:lang w:eastAsia="bg-BG"/>
        </w:rPr>
        <w:t xml:space="preserve">в размер на 3% (три процента) от </w:t>
      </w:r>
      <w:r w:rsidR="002A5C85">
        <w:rPr>
          <w:rFonts w:ascii="Times New Roman" w:hAnsi="Times New Roman"/>
          <w:sz w:val="24"/>
          <w:szCs w:val="24"/>
          <w:lang w:eastAsia="bg-BG"/>
        </w:rPr>
        <w:t xml:space="preserve">стойността </w:t>
      </w:r>
      <w:r>
        <w:rPr>
          <w:rFonts w:ascii="Times New Roman" w:hAnsi="Times New Roman"/>
          <w:sz w:val="24"/>
          <w:szCs w:val="24"/>
          <w:lang w:eastAsia="bg-BG"/>
        </w:rPr>
        <w:t xml:space="preserve">на договора без ДДС </w:t>
      </w:r>
      <w:r w:rsidRPr="00962AA1">
        <w:rPr>
          <w:rFonts w:ascii="Times New Roman" w:hAnsi="Times New Roman"/>
          <w:sz w:val="24"/>
          <w:szCs w:val="24"/>
          <w:lang w:eastAsia="bg-BG"/>
        </w:rPr>
        <w:t>и срок на валидност</w:t>
      </w:r>
      <w:r w:rsidRPr="00962AA1">
        <w:rPr>
          <w:rFonts w:ascii="Times New Roman" w:hAnsi="Times New Roman"/>
          <w:sz w:val="24"/>
          <w:szCs w:val="24"/>
        </w:rPr>
        <w:t xml:space="preserve"> не по-малък от </w:t>
      </w:r>
      <w:r w:rsidR="00B14DF5" w:rsidRPr="00962AA1">
        <w:rPr>
          <w:rFonts w:ascii="Times New Roman" w:hAnsi="Times New Roman"/>
          <w:sz w:val="24"/>
          <w:szCs w:val="24"/>
        </w:rPr>
        <w:t xml:space="preserve">30 </w:t>
      </w:r>
      <w:r w:rsidRPr="00962AA1">
        <w:rPr>
          <w:rFonts w:ascii="Times New Roman" w:hAnsi="Times New Roman"/>
          <w:sz w:val="24"/>
          <w:szCs w:val="24"/>
        </w:rPr>
        <w:t xml:space="preserve">(тридесет) </w:t>
      </w:r>
      <w:r w:rsidR="00B14DF5" w:rsidRPr="00962AA1">
        <w:rPr>
          <w:rFonts w:ascii="Times New Roman" w:hAnsi="Times New Roman"/>
          <w:sz w:val="24"/>
          <w:szCs w:val="24"/>
        </w:rPr>
        <w:t xml:space="preserve">дни </w:t>
      </w:r>
      <w:r w:rsidRPr="00962AA1">
        <w:rPr>
          <w:rFonts w:ascii="Times New Roman" w:hAnsi="Times New Roman"/>
          <w:sz w:val="24"/>
          <w:szCs w:val="24"/>
        </w:rPr>
        <w:t xml:space="preserve">след крайния срок за приключване на изпълнението на Договора </w:t>
      </w:r>
      <w:r w:rsidRPr="00962AA1">
        <w:rPr>
          <w:rFonts w:ascii="Times New Roman" w:hAnsi="Times New Roman"/>
          <w:i/>
          <w:iCs/>
          <w:sz w:val="24"/>
          <w:szCs w:val="24"/>
        </w:rPr>
        <w:t>(само при представена гаранция за изпълнение на договора под формата на банкова гаранция/застрахователна полица)</w:t>
      </w:r>
      <w:r w:rsidR="00E839DD">
        <w:rPr>
          <w:rFonts w:ascii="Times New Roman" w:hAnsi="Times New Roman"/>
          <w:sz w:val="24"/>
          <w:szCs w:val="24"/>
        </w:rPr>
        <w:t>.</w:t>
      </w:r>
    </w:p>
    <w:p w:rsidR="00B14DF5" w:rsidRDefault="00B14DF5">
      <w:pPr>
        <w:spacing w:after="0"/>
        <w:ind w:firstLine="720"/>
        <w:jc w:val="both"/>
        <w:rPr>
          <w:rFonts w:ascii="Times New Roman" w:hAnsi="Times New Roman"/>
          <w:sz w:val="24"/>
          <w:szCs w:val="24"/>
        </w:rPr>
      </w:pPr>
      <w:r>
        <w:rPr>
          <w:rFonts w:ascii="Times New Roman" w:hAnsi="Times New Roman"/>
          <w:sz w:val="24"/>
          <w:szCs w:val="24"/>
        </w:rPr>
        <w:t xml:space="preserve">Оригиналът на представената от Изпълнителя банкова гаранция се връща от Възложителя след представяне на друга </w:t>
      </w:r>
      <w:r w:rsidR="002A5C85">
        <w:rPr>
          <w:rFonts w:ascii="Times New Roman" w:hAnsi="Times New Roman"/>
          <w:sz w:val="24"/>
          <w:szCs w:val="24"/>
        </w:rPr>
        <w:t xml:space="preserve">(без значение формата) в размер на 20 % от стойността на </w:t>
      </w:r>
      <w:r w:rsidR="007123E6">
        <w:rPr>
          <w:rFonts w:ascii="Times New Roman" w:hAnsi="Times New Roman"/>
          <w:sz w:val="24"/>
          <w:szCs w:val="24"/>
        </w:rPr>
        <w:t>гаранцията за изпълнение</w:t>
      </w:r>
      <w:r w:rsidR="002A5C85">
        <w:rPr>
          <w:rFonts w:ascii="Times New Roman" w:hAnsi="Times New Roman"/>
          <w:sz w:val="24"/>
          <w:szCs w:val="24"/>
        </w:rPr>
        <w:t xml:space="preserve"> за обезпечаване на гаранционната поддръжка. </w:t>
      </w:r>
    </w:p>
    <w:p w:rsidR="00426F23" w:rsidRDefault="00561955">
      <w:pPr>
        <w:spacing w:after="0"/>
        <w:ind w:firstLine="720"/>
        <w:jc w:val="both"/>
        <w:rPr>
          <w:rFonts w:ascii="Times New Roman" w:hAnsi="Times New Roman"/>
          <w:b/>
          <w:bCs/>
          <w:color w:val="262626"/>
          <w:sz w:val="24"/>
          <w:szCs w:val="24"/>
        </w:rPr>
      </w:pPr>
      <w:r>
        <w:rPr>
          <w:rFonts w:ascii="Times New Roman" w:hAnsi="Times New Roman"/>
          <w:b/>
          <w:bCs/>
          <w:color w:val="262626"/>
          <w:sz w:val="24"/>
          <w:szCs w:val="24"/>
        </w:rPr>
        <w:t>2. Участникът, определен за изпълнител, избира сам формата на гаранцията за изпълнение, която може да бъде:</w:t>
      </w:r>
    </w:p>
    <w:p w:rsidR="00426F23" w:rsidRDefault="00561955">
      <w:pPr>
        <w:tabs>
          <w:tab w:val="left" w:pos="1440"/>
        </w:tabs>
        <w:spacing w:after="0"/>
        <w:ind w:firstLine="720"/>
        <w:jc w:val="both"/>
        <w:rPr>
          <w:rFonts w:ascii="Times New Roman" w:hAnsi="Times New Roman"/>
          <w:sz w:val="24"/>
          <w:szCs w:val="24"/>
        </w:rPr>
      </w:pPr>
      <w:r>
        <w:rPr>
          <w:rFonts w:ascii="Times New Roman" w:hAnsi="Times New Roman"/>
          <w:b/>
          <w:bCs/>
          <w:sz w:val="24"/>
          <w:szCs w:val="24"/>
        </w:rPr>
        <w:t>2.1.</w:t>
      </w:r>
      <w:r>
        <w:rPr>
          <w:rFonts w:ascii="Times New Roman" w:hAnsi="Times New Roman"/>
          <w:sz w:val="24"/>
          <w:szCs w:val="24"/>
        </w:rPr>
        <w:t xml:space="preserve"> Паричен превод по банков път по сметка на</w:t>
      </w:r>
      <w:r w:rsidR="00101914">
        <w:rPr>
          <w:rFonts w:ascii="Times New Roman" w:hAnsi="Times New Roman"/>
          <w:sz w:val="24"/>
          <w:szCs w:val="24"/>
          <w:lang w:val="en-US"/>
        </w:rPr>
        <w:t xml:space="preserve"> </w:t>
      </w:r>
      <w:r>
        <w:rPr>
          <w:rFonts w:ascii="Times New Roman" w:hAnsi="Times New Roman"/>
          <w:sz w:val="24"/>
          <w:szCs w:val="24"/>
        </w:rPr>
        <w:t>Национален институт на правосъдието:</w:t>
      </w:r>
    </w:p>
    <w:p w:rsidR="00426F23" w:rsidRDefault="00561955">
      <w:pPr>
        <w:widowControl w:val="0"/>
        <w:tabs>
          <w:tab w:val="left" w:pos="993"/>
        </w:tabs>
        <w:spacing w:after="1"/>
        <w:ind w:right="170"/>
        <w:jc w:val="both"/>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БЪЛГАРСКА НАРОДНА БАНКА - ЦЕНТРАЛНО УПРАВЛЕНИЕ</w:t>
      </w:r>
    </w:p>
    <w:p w:rsidR="00426F23" w:rsidRDefault="00561955">
      <w:pPr>
        <w:tabs>
          <w:tab w:val="left" w:pos="1440"/>
        </w:tabs>
        <w:spacing w:after="0"/>
        <w:ind w:firstLine="720"/>
        <w:jc w:val="both"/>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IBAN: BG11 BNBG 9661 3300 1741 01</w:t>
      </w:r>
    </w:p>
    <w:p w:rsidR="00426F23" w:rsidRDefault="00561955">
      <w:pPr>
        <w:tabs>
          <w:tab w:val="left" w:pos="1440"/>
        </w:tabs>
        <w:spacing w:after="0"/>
        <w:ind w:firstLine="720"/>
        <w:jc w:val="both"/>
        <w:rPr>
          <w:rFonts w:ascii="Times New Roman" w:eastAsia="Times New Roman" w:hAnsi="Times New Roman"/>
          <w:b/>
          <w:color w:val="000000"/>
          <w:sz w:val="24"/>
          <w:szCs w:val="24"/>
          <w:lang w:eastAsia="bg-BG" w:bidi="bg-BG"/>
        </w:rPr>
      </w:pPr>
      <w:r>
        <w:rPr>
          <w:rFonts w:ascii="Times New Roman" w:eastAsia="Times New Roman" w:hAnsi="Times New Roman"/>
          <w:b/>
          <w:color w:val="000000"/>
          <w:sz w:val="24"/>
          <w:szCs w:val="24"/>
          <w:lang w:eastAsia="bg-BG" w:bidi="bg-BG"/>
        </w:rPr>
        <w:t>BIC: BNBGBGSD</w:t>
      </w:r>
    </w:p>
    <w:p w:rsidR="00426F23" w:rsidRDefault="00561955">
      <w:pPr>
        <w:tabs>
          <w:tab w:val="left" w:pos="1440"/>
        </w:tabs>
        <w:spacing w:after="0"/>
        <w:ind w:firstLine="720"/>
        <w:jc w:val="both"/>
        <w:rPr>
          <w:rFonts w:ascii="Times New Roman" w:hAnsi="Times New Roman"/>
          <w:sz w:val="24"/>
          <w:szCs w:val="24"/>
        </w:rPr>
      </w:pPr>
      <w:r>
        <w:rPr>
          <w:rFonts w:ascii="Times New Roman" w:hAnsi="Times New Roman"/>
          <w:sz w:val="24"/>
          <w:szCs w:val="24"/>
        </w:rPr>
        <w:t>Възложителят задържа гаранцията при условията, предвидени в проекта на договор.</w:t>
      </w:r>
    </w:p>
    <w:p w:rsidR="00426F23" w:rsidRDefault="00561955">
      <w:pPr>
        <w:spacing w:after="0"/>
        <w:ind w:firstLine="720"/>
        <w:jc w:val="both"/>
        <w:rPr>
          <w:rFonts w:ascii="Times New Roman" w:hAnsi="Times New Roman"/>
          <w:sz w:val="24"/>
          <w:szCs w:val="24"/>
        </w:rPr>
      </w:pPr>
      <w:r>
        <w:rPr>
          <w:rFonts w:ascii="Times New Roman" w:hAnsi="Times New Roman"/>
          <w:b/>
          <w:bCs/>
          <w:sz w:val="24"/>
          <w:szCs w:val="24"/>
        </w:rPr>
        <w:t>2.2.</w:t>
      </w:r>
      <w:r>
        <w:rPr>
          <w:rFonts w:ascii="Times New Roman" w:hAnsi="Times New Roman"/>
          <w:sz w:val="24"/>
          <w:szCs w:val="24"/>
        </w:rPr>
        <w:t xml:space="preserve"> Безусловна и неотменима банкова гаранция за изпълнение – оригинал. Разходите по откриването и поддържането на гаранцията са за сметка на изпълнителя. Възложителят упражнява правата по гаранцията при условията, предвидени в проекта на договор. Текстът на банковата гаранция се съгласува с възложителя.</w:t>
      </w:r>
    </w:p>
    <w:p w:rsidR="00426F23" w:rsidRDefault="00561955">
      <w:pPr>
        <w:spacing w:after="0"/>
        <w:ind w:firstLine="720"/>
        <w:jc w:val="both"/>
        <w:rPr>
          <w:rFonts w:ascii="Times New Roman" w:hAnsi="Times New Roman"/>
          <w:sz w:val="24"/>
          <w:szCs w:val="24"/>
        </w:rPr>
      </w:pPr>
      <w:r>
        <w:rPr>
          <w:rFonts w:ascii="Times New Roman" w:hAnsi="Times New Roman"/>
          <w:b/>
          <w:bCs/>
          <w:sz w:val="24"/>
          <w:szCs w:val="24"/>
        </w:rPr>
        <w:t>2.3.</w:t>
      </w:r>
      <w:r>
        <w:rPr>
          <w:rFonts w:ascii="Times New Roman" w:hAnsi="Times New Roman"/>
          <w:sz w:val="24"/>
          <w:szCs w:val="24"/>
        </w:rPr>
        <w:t xml:space="preserve"> Застраховка, обезпечаваща изпълнението чрез покритие на отговорността на изпълнителя - оригинал. Възложителят упражнява правата по застраховката при условията, предвидени в проекта на договор.</w:t>
      </w:r>
    </w:p>
    <w:p w:rsidR="00426F23" w:rsidRDefault="00561955">
      <w:pPr>
        <w:spacing w:after="0"/>
        <w:ind w:firstLine="720"/>
        <w:jc w:val="both"/>
        <w:rPr>
          <w:rFonts w:ascii="Times New Roman" w:hAnsi="Times New Roman"/>
          <w:bCs/>
          <w:sz w:val="24"/>
          <w:szCs w:val="24"/>
        </w:rPr>
      </w:pPr>
      <w:r>
        <w:rPr>
          <w:rFonts w:ascii="Times New Roman" w:hAnsi="Times New Roman"/>
          <w:bCs/>
          <w:sz w:val="24"/>
          <w:szCs w:val="24"/>
        </w:rPr>
        <w:t>3</w:t>
      </w:r>
      <w:r>
        <w:rPr>
          <w:rFonts w:ascii="Times New Roman" w:hAnsi="Times New Roman"/>
          <w:b/>
          <w:bCs/>
          <w:sz w:val="24"/>
          <w:szCs w:val="24"/>
        </w:rPr>
        <w:t>.</w:t>
      </w:r>
      <w:r>
        <w:rPr>
          <w:rFonts w:ascii="Times New Roman" w:hAnsi="Times New Roman"/>
          <w:bCs/>
          <w:sz w:val="24"/>
          <w:szCs w:val="24"/>
        </w:rPr>
        <w:t>Възложителят освобождава 80 % (осемдесет процента) от гаранцията за изпълнение на договора в срок до 30 (тридесет) дни след приключване изпълнението на Договора или неговото прекратяване, ако липсват основания за задържането от страна на Възложителя на каквато и да е сума по нея. Останалите 20 % (двадесет процента) се освобождават от Възложителя в срок до 30 (тридесет) дни след приключване на срока на гаранционната поддръжка на ИСУПО.</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Възложителят има право да приспадне от гаранцията дължимите неустойки вследствие забава и/или на задължения по съответната доставка или по договора, като цяло.</w:t>
      </w:r>
    </w:p>
    <w:p w:rsidR="00426F23" w:rsidRDefault="00561955">
      <w:pPr>
        <w:tabs>
          <w:tab w:val="left" w:pos="0"/>
          <w:tab w:val="left" w:pos="993"/>
          <w:tab w:val="left" w:pos="1309"/>
        </w:tabs>
        <w:spacing w:before="60" w:after="60"/>
        <w:ind w:firstLine="567"/>
        <w:jc w:val="both"/>
        <w:rPr>
          <w:rFonts w:ascii="Times New Roman" w:hAnsi="Times New Roman"/>
          <w:b/>
          <w:bCs/>
          <w:sz w:val="24"/>
          <w:szCs w:val="24"/>
        </w:rPr>
      </w:pPr>
      <w:r>
        <w:rPr>
          <w:rFonts w:ascii="Times New Roman" w:hAnsi="Times New Roman"/>
          <w:b/>
          <w:bCs/>
          <w:sz w:val="24"/>
          <w:szCs w:val="24"/>
        </w:rPr>
        <w:t>4. Сключване на договор за обществена поръчка</w:t>
      </w:r>
    </w:p>
    <w:p w:rsidR="00426F23" w:rsidRDefault="00561955">
      <w:pPr>
        <w:tabs>
          <w:tab w:val="left" w:pos="0"/>
          <w:tab w:val="left" w:pos="993"/>
          <w:tab w:val="left" w:pos="1309"/>
        </w:tabs>
        <w:spacing w:before="60" w:after="60"/>
        <w:ind w:firstLine="567"/>
        <w:jc w:val="both"/>
        <w:rPr>
          <w:rFonts w:ascii="Times New Roman" w:hAnsi="Times New Roman"/>
          <w:sz w:val="24"/>
          <w:szCs w:val="24"/>
        </w:rPr>
      </w:pPr>
      <w:r>
        <w:rPr>
          <w:rFonts w:ascii="Times New Roman" w:hAnsi="Times New Roman"/>
          <w:sz w:val="24"/>
          <w:szCs w:val="24"/>
        </w:rPr>
        <w:t>След влизането в сила на решението за избор на изпълнител страните уговарят дата и начин за сключване на договора.</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lastRenderedPageBreak/>
        <w:t xml:space="preserve">а) изпълни задължението по </w:t>
      </w:r>
      <w:hyperlink r:id="rId17" w:history="1">
        <w:r>
          <w:rPr>
            <w:rFonts w:ascii="Times New Roman" w:hAnsi="Times New Roman"/>
            <w:sz w:val="24"/>
            <w:szCs w:val="24"/>
          </w:rPr>
          <w:t>чл. 67, ал. 6</w:t>
        </w:r>
      </w:hyperlink>
      <w:r>
        <w:rPr>
          <w:rFonts w:ascii="Times New Roman" w:hAnsi="Times New Roman"/>
          <w:sz w:val="24"/>
          <w:szCs w:val="24"/>
        </w:rPr>
        <w:t xml:space="preserve"> от ЗОП;</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в) представи определената гаранция за изпълнение на договора;</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26F23" w:rsidRDefault="00561955">
      <w:pPr>
        <w:spacing w:after="0"/>
        <w:ind w:firstLine="709"/>
        <w:jc w:val="both"/>
        <w:rPr>
          <w:rFonts w:ascii="Times New Roman" w:hAnsi="Times New Roman"/>
          <w:sz w:val="24"/>
          <w:szCs w:val="24"/>
        </w:rPr>
      </w:pPr>
      <w:r>
        <w:rPr>
          <w:rFonts w:ascii="Times New Roman" w:hAnsi="Times New Roman"/>
          <w:sz w:val="24"/>
          <w:szCs w:val="24"/>
        </w:rPr>
        <w:t>Избраният за изпълнител представя декларации по чл.6, ал.2 от Закона за мерките срещу изпирането на пари – представя се по образец - Образец № 6</w:t>
      </w:r>
      <w:r w:rsidR="00D80D09">
        <w:rPr>
          <w:rFonts w:ascii="Times New Roman" w:hAnsi="Times New Roman"/>
          <w:sz w:val="24"/>
          <w:szCs w:val="24"/>
        </w:rPr>
        <w:t xml:space="preserve"> </w:t>
      </w:r>
      <w:r>
        <w:rPr>
          <w:rFonts w:ascii="Times New Roman" w:hAnsi="Times New Roman"/>
          <w:sz w:val="24"/>
          <w:szCs w:val="24"/>
        </w:rPr>
        <w:t>към раздел Х от настоящата документация. Когато участникът, определен за изпълнител, е юридическо лице, декларацията се подписва от лицата, които го представляват.</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Възложителят не сключва договор, когато участникът, класиран на първо място:</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а) откаже да сключи договор;</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б) не изпълни някое от условията по т.4.1.2, или</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в) не докаже, че не са налице основания за отстраняване от процедурата.</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В случаите по т. 4.1.2,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426F23" w:rsidRDefault="00561955">
      <w:pPr>
        <w:spacing w:after="0"/>
        <w:ind w:firstLine="708"/>
        <w:jc w:val="both"/>
        <w:rPr>
          <w:rFonts w:ascii="Times New Roman" w:hAnsi="Times New Roman"/>
          <w:sz w:val="24"/>
          <w:szCs w:val="24"/>
        </w:rPr>
      </w:pPr>
      <w:r>
        <w:rPr>
          <w:rFonts w:ascii="Times New Roman" w:hAnsi="Times New Roman"/>
          <w:sz w:val="24"/>
          <w:szCs w:val="24"/>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426F23" w:rsidRDefault="00561955">
      <w:pPr>
        <w:tabs>
          <w:tab w:val="left" w:pos="567"/>
        </w:tabs>
        <w:spacing w:after="0"/>
        <w:ind w:firstLine="567"/>
        <w:jc w:val="both"/>
        <w:rPr>
          <w:rFonts w:ascii="Times New Roman" w:hAnsi="Times New Roman"/>
          <w:sz w:val="24"/>
          <w:szCs w:val="24"/>
        </w:rPr>
      </w:pPr>
      <w:r>
        <w:rPr>
          <w:rFonts w:ascii="Times New Roman" w:hAnsi="Times New Roman"/>
          <w:b/>
          <w:sz w:val="24"/>
          <w:szCs w:val="24"/>
        </w:rPr>
        <w:t>4.4.</w:t>
      </w:r>
      <w:r>
        <w:rPr>
          <w:rFonts w:ascii="Times New Roman" w:hAnsi="Times New Roman"/>
          <w:sz w:val="24"/>
          <w:szCs w:val="24"/>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са изпълнени условията по чл.116 от ЗОП.</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4.5.</w:t>
      </w:r>
      <w:r>
        <w:rPr>
          <w:rFonts w:ascii="Times New Roman" w:hAnsi="Times New Roman"/>
          <w:sz w:val="24"/>
          <w:szCs w:val="24"/>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w:t>
      </w:r>
      <w:r>
        <w:rPr>
          <w:rFonts w:ascii="Times New Roman" w:hAnsi="Times New Roman"/>
          <w:sz w:val="24"/>
          <w:szCs w:val="24"/>
          <w:lang w:val="ru-RU"/>
        </w:rPr>
        <w:t>заинтересованите участници за решението за определяне на изпълнител</w:t>
      </w:r>
      <w:r>
        <w:rPr>
          <w:rFonts w:ascii="Times New Roman" w:hAnsi="Times New Roman"/>
          <w:sz w:val="24"/>
          <w:szCs w:val="24"/>
        </w:rPr>
        <w:t>.</w:t>
      </w:r>
    </w:p>
    <w:p w:rsidR="00426F23" w:rsidRDefault="00426F23">
      <w:pPr>
        <w:tabs>
          <w:tab w:val="left" w:pos="0"/>
          <w:tab w:val="left" w:pos="993"/>
        </w:tabs>
        <w:spacing w:after="0"/>
        <w:ind w:firstLine="567"/>
        <w:rPr>
          <w:rFonts w:ascii="Times New Roman" w:hAnsi="Times New Roman"/>
          <w:b/>
          <w:bCs/>
          <w:sz w:val="24"/>
          <w:szCs w:val="24"/>
        </w:rPr>
      </w:pPr>
    </w:p>
    <w:p w:rsidR="00426F23" w:rsidRDefault="00561955">
      <w:pPr>
        <w:tabs>
          <w:tab w:val="left" w:pos="0"/>
          <w:tab w:val="left" w:pos="993"/>
        </w:tabs>
        <w:spacing w:after="0"/>
        <w:ind w:firstLine="567"/>
        <w:rPr>
          <w:rFonts w:ascii="Times New Roman" w:hAnsi="Times New Roman"/>
          <w:b/>
          <w:bCs/>
          <w:sz w:val="24"/>
          <w:szCs w:val="24"/>
        </w:rPr>
      </w:pPr>
      <w:r>
        <w:rPr>
          <w:rFonts w:ascii="Times New Roman" w:hAnsi="Times New Roman"/>
          <w:b/>
          <w:bCs/>
          <w:sz w:val="24"/>
          <w:szCs w:val="24"/>
        </w:rPr>
        <w:t>5. Подизпълнители</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съответствие с клаузите на договора.</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Към искането по т.5.2. изпълнителят предоставя становище, от което да е видно дали оспорва плащанията или част от тях като недължими.</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lastRenderedPageBreak/>
        <w:t>5.4.</w:t>
      </w:r>
      <w:r>
        <w:rPr>
          <w:rFonts w:ascii="Times New Roman" w:hAnsi="Times New Roman"/>
          <w:sz w:val="24"/>
          <w:szCs w:val="24"/>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5.5.</w:t>
      </w:r>
      <w:r>
        <w:rPr>
          <w:rFonts w:ascii="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5.6.</w:t>
      </w:r>
      <w:r>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а) за новия подизпълнител не са налице основанията за отстраняване в процедурата;</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26F23" w:rsidRDefault="00561955">
      <w:pPr>
        <w:spacing w:after="0"/>
        <w:ind w:firstLine="567"/>
        <w:jc w:val="both"/>
        <w:rPr>
          <w:rFonts w:ascii="Times New Roman" w:hAnsi="Times New Roman"/>
          <w:sz w:val="24"/>
          <w:szCs w:val="24"/>
        </w:rPr>
      </w:pPr>
      <w:r>
        <w:rPr>
          <w:rFonts w:ascii="Times New Roman" w:hAnsi="Times New Roman"/>
          <w:sz w:val="24"/>
          <w:szCs w:val="24"/>
        </w:rPr>
        <w:t>в) при замяна или включване на подизпълнител изпълнителят представя на възложителя всички документи, които доказват изпълнението на условията по б. „а“ и б. „б“.</w:t>
      </w:r>
    </w:p>
    <w:p w:rsidR="00426F23" w:rsidRDefault="00561955">
      <w:pPr>
        <w:spacing w:after="0"/>
        <w:ind w:firstLine="567"/>
        <w:jc w:val="both"/>
        <w:rPr>
          <w:rFonts w:ascii="Times New Roman" w:hAnsi="Times New Roman"/>
          <w:sz w:val="24"/>
          <w:szCs w:val="24"/>
        </w:rPr>
      </w:pPr>
      <w:r>
        <w:rPr>
          <w:rFonts w:ascii="Times New Roman" w:hAnsi="Times New Roman"/>
          <w:b/>
          <w:sz w:val="24"/>
          <w:szCs w:val="24"/>
        </w:rPr>
        <w:t>5.7.</w:t>
      </w:r>
      <w:r>
        <w:rPr>
          <w:rFonts w:ascii="Times New Roman" w:hAnsi="Times New Roman"/>
          <w:sz w:val="24"/>
          <w:szCs w:val="24"/>
        </w:rPr>
        <w:t xml:space="preserve"> Изпълнителят предоставя на възложителя копие от договора за подизпълнение заедно с всички документи, относно подизпълнителя съгласно изискванията на чл.66 от ЗОП.</w:t>
      </w:r>
    </w:p>
    <w:p w:rsidR="00426F23" w:rsidRDefault="00426F23">
      <w:pPr>
        <w:spacing w:after="0"/>
        <w:ind w:left="142" w:firstLine="567"/>
        <w:jc w:val="both"/>
        <w:rPr>
          <w:rFonts w:ascii="Times New Roman" w:hAnsi="Times New Roman"/>
          <w:b/>
          <w:bCs/>
          <w:sz w:val="24"/>
          <w:szCs w:val="24"/>
        </w:rPr>
      </w:pPr>
    </w:p>
    <w:p w:rsidR="00426F23" w:rsidRPr="00D80D09" w:rsidRDefault="00561955">
      <w:pPr>
        <w:spacing w:after="0"/>
        <w:ind w:left="142" w:firstLine="567"/>
        <w:jc w:val="center"/>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w:t>
      </w:r>
      <w:r w:rsidR="00D80D09">
        <w:rPr>
          <w:rFonts w:ascii="Times New Roman" w:hAnsi="Times New Roman"/>
          <w:b/>
          <w:bCs/>
          <w:sz w:val="24"/>
          <w:szCs w:val="24"/>
        </w:rPr>
        <w:t>Х</w:t>
      </w:r>
    </w:p>
    <w:p w:rsidR="00426F23" w:rsidRDefault="00561955">
      <w:pPr>
        <w:spacing w:after="0"/>
        <w:ind w:left="142" w:firstLine="567"/>
        <w:jc w:val="center"/>
        <w:rPr>
          <w:rFonts w:ascii="Times New Roman" w:hAnsi="Times New Roman"/>
          <w:sz w:val="24"/>
          <w:szCs w:val="24"/>
        </w:rPr>
      </w:pPr>
      <w:r>
        <w:rPr>
          <w:rFonts w:ascii="Times New Roman" w:hAnsi="Times New Roman"/>
          <w:b/>
          <w:bCs/>
          <w:sz w:val="24"/>
          <w:szCs w:val="24"/>
        </w:rPr>
        <w:t>ДРУГИ</w:t>
      </w:r>
    </w:p>
    <w:p w:rsidR="00426F23" w:rsidRDefault="00561955">
      <w:pPr>
        <w:spacing w:before="120" w:after="0"/>
        <w:ind w:firstLine="709"/>
        <w:rPr>
          <w:rFonts w:ascii="Times New Roman" w:hAnsi="Times New Roman"/>
          <w:b/>
          <w:bCs/>
          <w:sz w:val="24"/>
          <w:szCs w:val="24"/>
        </w:rPr>
      </w:pPr>
      <w:r>
        <w:rPr>
          <w:rFonts w:ascii="Times New Roman" w:hAnsi="Times New Roman"/>
          <w:b/>
          <w:bCs/>
          <w:sz w:val="24"/>
          <w:szCs w:val="24"/>
        </w:rPr>
        <w:t>1.Разяснения по документацията</w:t>
      </w:r>
    </w:p>
    <w:p w:rsidR="00426F23" w:rsidRDefault="00561955">
      <w:pPr>
        <w:spacing w:after="0"/>
        <w:ind w:firstLine="709"/>
        <w:jc w:val="both"/>
        <w:rPr>
          <w:rFonts w:ascii="Times New Roman" w:hAnsi="Times New Roman"/>
          <w:bCs/>
          <w:sz w:val="24"/>
          <w:szCs w:val="24"/>
        </w:rPr>
      </w:pPr>
      <w:r>
        <w:rPr>
          <w:rFonts w:ascii="Times New Roman" w:hAnsi="Times New Roman"/>
          <w:bCs/>
          <w:sz w:val="24"/>
          <w:szCs w:val="24"/>
        </w:rPr>
        <w:t xml:space="preserve">Съгласно чл.33 от ЗОП, лицата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офертите. Възложителят публикува разясненията в профила на купувача в 4-дневен срок от получаване на искането, но не по-късно от 6 дни преди срока за получаване на оферти. </w:t>
      </w:r>
    </w:p>
    <w:p w:rsidR="00426F23" w:rsidRDefault="00561955">
      <w:pPr>
        <w:spacing w:after="0"/>
        <w:ind w:firstLine="709"/>
        <w:jc w:val="both"/>
        <w:rPr>
          <w:rFonts w:ascii="Times New Roman" w:hAnsi="Times New Roman"/>
          <w:bCs/>
          <w:sz w:val="24"/>
          <w:szCs w:val="24"/>
        </w:rPr>
      </w:pPr>
      <w:r>
        <w:rPr>
          <w:rFonts w:ascii="Times New Roman" w:hAnsi="Times New Roman"/>
          <w:bCs/>
          <w:sz w:val="24"/>
          <w:szCs w:val="24"/>
        </w:rPr>
        <w:t xml:space="preserve">Възложителят няма да предоставя разяснения, ако искането е постъпило след законовоопределения срок. </w:t>
      </w:r>
    </w:p>
    <w:p w:rsidR="00426F23" w:rsidRDefault="00561955">
      <w:pPr>
        <w:spacing w:before="120" w:after="0"/>
        <w:ind w:firstLine="708"/>
        <w:rPr>
          <w:rFonts w:ascii="Times New Roman" w:hAnsi="Times New Roman"/>
          <w:b/>
          <w:bCs/>
          <w:sz w:val="24"/>
          <w:szCs w:val="24"/>
        </w:rPr>
      </w:pPr>
      <w:r>
        <w:rPr>
          <w:rFonts w:ascii="Times New Roman" w:hAnsi="Times New Roman"/>
          <w:b/>
          <w:bCs/>
          <w:sz w:val="24"/>
          <w:szCs w:val="24"/>
        </w:rPr>
        <w:t>2.Обмен на информация</w:t>
      </w:r>
    </w:p>
    <w:p w:rsidR="00426F23" w:rsidRDefault="00561955">
      <w:pPr>
        <w:spacing w:after="0"/>
        <w:ind w:firstLine="568"/>
        <w:jc w:val="both"/>
        <w:rPr>
          <w:rFonts w:ascii="Times New Roman" w:hAnsi="Times New Roman"/>
          <w:sz w:val="24"/>
          <w:szCs w:val="24"/>
        </w:rPr>
      </w:pPr>
      <w:r>
        <w:rPr>
          <w:rFonts w:ascii="Times New Roman" w:hAnsi="Times New Roman"/>
          <w:sz w:val="24"/>
          <w:szCs w:val="24"/>
        </w:rPr>
        <w:t>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Работният език за изпълнение на поръчката е български.</w:t>
      </w:r>
    </w:p>
    <w:p w:rsidR="00426F23" w:rsidRDefault="00561955">
      <w:pPr>
        <w:spacing w:after="0"/>
        <w:ind w:firstLine="568"/>
        <w:jc w:val="both"/>
        <w:rPr>
          <w:rFonts w:ascii="Times New Roman" w:hAnsi="Times New Roman"/>
          <w:sz w:val="24"/>
          <w:szCs w:val="24"/>
        </w:rPr>
      </w:pPr>
      <w:r>
        <w:rPr>
          <w:rFonts w:ascii="Times New Roman" w:hAnsi="Times New Roman"/>
          <w:sz w:val="24"/>
          <w:szCs w:val="24"/>
        </w:rPr>
        <w:t>Обменът на информация между Възложителя и участника може да се извършва по един от следните допустими начини:</w:t>
      </w:r>
    </w:p>
    <w:p w:rsidR="00426F23" w:rsidRDefault="00561955">
      <w:pPr>
        <w:spacing w:after="0"/>
        <w:jc w:val="both"/>
        <w:rPr>
          <w:rFonts w:ascii="Times New Roman" w:hAnsi="Times New Roman"/>
          <w:sz w:val="24"/>
          <w:szCs w:val="24"/>
        </w:rPr>
      </w:pPr>
      <w:r>
        <w:rPr>
          <w:rFonts w:ascii="Times New Roman" w:hAnsi="Times New Roman"/>
          <w:sz w:val="24"/>
          <w:szCs w:val="24"/>
        </w:rPr>
        <w:tab/>
        <w:t>а) по пощата чрез препоръчано писмо с обратна разписка, изпратено на посочения от участника адрес;</w:t>
      </w:r>
    </w:p>
    <w:p w:rsidR="00426F23" w:rsidRDefault="00561955">
      <w:pPr>
        <w:spacing w:after="0"/>
        <w:jc w:val="both"/>
        <w:rPr>
          <w:rFonts w:ascii="Times New Roman" w:hAnsi="Times New Roman"/>
          <w:sz w:val="24"/>
          <w:szCs w:val="24"/>
        </w:rPr>
      </w:pPr>
      <w:r>
        <w:rPr>
          <w:rFonts w:ascii="Times New Roman" w:hAnsi="Times New Roman"/>
          <w:sz w:val="24"/>
          <w:szCs w:val="24"/>
        </w:rPr>
        <w:tab/>
        <w:t>б) чрез куриерска служба;</w:t>
      </w:r>
    </w:p>
    <w:p w:rsidR="00426F23" w:rsidRDefault="00561955">
      <w:pPr>
        <w:spacing w:after="0"/>
        <w:jc w:val="both"/>
        <w:rPr>
          <w:rFonts w:ascii="Times New Roman" w:hAnsi="Times New Roman"/>
          <w:sz w:val="24"/>
          <w:szCs w:val="24"/>
        </w:rPr>
      </w:pPr>
      <w:r>
        <w:rPr>
          <w:rFonts w:ascii="Times New Roman" w:hAnsi="Times New Roman"/>
          <w:sz w:val="24"/>
          <w:szCs w:val="24"/>
        </w:rPr>
        <w:tab/>
        <w:t>в) по факс;</w:t>
      </w:r>
    </w:p>
    <w:p w:rsidR="00426F23" w:rsidRDefault="00561955">
      <w:pPr>
        <w:spacing w:after="0"/>
        <w:jc w:val="both"/>
        <w:rPr>
          <w:rFonts w:ascii="Times New Roman" w:hAnsi="Times New Roman"/>
          <w:sz w:val="24"/>
          <w:szCs w:val="24"/>
        </w:rPr>
      </w:pPr>
      <w:r>
        <w:rPr>
          <w:rFonts w:ascii="Times New Roman" w:hAnsi="Times New Roman"/>
          <w:sz w:val="24"/>
          <w:szCs w:val="24"/>
        </w:rPr>
        <w:lastRenderedPageBreak/>
        <w:tab/>
        <w:t>г) по електронен път при условията и реда на Закона за електронния документ и електронен подпис;</w:t>
      </w:r>
    </w:p>
    <w:p w:rsidR="00426F23" w:rsidRDefault="00561955">
      <w:pPr>
        <w:spacing w:after="0"/>
        <w:ind w:firstLine="568"/>
        <w:jc w:val="both"/>
        <w:rPr>
          <w:rFonts w:ascii="Times New Roman" w:hAnsi="Times New Roman"/>
          <w:sz w:val="24"/>
          <w:szCs w:val="24"/>
        </w:rPr>
      </w:pPr>
      <w:r>
        <w:rPr>
          <w:rFonts w:ascii="Times New Roman" w:hAnsi="Times New Roman"/>
          <w:sz w:val="24"/>
          <w:szCs w:val="24"/>
        </w:rPr>
        <w:t xml:space="preserve">Забележка: </w:t>
      </w:r>
      <w:r>
        <w:rPr>
          <w:rFonts w:ascii="Times New Roman" w:hAnsi="Times New Roman"/>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426F23" w:rsidRDefault="00561955">
      <w:pPr>
        <w:spacing w:after="0"/>
        <w:jc w:val="both"/>
        <w:rPr>
          <w:rFonts w:ascii="Times New Roman" w:hAnsi="Times New Roman"/>
          <w:sz w:val="24"/>
          <w:szCs w:val="24"/>
        </w:rPr>
      </w:pPr>
      <w:r>
        <w:rPr>
          <w:rFonts w:ascii="Times New Roman" w:hAnsi="Times New Roman"/>
          <w:sz w:val="24"/>
          <w:szCs w:val="24"/>
        </w:rPr>
        <w:tab/>
        <w:t>д) чрез комбинация от тези средства.</w:t>
      </w:r>
    </w:p>
    <w:p w:rsidR="00426F23" w:rsidRDefault="00561955">
      <w:pPr>
        <w:spacing w:before="12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3.</w:t>
      </w:r>
      <w:r>
        <w:rPr>
          <w:rFonts w:ascii="Times New Roman" w:hAnsi="Times New Roman"/>
          <w:bCs/>
          <w:sz w:val="24"/>
          <w:szCs w:val="24"/>
        </w:rPr>
        <w:t xml:space="preserve"> За неуредените в настоящата документация въпроси се прилагат разпоредбите на ЗОП и ППЗОП.</w:t>
      </w: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426F23">
      <w:pPr>
        <w:spacing w:before="120" w:after="0"/>
        <w:jc w:val="both"/>
        <w:rPr>
          <w:bCs/>
          <w:i/>
          <w:szCs w:val="24"/>
        </w:rPr>
      </w:pPr>
    </w:p>
    <w:p w:rsidR="00426F23" w:rsidRDefault="00561955">
      <w:pPr>
        <w:pStyle w:val="Annexetitre"/>
        <w:spacing w:line="276" w:lineRule="auto"/>
        <w:ind w:left="5103" w:firstLine="567"/>
        <w:rPr>
          <w:i/>
          <w:szCs w:val="24"/>
        </w:rPr>
      </w:pPr>
      <w:r>
        <w:rPr>
          <w:bCs/>
          <w:i/>
          <w:szCs w:val="24"/>
        </w:rPr>
        <w:t>Образец</w:t>
      </w:r>
      <w:r>
        <w:rPr>
          <w:i/>
          <w:szCs w:val="24"/>
        </w:rPr>
        <w:t xml:space="preserve"> №1</w:t>
      </w:r>
    </w:p>
    <w:p w:rsidR="00426F23" w:rsidRDefault="00561955">
      <w:pPr>
        <w:pStyle w:val="Annexetitre"/>
        <w:spacing w:line="276" w:lineRule="auto"/>
        <w:rPr>
          <w:szCs w:val="24"/>
        </w:rPr>
      </w:pPr>
      <w:r>
        <w:rPr>
          <w:szCs w:val="24"/>
        </w:rPr>
        <w:t>Стандартен образец за единния европейски документ за обществени поръчки (ЕЕДОП)</w:t>
      </w:r>
    </w:p>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Pr>
          <w:rFonts w:ascii="Times New Roman" w:hAnsi="Times New Roman"/>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hAnsi="Times New Roman"/>
          <w:b/>
          <w:i/>
          <w:sz w:val="24"/>
          <w:szCs w:val="24"/>
          <w:u w:val="single"/>
          <w:lang w:eastAsia="bg-BG"/>
        </w:rPr>
        <w:t>при условие че ЕЕДОП е създаден и попълнен чрез електронната система за ЕЕДОП</w:t>
      </w:r>
      <w:r>
        <w:rPr>
          <w:rFonts w:ascii="Times New Roman" w:hAnsi="Times New Roman"/>
          <w:b/>
          <w:i/>
          <w:sz w:val="24"/>
          <w:szCs w:val="24"/>
          <w:u w:val="single"/>
          <w:vertAlign w:val="superscript"/>
          <w:lang w:eastAsia="bg-BG"/>
        </w:rPr>
        <w:footnoteReference w:id="2"/>
      </w:r>
      <w:r>
        <w:rPr>
          <w:rFonts w:ascii="Times New Roman" w:hAnsi="Times New Roman"/>
          <w:sz w:val="24"/>
          <w:szCs w:val="24"/>
          <w:lang w:eastAsia="bg-BG"/>
        </w:rPr>
        <w:t>.</w:t>
      </w:r>
      <w:r>
        <w:rPr>
          <w:rFonts w:ascii="Times New Roman" w:hAnsi="Times New Roman"/>
          <w:b/>
          <w:sz w:val="24"/>
          <w:szCs w:val="24"/>
          <w:lang w:eastAsia="bg-BG"/>
        </w:rPr>
        <w:t xml:space="preserve">Позоваване на </w:t>
      </w:r>
      <w:r>
        <w:rPr>
          <w:rFonts w:ascii="Times New Roman" w:hAnsi="Times New Roman"/>
          <w:b/>
          <w:i/>
          <w:sz w:val="24"/>
          <w:szCs w:val="24"/>
          <w:lang w:eastAsia="bg-BG"/>
        </w:rPr>
        <w:t>съответното обявление</w:t>
      </w:r>
      <w:r>
        <w:rPr>
          <w:rFonts w:ascii="Times New Roman" w:hAnsi="Times New Roman"/>
          <w:b/>
          <w:i/>
          <w:sz w:val="24"/>
          <w:szCs w:val="24"/>
          <w:vertAlign w:val="superscript"/>
          <w:lang w:eastAsia="bg-BG"/>
        </w:rPr>
        <w:footnoteReference w:id="3"/>
      </w:r>
      <w:r>
        <w:rPr>
          <w:rFonts w:ascii="Times New Roman" w:hAnsi="Times New Roman"/>
          <w:b/>
          <w:sz w:val="24"/>
          <w:szCs w:val="24"/>
          <w:lang w:eastAsia="bg-BG"/>
        </w:rPr>
        <w:t>, публикувано в Официален вестник на Европейския съюз:</w:t>
      </w:r>
      <w:r>
        <w:rPr>
          <w:rFonts w:ascii="Times New Roman" w:hAnsi="Times New Roman"/>
          <w:sz w:val="24"/>
          <w:szCs w:val="24"/>
          <w:lang w:eastAsia="bg-BG"/>
        </w:rPr>
        <w:br/>
      </w:r>
      <w:r>
        <w:rPr>
          <w:rFonts w:ascii="Times New Roman" w:hAnsi="Times New Roman"/>
          <w:b/>
          <w:sz w:val="24"/>
          <w:szCs w:val="24"/>
          <w:lang w:eastAsia="bg-BG"/>
        </w:rPr>
        <w:t xml:space="preserve">OВEС S брой[], дата [], стр.[], </w:t>
      </w:r>
      <w:r>
        <w:rPr>
          <w:rFonts w:ascii="Times New Roman" w:hAnsi="Times New Roman"/>
          <w:sz w:val="24"/>
          <w:szCs w:val="24"/>
          <w:lang w:eastAsia="bg-BG"/>
        </w:rPr>
        <w:br/>
      </w:r>
      <w:r>
        <w:rPr>
          <w:rFonts w:ascii="Times New Roman" w:hAnsi="Times New Roman"/>
          <w:b/>
          <w:sz w:val="24"/>
          <w:szCs w:val="24"/>
          <w:lang w:eastAsia="bg-BG"/>
        </w:rPr>
        <w:t>Номер на обявлението в ОВ S: [ ][ ][ ][ ]/S [ ][ ][ ]–[ ][ ][ ][ ][ ][ ][ ]</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Pr>
          <w:rFonts w:ascii="Times New Roman" w:hAnsi="Times New Roman"/>
          <w:b/>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Информация за процедурата за възлагане на обществена поръчка</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b/>
          <w:i/>
          <w:sz w:val="24"/>
          <w:szCs w:val="24"/>
          <w:lang w:eastAsia="bg-BG"/>
        </w:rPr>
        <w:t xml:space="preserve">Информацията, изисквана съгласно част I, ще бъде извлечена автоматично, </w:t>
      </w:r>
      <w:r>
        <w:rPr>
          <w:rFonts w:ascii="Times New Roman" w:hAnsi="Times New Roman"/>
          <w:b/>
          <w:i/>
          <w:sz w:val="24"/>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rFonts w:ascii="Times New Roman" w:hAnsi="Times New Roman"/>
          <w:b/>
          <w:sz w:val="24"/>
          <w:szCs w:val="24"/>
          <w:lang w:eastAsia="bg-BG"/>
        </w:rPr>
        <w:t>икономическия оператор</w:t>
      </w:r>
      <w:r>
        <w:rPr>
          <w:rFonts w:ascii="Times New Roman" w:hAnsi="Times New Roman"/>
          <w:b/>
          <w:i/>
          <w:sz w:val="24"/>
          <w:szCs w:val="24"/>
          <w:u w:val="single"/>
          <w:lang w:eastAsia="bg-BG"/>
        </w:rPr>
        <w:t>.</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rPr>
          <w:trHeight w:val="349"/>
        </w:trPr>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lastRenderedPageBreak/>
              <w:t>Идентифициране на възложителя</w:t>
            </w:r>
            <w:r>
              <w:rPr>
                <w:rFonts w:ascii="Times New Roman" w:hAnsi="Times New Roman"/>
                <w:b/>
                <w:i/>
                <w:sz w:val="24"/>
                <w:szCs w:val="24"/>
                <w:vertAlign w:val="superscript"/>
                <w:lang w:eastAsia="bg-BG"/>
              </w:rPr>
              <w:footnoteReference w:id="4"/>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Отговор: </w:t>
            </w:r>
          </w:p>
        </w:tc>
      </w:tr>
      <w:tr w:rsidR="00426F23">
        <w:trPr>
          <w:trHeight w:val="349"/>
        </w:trPr>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Име: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Национален институт на правосъдието</w:t>
            </w:r>
          </w:p>
        </w:tc>
      </w:tr>
      <w:tr w:rsidR="00426F23">
        <w:trPr>
          <w:trHeight w:val="485"/>
        </w:trPr>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За коя обществена поръчки се отнася?</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rPr>
          <w:trHeight w:val="484"/>
        </w:trPr>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Название или кратко описание на поръчката</w:t>
            </w:r>
            <w:r>
              <w:rPr>
                <w:rFonts w:ascii="Times New Roman" w:hAnsi="Times New Roman"/>
                <w:sz w:val="24"/>
                <w:szCs w:val="24"/>
                <w:vertAlign w:val="superscript"/>
                <w:lang w:eastAsia="bg-BG"/>
              </w:rPr>
              <w:footnoteReference w:id="5"/>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tc>
      </w:tr>
      <w:tr w:rsidR="00426F23">
        <w:trPr>
          <w:trHeight w:val="484"/>
        </w:trPr>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Референтен номер на досието, определен от възлагащия орган или възложителя (</w:t>
            </w:r>
            <w:r>
              <w:rPr>
                <w:rFonts w:ascii="Times New Roman" w:hAnsi="Times New Roman"/>
                <w:i/>
                <w:sz w:val="24"/>
                <w:szCs w:val="24"/>
                <w:lang w:eastAsia="bg-BG"/>
              </w:rPr>
              <w:t>ако е приложимо</w:t>
            </w:r>
            <w:r>
              <w:rPr>
                <w:rFonts w:ascii="Times New Roman" w:hAnsi="Times New Roman"/>
                <w:sz w:val="24"/>
                <w:szCs w:val="24"/>
                <w:lang w:eastAsia="bg-BG"/>
              </w:rPr>
              <w:t>)</w:t>
            </w:r>
            <w:r>
              <w:rPr>
                <w:rFonts w:ascii="Times New Roman" w:hAnsi="Times New Roman"/>
                <w:sz w:val="24"/>
                <w:szCs w:val="24"/>
                <w:vertAlign w:val="superscript"/>
                <w:lang w:eastAsia="bg-BG"/>
              </w:rPr>
              <w:footnoteReference w:id="6"/>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val="en-US" w:eastAsia="bg-BG"/>
              </w:rPr>
            </w:pPr>
            <w:r>
              <w:rPr>
                <w:rFonts w:ascii="Times New Roman" w:hAnsi="Times New Roman"/>
                <w:sz w:val="24"/>
                <w:szCs w:val="24"/>
                <w:lang w:eastAsia="bg-BG"/>
              </w:rPr>
              <w:t>[   ]</w:t>
            </w:r>
          </w:p>
        </w:tc>
      </w:tr>
    </w:tbl>
    <w:p w:rsidR="00426F23" w:rsidRDefault="0056195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hAnsi="Times New Roman"/>
          <w:sz w:val="24"/>
          <w:szCs w:val="24"/>
          <w:lang w:eastAsia="bg-BG"/>
        </w:rPr>
      </w:pPr>
      <w:r>
        <w:rPr>
          <w:rFonts w:ascii="Times New Roman" w:hAnsi="Times New Roman"/>
          <w:b/>
          <w:i/>
          <w:sz w:val="24"/>
          <w:szCs w:val="24"/>
          <w:u w:val="single"/>
          <w:lang w:eastAsia="bg-BG"/>
        </w:rPr>
        <w:t>Останалата</w:t>
      </w:r>
      <w:r>
        <w:rPr>
          <w:rFonts w:ascii="Times New Roman" w:hAnsi="Times New Roman"/>
          <w:b/>
          <w:i/>
          <w:sz w:val="24"/>
          <w:szCs w:val="24"/>
          <w:lang w:eastAsia="bg-BG"/>
        </w:rPr>
        <w:t xml:space="preserve"> информация във всички раздели на ЕЕДОП следва да бъде попълнена от </w:t>
      </w:r>
      <w:r>
        <w:rPr>
          <w:rFonts w:ascii="Times New Roman" w:hAnsi="Times New Roman"/>
          <w:b/>
          <w:i/>
          <w:sz w:val="24"/>
          <w:szCs w:val="24"/>
          <w:u w:val="single"/>
          <w:lang w:eastAsia="bg-BG"/>
        </w:rPr>
        <w:t>икономическия оператор</w:t>
      </w:r>
    </w:p>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II: Информация за икономическия оператор</w:t>
      </w: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Идентификация:</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ind w:left="850" w:hanging="850"/>
              <w:jc w:val="both"/>
              <w:rPr>
                <w:rFonts w:ascii="Times New Roman" w:hAnsi="Times New Roman"/>
                <w:sz w:val="24"/>
                <w:szCs w:val="24"/>
                <w:lang w:eastAsia="bg-BG"/>
              </w:rPr>
            </w:pPr>
            <w:r>
              <w:rPr>
                <w:rFonts w:ascii="Times New Roman" w:hAnsi="Times New Roman"/>
                <w:sz w:val="24"/>
                <w:szCs w:val="24"/>
                <w:lang w:eastAsia="bg-BG"/>
              </w:rPr>
              <w:t>Име:</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w:t>
            </w:r>
          </w:p>
        </w:tc>
      </w:tr>
      <w:tr w:rsidR="00426F23">
        <w:trPr>
          <w:trHeight w:val="1372"/>
        </w:trPr>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t>Идентификационен номер по ДДС, ако е приложимо:</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Пощенски адрес: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rPr>
          <w:trHeight w:val="2002"/>
        </w:trPr>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Лице или лица за контакт</w:t>
            </w:r>
            <w:r>
              <w:rPr>
                <w:rFonts w:ascii="Times New Roman" w:hAnsi="Times New Roman"/>
                <w:sz w:val="24"/>
                <w:szCs w:val="24"/>
                <w:vertAlign w:val="superscript"/>
                <w:lang w:eastAsia="bg-BG"/>
              </w:rPr>
              <w:footnoteReference w:id="7"/>
            </w:r>
            <w:r>
              <w:rPr>
                <w:rFonts w:ascii="Times New Roman" w:hAnsi="Times New Roman"/>
                <w:sz w:val="24"/>
                <w:szCs w:val="24"/>
                <w:lang w:eastAsia="bg-BG"/>
              </w:rPr>
              <w:t>:</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Телефон:</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Ел. поща:</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Интернет адрес (уеб адрес) (</w:t>
            </w:r>
            <w:r>
              <w:rPr>
                <w:rFonts w:ascii="Times New Roman" w:hAnsi="Times New Roman"/>
                <w:i/>
                <w:sz w:val="24"/>
                <w:szCs w:val="24"/>
                <w:lang w:eastAsia="bg-BG"/>
              </w:rPr>
              <w:t>ако е приложимо</w:t>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Обща информация:</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Икономическият оператор микро-, малко или средно предприятие ли е</w:t>
            </w:r>
            <w:r>
              <w:rPr>
                <w:rFonts w:ascii="Times New Roman" w:hAnsi="Times New Roman"/>
                <w:sz w:val="24"/>
                <w:szCs w:val="24"/>
                <w:vertAlign w:val="superscript"/>
                <w:lang w:eastAsia="bg-BG"/>
              </w:rPr>
              <w:footnoteReference w:id="8"/>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b/>
                <w:sz w:val="24"/>
                <w:szCs w:val="24"/>
                <w:u w:val="single"/>
                <w:lang w:eastAsia="bg-BG"/>
              </w:rPr>
              <w:t>Само в случай че поръчката е запазена</w:t>
            </w:r>
            <w:r>
              <w:rPr>
                <w:rFonts w:ascii="Times New Roman" w:hAnsi="Times New Roman"/>
                <w:b/>
                <w:sz w:val="24"/>
                <w:szCs w:val="24"/>
                <w:u w:val="single"/>
                <w:vertAlign w:val="superscript"/>
                <w:lang w:eastAsia="bg-BG"/>
              </w:rPr>
              <w:footnoteReference w:id="9"/>
            </w:r>
            <w:r>
              <w:rPr>
                <w:rFonts w:ascii="Times New Roman" w:hAnsi="Times New Roman"/>
                <w:b/>
                <w:sz w:val="24"/>
                <w:szCs w:val="24"/>
                <w:u w:val="single"/>
                <w:lang w:eastAsia="bg-BG"/>
              </w:rPr>
              <w:t>:</w:t>
            </w:r>
            <w:r>
              <w:rPr>
                <w:rFonts w:ascii="Times New Roman" w:hAnsi="Times New Roman"/>
                <w:sz w:val="24"/>
                <w:szCs w:val="24"/>
                <w:lang w:eastAsia="bg-BG"/>
              </w:rPr>
              <w:t>икономическият оператор защитено предприятие ли е или социално предприятие</w:t>
            </w:r>
            <w:r>
              <w:rPr>
                <w:rFonts w:ascii="Times New Roman" w:hAnsi="Times New Roman"/>
                <w:sz w:val="24"/>
                <w:szCs w:val="24"/>
                <w:vertAlign w:val="superscript"/>
                <w:lang w:eastAsia="bg-BG"/>
              </w:rPr>
              <w:footnoteReference w:id="10"/>
            </w:r>
            <w:r>
              <w:rPr>
                <w:rFonts w:ascii="Times New Roman" w:hAnsi="Times New Roman"/>
                <w:sz w:val="24"/>
                <w:szCs w:val="24"/>
                <w:lang w:eastAsia="bg-BG"/>
              </w:rPr>
              <w:t>, или ще осигури изпълнението на поръчката в контекста на програми за създаване на защитени работни места?</w:t>
            </w:r>
            <w:r>
              <w:rPr>
                <w:rFonts w:ascii="Times New Roman" w:hAnsi="Times New Roman"/>
                <w:sz w:val="24"/>
                <w:szCs w:val="24"/>
                <w:lang w:eastAsia="bg-BG"/>
              </w:rPr>
              <w:br/>
            </w:r>
            <w:r>
              <w:rPr>
                <w:rFonts w:ascii="Times New Roman" w:hAnsi="Times New Roman"/>
                <w:b/>
                <w:sz w:val="24"/>
                <w:szCs w:val="24"/>
                <w:lang w:eastAsia="bg-BG"/>
              </w:rPr>
              <w:t xml:space="preserve">Ако „да“, </w:t>
            </w:r>
            <w:r>
              <w:rPr>
                <w:rFonts w:ascii="Times New Roman" w:hAnsi="Times New Roman"/>
                <w:sz w:val="24"/>
                <w:szCs w:val="24"/>
                <w:lang w:eastAsia="bg-BG"/>
              </w:rPr>
              <w:t xml:space="preserve">какъв е съответният процент </w:t>
            </w:r>
            <w:r>
              <w:rPr>
                <w:rFonts w:ascii="Times New Roman" w:hAnsi="Times New Roman"/>
                <w:sz w:val="24"/>
                <w:szCs w:val="24"/>
                <w:lang w:eastAsia="bg-BG"/>
              </w:rPr>
              <w:lastRenderedPageBreak/>
              <w:t>работници с увреждания или в неравностойно положение?</w:t>
            </w:r>
            <w:r>
              <w:rPr>
                <w:rFonts w:ascii="Times New Roman" w:hAnsi="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lastRenderedPageBreak/>
              <w:br/>
              <w:t>[….]</w:t>
            </w:r>
            <w:r>
              <w:rPr>
                <w:rFonts w:ascii="Times New Roman" w:hAnsi="Times New Roman"/>
                <w:sz w:val="24"/>
                <w:szCs w:val="24"/>
                <w:lang w:eastAsia="bg-BG"/>
              </w:rPr>
              <w:br/>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 [] Не се прилага</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w:t>
            </w:r>
          </w:p>
          <w:p w:rsidR="00426F23" w:rsidRDefault="00561955">
            <w:pPr>
              <w:spacing w:before="120" w:after="120"/>
              <w:jc w:val="both"/>
              <w:rPr>
                <w:rFonts w:ascii="Times New Roman" w:hAnsi="Times New Roman"/>
                <w:b/>
                <w:sz w:val="24"/>
                <w:szCs w:val="24"/>
                <w:u w:val="single"/>
                <w:lang w:eastAsia="bg-BG"/>
              </w:rPr>
            </w:pPr>
            <w:r>
              <w:rPr>
                <w:rFonts w:ascii="Times New Roman" w:hAnsi="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Pr>
                <w:rFonts w:ascii="Times New Roman" w:hAnsi="Times New Roman"/>
                <w:sz w:val="24"/>
                <w:szCs w:val="24"/>
                <w:lang w:eastAsia="bg-BG"/>
              </w:rPr>
              <w:br/>
            </w:r>
            <w:r>
              <w:rPr>
                <w:rFonts w:ascii="Times New Roman" w:hAnsi="Times New Roman"/>
                <w:i/>
                <w:sz w:val="24"/>
                <w:szCs w:val="24"/>
                <w:lang w:eastAsia="bg-BG"/>
              </w:rPr>
              <w:t>б) Ако сертификатът за регистрацията или за сертифицирането е наличен в електронен формат, моля, посочете:</w:t>
            </w:r>
            <w:r>
              <w:rPr>
                <w:rFonts w:ascii="Times New Roman" w:hAnsi="Times New Roman"/>
                <w:sz w:val="24"/>
                <w:szCs w:val="24"/>
                <w:lang w:eastAsia="bg-BG"/>
              </w:rPr>
              <w:br/>
            </w:r>
            <w:r>
              <w:rPr>
                <w:rFonts w:ascii="Times New Roman" w:hAnsi="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hAnsi="Times New Roman"/>
                <w:sz w:val="24"/>
                <w:szCs w:val="24"/>
                <w:vertAlign w:val="superscript"/>
                <w:lang w:eastAsia="bg-BG"/>
              </w:rPr>
              <w:footnoteReference w:id="11"/>
            </w:r>
            <w:r>
              <w:rPr>
                <w:rFonts w:ascii="Times New Roman" w:hAnsi="Times New Roman"/>
                <w:sz w:val="24"/>
                <w:szCs w:val="24"/>
                <w:lang w:eastAsia="bg-BG"/>
              </w:rPr>
              <w:t>:</w:t>
            </w:r>
            <w:r>
              <w:rPr>
                <w:rFonts w:ascii="Times New Roman" w:hAnsi="Times New Roman"/>
                <w:sz w:val="24"/>
                <w:szCs w:val="24"/>
                <w:lang w:eastAsia="bg-BG"/>
              </w:rPr>
              <w:br/>
              <w:t xml:space="preserve">г) Регистрацията или сертифицирането </w:t>
            </w:r>
            <w:r>
              <w:rPr>
                <w:rFonts w:ascii="Times New Roman" w:hAnsi="Times New Roman"/>
                <w:sz w:val="24"/>
                <w:szCs w:val="24"/>
                <w:lang w:eastAsia="bg-BG"/>
              </w:rPr>
              <w:lastRenderedPageBreak/>
              <w:t>обхваща ли всички задължителни критерии за подбор?</w:t>
            </w:r>
            <w:r>
              <w:rPr>
                <w:rFonts w:ascii="Times New Roman" w:hAnsi="Times New Roman"/>
                <w:sz w:val="24"/>
                <w:szCs w:val="24"/>
                <w:lang w:eastAsia="bg-BG"/>
              </w:rPr>
              <w:br/>
            </w:r>
            <w:r>
              <w:rPr>
                <w:rFonts w:ascii="Times New Roman" w:hAnsi="Times New Roman"/>
                <w:b/>
                <w:sz w:val="24"/>
                <w:szCs w:val="24"/>
                <w:lang w:eastAsia="bg-BG"/>
              </w:rPr>
              <w:t>Ако „не“:</w:t>
            </w:r>
            <w:r>
              <w:rPr>
                <w:rFonts w:ascii="Times New Roman" w:hAnsi="Times New Roman"/>
                <w:sz w:val="24"/>
                <w:szCs w:val="24"/>
                <w:lang w:eastAsia="bg-BG"/>
              </w:rPr>
              <w:br/>
            </w:r>
            <w:r>
              <w:rPr>
                <w:rFonts w:ascii="Times New Roman" w:hAnsi="Times New Roman"/>
                <w:b/>
                <w:sz w:val="24"/>
                <w:szCs w:val="24"/>
                <w:u w:val="single"/>
                <w:lang w:eastAsia="bg-BG"/>
              </w:rPr>
              <w:t>В допълнение моля, попълнете липсващата информация в част ІV, раздели А, Б, В или Г според случая</w:t>
            </w:r>
            <w:r>
              <w:rPr>
                <w:rFonts w:ascii="Times New Roman" w:hAnsi="Times New Roman"/>
                <w:b/>
                <w:i/>
                <w:sz w:val="24"/>
                <w:szCs w:val="24"/>
                <w:lang w:eastAsia="bg-BG"/>
              </w:rPr>
              <w:t>САМО ако това се изисква съгласно съответното обявление или документацията за обществената поръчка:</w:t>
            </w:r>
            <w:r>
              <w:rPr>
                <w:rFonts w:ascii="Times New Roman" w:hAnsi="Times New Roman"/>
                <w:sz w:val="24"/>
                <w:szCs w:val="24"/>
                <w:lang w:eastAsia="bg-BG"/>
              </w:rPr>
              <w:br/>
              <w:t xml:space="preserve">д) Икономическият оператор може ли да представи </w:t>
            </w:r>
            <w:r>
              <w:rPr>
                <w:rFonts w:ascii="Times New Roman" w:hAnsi="Times New Roman"/>
                <w:b/>
                <w:sz w:val="24"/>
                <w:szCs w:val="24"/>
                <w:lang w:eastAsia="bg-BG"/>
              </w:rPr>
              <w:t>удостоверение</w:t>
            </w:r>
            <w:r>
              <w:rPr>
                <w:rFonts w:ascii="Times New Roman" w:hAnsi="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a)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i/>
                <w:sz w:val="24"/>
                <w:szCs w:val="24"/>
                <w:lang w:eastAsia="bg-BG"/>
              </w:rPr>
              <w:t>б) (уеб адрес, орган или служба, издаващи документа, точно позоваване на документа):</w:t>
            </w:r>
            <w:r>
              <w:rPr>
                <w:rFonts w:ascii="Times New Roman" w:hAnsi="Times New Roman"/>
                <w:sz w:val="24"/>
                <w:szCs w:val="24"/>
                <w:lang w:eastAsia="bg-BG"/>
              </w:rPr>
              <w:br/>
            </w:r>
            <w:r>
              <w:rPr>
                <w:rFonts w:ascii="Times New Roman" w:hAnsi="Times New Roman"/>
                <w:i/>
                <w:sz w:val="24"/>
                <w:szCs w:val="24"/>
                <w:lang w:eastAsia="bg-BG"/>
              </w:rPr>
              <w:t>[……][……][……][……]</w:t>
            </w:r>
            <w:r>
              <w:rPr>
                <w:rFonts w:ascii="Times New Roman" w:hAnsi="Times New Roman"/>
                <w:sz w:val="24"/>
                <w:szCs w:val="24"/>
                <w:lang w:eastAsia="bg-BG"/>
              </w:rPr>
              <w:br/>
              <w:t>в)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г) []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lastRenderedPageBreak/>
              <w:br/>
            </w:r>
            <w:r>
              <w:rPr>
                <w:rFonts w:ascii="Times New Roman" w:hAnsi="Times New Roman"/>
                <w:sz w:val="24"/>
                <w:szCs w:val="24"/>
                <w:lang w:eastAsia="bg-BG"/>
              </w:rPr>
              <w:br/>
              <w:t>д) []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br/>
            </w:r>
            <w:r>
              <w:rPr>
                <w:rFonts w:ascii="Times New Roman" w:hAnsi="Times New Roman"/>
                <w:i/>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lastRenderedPageBreak/>
              <w:t>Форма на участие:</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Pr>
                <w:rFonts w:ascii="Times New Roman" w:hAnsi="Times New Roman"/>
                <w:sz w:val="24"/>
                <w:szCs w:val="24"/>
                <w:vertAlign w:val="superscript"/>
                <w:lang w:eastAsia="bg-BG"/>
              </w:rPr>
              <w:footnoteReference w:id="12"/>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tc>
      </w:tr>
      <w:tr w:rsidR="00426F23">
        <w:tc>
          <w:tcPr>
            <w:tcW w:w="9289" w:type="dxa"/>
            <w:gridSpan w:val="2"/>
            <w:shd w:val="clear" w:color="auto" w:fill="BFBFBF"/>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Ако „да“</w:t>
            </w:r>
            <w:r>
              <w:rPr>
                <w:rFonts w:ascii="Times New Roman" w:hAnsi="Times New Roman"/>
                <w:i/>
                <w:sz w:val="24"/>
                <w:szCs w:val="24"/>
                <w:lang w:eastAsia="bg-BG"/>
              </w:rPr>
              <w:t>, моля, уверете се, че останалите участващи оператори представят отделен ЕЕДОП</w:t>
            </w: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w:t>
            </w:r>
            <w:r>
              <w:rPr>
                <w:rFonts w:ascii="Times New Roman" w:hAnsi="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Pr>
                <w:rFonts w:ascii="Times New Roman" w:hAnsi="Times New Roman"/>
                <w:sz w:val="24"/>
                <w:szCs w:val="24"/>
                <w:lang w:eastAsia="bg-BG"/>
              </w:rPr>
              <w:br/>
              <w:t xml:space="preserve">б) моля, посочете другите икономически </w:t>
            </w:r>
            <w:r>
              <w:rPr>
                <w:rFonts w:ascii="Times New Roman" w:hAnsi="Times New Roman"/>
                <w:sz w:val="24"/>
                <w:szCs w:val="24"/>
                <w:lang w:eastAsia="bg-BG"/>
              </w:rPr>
              <w:lastRenderedPageBreak/>
              <w:t>оператори, които участват заедно в процедурата за възлагане на обществена поръчка:</w:t>
            </w:r>
            <w:r>
              <w:rPr>
                <w:rFonts w:ascii="Times New Roman" w:hAnsi="Times New Roman"/>
                <w:sz w:val="24"/>
                <w:szCs w:val="24"/>
                <w:lang w:eastAsia="bg-BG"/>
              </w:rPr>
              <w:br/>
              <w:t>в) когато е приложимо, посочете името на участващата група: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br/>
              <w:t>а):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б):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lastRenderedPageBreak/>
              <w:br/>
              <w:t>в): [……]</w:t>
            </w:r>
          </w:p>
        </w:tc>
      </w:tr>
      <w:tr w:rsidR="00426F23">
        <w:tc>
          <w:tcPr>
            <w:tcW w:w="4644" w:type="dxa"/>
            <w:shd w:val="clear" w:color="auto" w:fill="auto"/>
          </w:tcPr>
          <w:p w:rsidR="00426F23" w:rsidRDefault="00561955">
            <w:pPr>
              <w:spacing w:before="120" w:after="120"/>
              <w:rPr>
                <w:rFonts w:ascii="Times New Roman" w:hAnsi="Times New Roman"/>
                <w:b/>
                <w:i/>
                <w:sz w:val="24"/>
                <w:szCs w:val="24"/>
                <w:lang w:eastAsia="bg-BG"/>
              </w:rPr>
            </w:pPr>
            <w:r>
              <w:rPr>
                <w:rFonts w:ascii="Times New Roman" w:hAnsi="Times New Roman"/>
                <w:b/>
                <w:i/>
                <w:sz w:val="24"/>
                <w:szCs w:val="24"/>
                <w:lang w:eastAsia="bg-BG"/>
              </w:rPr>
              <w:lastRenderedPageBreak/>
              <w:t>Обособени позиции</w:t>
            </w:r>
          </w:p>
        </w:tc>
        <w:tc>
          <w:tcPr>
            <w:tcW w:w="4645" w:type="dxa"/>
            <w:shd w:val="clear" w:color="auto" w:fill="auto"/>
          </w:tcPr>
          <w:p w:rsidR="00426F23" w:rsidRDefault="00561955">
            <w:pPr>
              <w:spacing w:before="120" w:after="120"/>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b/>
                <w:i/>
                <w:sz w:val="24"/>
                <w:szCs w:val="24"/>
                <w:lang w:eastAsia="bg-BG"/>
              </w:rPr>
            </w:pPr>
            <w:r>
              <w:rPr>
                <w:rFonts w:ascii="Times New Roman" w:hAnsi="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26F23" w:rsidRDefault="00561955">
            <w:pPr>
              <w:spacing w:before="120" w:after="120"/>
              <w:rPr>
                <w:rFonts w:ascii="Times New Roman" w:hAnsi="Times New Roman"/>
                <w:b/>
                <w:i/>
                <w:sz w:val="24"/>
                <w:szCs w:val="24"/>
                <w:lang w:eastAsia="bg-BG"/>
              </w:rPr>
            </w:pPr>
            <w:r>
              <w:rPr>
                <w:rFonts w:ascii="Times New Roman" w:hAnsi="Times New Roman"/>
                <w:sz w:val="24"/>
                <w:szCs w:val="24"/>
                <w:lang w:eastAsia="bg-BG"/>
              </w:rPr>
              <w:t>[   ]</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Б: Информация за представителите на икономическия оператор</w:t>
      </w:r>
    </w:p>
    <w:p w:rsidR="00426F23" w:rsidRDefault="0056195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hAnsi="Times New Roman"/>
          <w:i/>
          <w:sz w:val="24"/>
          <w:szCs w:val="24"/>
          <w:lang w:eastAsia="bg-BG"/>
        </w:rPr>
      </w:pPr>
      <w:r>
        <w:rPr>
          <w:rFonts w:ascii="Times New Roman" w:hAnsi="Times New Roman"/>
          <w:i/>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Представителство, ако има такива:</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Пълното име </w:t>
            </w:r>
            <w:r>
              <w:rPr>
                <w:rFonts w:ascii="Times New Roman" w:hAnsi="Times New Roman"/>
                <w:sz w:val="24"/>
                <w:szCs w:val="24"/>
                <w:lang w:eastAsia="bg-BG"/>
              </w:rPr>
              <w:br/>
              <w:t xml:space="preserve">заедно с датата и мястото на раждане, ако е необходимо: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Длъжност/Действащ в качеството си на:</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Пощенски адрес:</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Телефон:</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Ел. поща:</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В: Информация относно използването на капацитета на други субекти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Използване на чужд капацитет:</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[]Да []Не</w:t>
            </w:r>
          </w:p>
        </w:tc>
      </w:tr>
    </w:tbl>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sz w:val="24"/>
          <w:szCs w:val="24"/>
          <w:lang w:eastAsia="bg-BG"/>
        </w:rPr>
      </w:pPr>
      <w:r>
        <w:rPr>
          <w:rFonts w:ascii="Times New Roman" w:hAnsi="Times New Roman"/>
          <w:b/>
          <w:i/>
          <w:sz w:val="24"/>
          <w:szCs w:val="24"/>
          <w:lang w:eastAsia="bg-BG"/>
        </w:rPr>
        <w:t>Ако „да“</w:t>
      </w:r>
      <w:r>
        <w:rPr>
          <w:rFonts w:ascii="Times New Roman" w:hAnsi="Times New Roman"/>
          <w:i/>
          <w:sz w:val="24"/>
          <w:szCs w:val="24"/>
          <w:lang w:eastAsia="bg-BG"/>
        </w:rPr>
        <w:t xml:space="preserve">, моля, представете отделно за </w:t>
      </w:r>
      <w:r>
        <w:rPr>
          <w:rFonts w:ascii="Times New Roman" w:hAnsi="Times New Roman"/>
          <w:b/>
          <w:i/>
          <w:sz w:val="24"/>
          <w:szCs w:val="24"/>
          <w:lang w:eastAsia="bg-BG"/>
        </w:rPr>
        <w:t>всеки</w:t>
      </w:r>
      <w:r>
        <w:rPr>
          <w:rFonts w:ascii="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hAnsi="Times New Roman"/>
          <w:b/>
          <w:i/>
          <w:sz w:val="24"/>
          <w:szCs w:val="24"/>
          <w:lang w:eastAsia="bg-BG"/>
        </w:rPr>
        <w:t>разделиА и Б от настоящата част и от част III</w:t>
      </w:r>
      <w:r>
        <w:rPr>
          <w:rFonts w:ascii="Times New Roman" w:hAnsi="Times New Roman"/>
          <w:i/>
          <w:sz w:val="24"/>
          <w:szCs w:val="24"/>
          <w:lang w:eastAsia="bg-BG"/>
        </w:rPr>
        <w:t xml:space="preserve">. </w:t>
      </w:r>
      <w:r>
        <w:rPr>
          <w:rFonts w:ascii="Times New Roman" w:hAnsi="Times New Roman"/>
          <w:sz w:val="24"/>
          <w:szCs w:val="24"/>
          <w:lang w:eastAsia="bg-BG"/>
        </w:rPr>
        <w:br/>
      </w:r>
      <w:r>
        <w:rPr>
          <w:rFonts w:ascii="Times New Roman" w:hAnsi="Times New Roman"/>
          <w:i/>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hAnsi="Times New Roman"/>
          <w:sz w:val="24"/>
          <w:szCs w:val="24"/>
          <w:lang w:eastAsia="bg-BG"/>
        </w:rPr>
        <w:br/>
      </w:r>
      <w:r>
        <w:rPr>
          <w:rFonts w:ascii="Times New Roman" w:hAnsi="Times New Roman"/>
          <w:i/>
          <w:sz w:val="24"/>
          <w:szCs w:val="24"/>
          <w:lang w:eastAsia="bg-BG"/>
        </w:rPr>
        <w:t>Посочете информацията съгласно части IV и V за всеки от съответните субекти</w:t>
      </w:r>
      <w:r>
        <w:rPr>
          <w:rFonts w:ascii="Times New Roman" w:hAnsi="Times New Roman"/>
          <w:i/>
          <w:sz w:val="24"/>
          <w:szCs w:val="24"/>
          <w:vertAlign w:val="superscript"/>
          <w:lang w:eastAsia="bg-BG"/>
        </w:rPr>
        <w:footnoteReference w:id="13"/>
      </w:r>
      <w:r>
        <w:rPr>
          <w:rFonts w:ascii="Times New Roman" w:hAnsi="Times New Roman"/>
          <w:i/>
          <w:sz w:val="24"/>
          <w:szCs w:val="24"/>
          <w:lang w:eastAsia="bg-BG"/>
        </w:rPr>
        <w:t>, доколкото тя има отношение към специфичния капацитет, който икономическият оператор ще използва.</w:t>
      </w:r>
    </w:p>
    <w:p w:rsidR="00426F23" w:rsidRDefault="00561955">
      <w:pPr>
        <w:keepNext/>
        <w:spacing w:before="120" w:after="360"/>
        <w:jc w:val="center"/>
        <w:rPr>
          <w:rFonts w:ascii="Times New Roman" w:hAnsi="Times New Roman"/>
          <w:b/>
          <w:sz w:val="24"/>
          <w:szCs w:val="24"/>
          <w:u w:val="single"/>
          <w:lang w:eastAsia="bg-BG"/>
        </w:rPr>
      </w:pPr>
      <w:r>
        <w:rPr>
          <w:rFonts w:ascii="Times New Roman" w:hAnsi="Times New Roman"/>
          <w:b/>
          <w:sz w:val="24"/>
          <w:szCs w:val="24"/>
          <w:lang w:eastAsia="bg-BG"/>
        </w:rPr>
        <w:t xml:space="preserve">Г: Информация за подизпълнители, чийто капацитет икономическият оператор </w:t>
      </w:r>
      <w:r>
        <w:rPr>
          <w:rFonts w:ascii="Times New Roman" w:hAnsi="Times New Roman"/>
          <w:b/>
          <w:sz w:val="24"/>
          <w:szCs w:val="24"/>
          <w:u w:val="single"/>
          <w:lang w:eastAsia="bg-BG"/>
        </w:rPr>
        <w:t>няма</w:t>
      </w:r>
      <w:r>
        <w:rPr>
          <w:rFonts w:ascii="Times New Roman" w:hAnsi="Times New Roman"/>
          <w:b/>
          <w:sz w:val="24"/>
          <w:szCs w:val="24"/>
          <w:lang w:eastAsia="bg-BG"/>
        </w:rPr>
        <w:t xml:space="preserve"> да използва</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hAnsi="Times New Roman"/>
          <w:b/>
          <w:sz w:val="24"/>
          <w:szCs w:val="24"/>
          <w:lang w:eastAsia="bg-BG"/>
        </w:rPr>
      </w:pPr>
      <w:r>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Възлагане на подизпълнители:</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[]Да []Не </w:t>
            </w:r>
            <w:r>
              <w:rPr>
                <w:rFonts w:ascii="Times New Roman" w:hAnsi="Times New Roman"/>
                <w:b/>
                <w:sz w:val="24"/>
                <w:szCs w:val="24"/>
                <w:lang w:eastAsia="bg-BG"/>
              </w:rPr>
              <w:t>Ако да и доколкото е известно</w:t>
            </w:r>
            <w:r>
              <w:rPr>
                <w:rFonts w:ascii="Times New Roman" w:hAnsi="Times New Roman"/>
                <w:sz w:val="24"/>
                <w:szCs w:val="24"/>
                <w:lang w:eastAsia="bg-BG"/>
              </w:rPr>
              <w:t xml:space="preserve">, моля, приложете списък на предлаганите подизпълнители: </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bl>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Pr>
          <w:rFonts w:ascii="Times New Roman" w:hAnsi="Times New Roman"/>
          <w:b/>
          <w:i/>
          <w:sz w:val="24"/>
          <w:szCs w:val="24"/>
          <w:u w:val="single"/>
          <w:lang w:eastAsia="bg-BG"/>
        </w:rPr>
        <w:lastRenderedPageBreak/>
        <w:t>Ако възлагащият орган или възложителят изрично изисква тази информация</w:t>
      </w:r>
      <w:r>
        <w:rPr>
          <w:rFonts w:ascii="Times New Roman" w:hAnsi="Times New Roman"/>
          <w:b/>
          <w:i/>
          <w:sz w:val="24"/>
          <w:szCs w:val="24"/>
          <w:lang w:eastAsia="bg-BG"/>
        </w:rPr>
        <w:t xml:space="preserve"> в допълнение към информацията съгласнонастоящия раздел, </w:t>
      </w:r>
      <w:r>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III: Основания за изключване</w:t>
      </w: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А: Основания, свързани с наказателни присъди</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i/>
          <w:sz w:val="24"/>
          <w:szCs w:val="24"/>
          <w:lang w:eastAsia="bg-BG"/>
        </w:rPr>
      </w:pPr>
      <w:r>
        <w:rPr>
          <w:rFonts w:ascii="Times New Roman" w:hAnsi="Times New Roman"/>
          <w:i/>
          <w:sz w:val="24"/>
          <w:szCs w:val="24"/>
          <w:lang w:eastAsia="bg-BG"/>
        </w:rPr>
        <w:t>Член 57, параграф 1 от Директива 2014/24/ЕС съдържа следните основания за изключване:</w:t>
      </w:r>
    </w:p>
    <w:p w:rsidR="00426F23" w:rsidRDefault="00561955">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i/>
          <w:sz w:val="24"/>
          <w:szCs w:val="24"/>
          <w:lang w:eastAsia="bg-BG"/>
        </w:rPr>
        <w:t xml:space="preserve">Участие в </w:t>
      </w:r>
      <w:r>
        <w:rPr>
          <w:rFonts w:ascii="Times New Roman" w:hAnsi="Times New Roman"/>
          <w:b/>
          <w:i/>
          <w:sz w:val="24"/>
          <w:szCs w:val="24"/>
          <w:lang w:eastAsia="bg-BG"/>
        </w:rPr>
        <w:t>престъпна организация</w:t>
      </w:r>
      <w:r>
        <w:rPr>
          <w:rFonts w:ascii="Times New Roman" w:hAnsi="Times New Roman"/>
          <w:b/>
          <w:i/>
          <w:sz w:val="24"/>
          <w:szCs w:val="24"/>
          <w:vertAlign w:val="superscript"/>
          <w:lang w:eastAsia="bg-BG"/>
        </w:rPr>
        <w:footnoteReference w:id="14"/>
      </w:r>
      <w:r>
        <w:rPr>
          <w:rFonts w:ascii="Times New Roman" w:hAnsi="Times New Roman"/>
          <w:sz w:val="24"/>
          <w:szCs w:val="24"/>
          <w:lang w:eastAsia="bg-BG"/>
        </w:rPr>
        <w:t>:</w:t>
      </w:r>
    </w:p>
    <w:p w:rsidR="00426F23" w:rsidRDefault="00561955">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b/>
          <w:i/>
          <w:sz w:val="24"/>
          <w:szCs w:val="24"/>
          <w:lang w:eastAsia="bg-BG"/>
        </w:rPr>
        <w:t>Корупция</w:t>
      </w:r>
      <w:r>
        <w:rPr>
          <w:rFonts w:ascii="Times New Roman" w:hAnsi="Times New Roman"/>
          <w:b/>
          <w:i/>
          <w:sz w:val="24"/>
          <w:szCs w:val="24"/>
          <w:vertAlign w:val="superscript"/>
          <w:lang w:eastAsia="bg-BG"/>
        </w:rPr>
        <w:footnoteReference w:id="15"/>
      </w:r>
      <w:r>
        <w:rPr>
          <w:rFonts w:ascii="Times New Roman" w:hAnsi="Times New Roman"/>
          <w:sz w:val="24"/>
          <w:szCs w:val="24"/>
          <w:lang w:eastAsia="bg-BG"/>
        </w:rPr>
        <w:t>:</w:t>
      </w:r>
    </w:p>
    <w:p w:rsidR="00426F23" w:rsidRDefault="00561955">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b/>
          <w:i/>
          <w:sz w:val="24"/>
          <w:szCs w:val="24"/>
          <w:lang w:eastAsia="bg-BG"/>
        </w:rPr>
        <w:t>Измама</w:t>
      </w:r>
      <w:r>
        <w:rPr>
          <w:rFonts w:ascii="Times New Roman" w:hAnsi="Times New Roman"/>
          <w:b/>
          <w:i/>
          <w:sz w:val="24"/>
          <w:szCs w:val="24"/>
          <w:vertAlign w:val="superscript"/>
          <w:lang w:eastAsia="bg-BG"/>
        </w:rPr>
        <w:footnoteReference w:id="16"/>
      </w:r>
      <w:r>
        <w:rPr>
          <w:rFonts w:ascii="Times New Roman" w:hAnsi="Times New Roman"/>
          <w:sz w:val="24"/>
          <w:szCs w:val="24"/>
          <w:lang w:eastAsia="bg-BG"/>
        </w:rPr>
        <w:t>:</w:t>
      </w:r>
    </w:p>
    <w:p w:rsidR="00426F23" w:rsidRDefault="00561955">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Pr>
          <w:rFonts w:ascii="Times New Roman" w:hAnsi="Times New Roman"/>
          <w:b/>
          <w:i/>
          <w:sz w:val="24"/>
          <w:szCs w:val="24"/>
          <w:vertAlign w:val="superscript"/>
          <w:lang w:eastAsia="bg-BG"/>
        </w:rPr>
        <w:footnoteReference w:id="17"/>
      </w:r>
      <w:r>
        <w:rPr>
          <w:rFonts w:ascii="Times New Roman" w:hAnsi="Times New Roman"/>
          <w:sz w:val="24"/>
          <w:szCs w:val="24"/>
          <w:lang w:eastAsia="bg-BG"/>
        </w:rPr>
        <w:t>:</w:t>
      </w:r>
    </w:p>
    <w:p w:rsidR="00426F23" w:rsidRDefault="00561955">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color w:val="000000"/>
          <w:sz w:val="24"/>
          <w:szCs w:val="24"/>
          <w:lang w:eastAsia="bg-BG"/>
        </w:rPr>
      </w:pPr>
      <w:r>
        <w:rPr>
          <w:rFonts w:ascii="Times New Roman" w:hAnsi="Times New Roman"/>
          <w:b/>
          <w:i/>
          <w:sz w:val="24"/>
          <w:szCs w:val="24"/>
          <w:lang w:eastAsia="bg-BG"/>
        </w:rPr>
        <w:t>Изпиране на пари или финансиране на тероризъм</w:t>
      </w:r>
      <w:r>
        <w:rPr>
          <w:rFonts w:ascii="Times New Roman" w:hAnsi="Times New Roman"/>
          <w:b/>
          <w:i/>
          <w:sz w:val="24"/>
          <w:szCs w:val="24"/>
          <w:vertAlign w:val="superscript"/>
          <w:lang w:eastAsia="bg-BG"/>
        </w:rPr>
        <w:footnoteReference w:id="18"/>
      </w:r>
    </w:p>
    <w:p w:rsidR="00426F23" w:rsidRDefault="00561955">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i/>
          <w:sz w:val="24"/>
          <w:szCs w:val="24"/>
          <w:lang w:eastAsia="bg-BG"/>
        </w:rPr>
      </w:pPr>
      <w:r>
        <w:rPr>
          <w:rFonts w:ascii="Times New Roman" w:hAnsi="Times New Roman"/>
          <w:b/>
          <w:i/>
          <w:sz w:val="24"/>
          <w:szCs w:val="24"/>
          <w:lang w:eastAsia="bg-BG"/>
        </w:rPr>
        <w:t>Детски труд</w:t>
      </w:r>
      <w:r>
        <w:rPr>
          <w:rFonts w:ascii="Times New Roman" w:hAnsi="Times New Roman"/>
          <w:i/>
          <w:sz w:val="24"/>
          <w:szCs w:val="24"/>
          <w:lang w:eastAsia="bg-BG"/>
        </w:rPr>
        <w:t xml:space="preserve"> и други форми на </w:t>
      </w:r>
      <w:r>
        <w:rPr>
          <w:rFonts w:ascii="Times New Roman" w:hAnsi="Times New Roman"/>
          <w:b/>
          <w:i/>
          <w:sz w:val="24"/>
          <w:szCs w:val="24"/>
          <w:lang w:eastAsia="bg-BG"/>
        </w:rPr>
        <w:t>трафик на хора</w:t>
      </w:r>
      <w:r>
        <w:rPr>
          <w:rFonts w:ascii="Times New Roman" w:hAnsi="Times New Roman"/>
          <w:b/>
          <w:i/>
          <w:sz w:val="24"/>
          <w:szCs w:val="24"/>
          <w:vertAlign w:val="superscript"/>
          <w:lang w:eastAsia="bg-BG"/>
        </w:rPr>
        <w:footnoteReference w:id="19"/>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Издадена ли е по отношение на </w:t>
            </w:r>
            <w:r>
              <w:rPr>
                <w:rFonts w:ascii="Times New Roman" w:hAnsi="Times New Roman"/>
                <w:b/>
                <w:sz w:val="24"/>
                <w:szCs w:val="24"/>
                <w:lang w:eastAsia="bg-BG"/>
              </w:rPr>
              <w:t>икономическия оператор</w:t>
            </w:r>
            <w:r>
              <w:rPr>
                <w:rFonts w:ascii="Times New Roman" w:hAnsi="Times New Roman"/>
                <w:sz w:val="24"/>
                <w:szCs w:val="24"/>
                <w:lang w:eastAsia="bg-BG"/>
              </w:rPr>
              <w:t xml:space="preserve"> или на </w:t>
            </w:r>
            <w:r>
              <w:rPr>
                <w:rFonts w:ascii="Times New Roman" w:hAnsi="Times New Roman"/>
                <w:b/>
                <w:sz w:val="24"/>
                <w:szCs w:val="24"/>
                <w:lang w:eastAsia="bg-BG"/>
              </w:rPr>
              <w:t>лице</w:t>
            </w:r>
            <w:r>
              <w:rPr>
                <w:rFonts w:ascii="Times New Roman" w:hAnsi="Times New Roman"/>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hAnsi="Times New Roman"/>
                <w:b/>
                <w:sz w:val="24"/>
                <w:szCs w:val="24"/>
                <w:lang w:eastAsia="bg-BG"/>
              </w:rPr>
              <w:t>окончателна присъда</w:t>
            </w:r>
            <w:r>
              <w:rPr>
                <w:rFonts w:ascii="Times New Roman" w:hAnsi="Times New Roman"/>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p w:rsidR="00426F23" w:rsidRDefault="00561955">
            <w:pPr>
              <w:spacing w:before="120" w:after="120"/>
              <w:jc w:val="both"/>
              <w:rPr>
                <w:rFonts w:ascii="Times New Roman" w:hAnsi="Times New Roman"/>
                <w:sz w:val="24"/>
                <w:szCs w:val="24"/>
                <w:lang w:eastAsia="bg-BG"/>
              </w:rPr>
            </w:pPr>
            <w:r>
              <w:rPr>
                <w:rFonts w:ascii="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hAnsi="Times New Roman"/>
                <w:sz w:val="24"/>
                <w:szCs w:val="24"/>
                <w:lang w:eastAsia="bg-BG"/>
              </w:rPr>
              <w:br/>
            </w:r>
            <w:r>
              <w:rPr>
                <w:rFonts w:ascii="Times New Roman" w:hAnsi="Times New Roman"/>
                <w:i/>
                <w:sz w:val="24"/>
                <w:szCs w:val="24"/>
                <w:lang w:eastAsia="bg-BG"/>
              </w:rPr>
              <w:t>[……][……][……][……]</w:t>
            </w:r>
            <w:r>
              <w:rPr>
                <w:rFonts w:ascii="Times New Roman" w:hAnsi="Times New Roman"/>
                <w:i/>
                <w:sz w:val="24"/>
                <w:szCs w:val="24"/>
                <w:vertAlign w:val="superscript"/>
                <w:lang w:eastAsia="bg-BG"/>
              </w:rPr>
              <w:footnoteReference w:id="20"/>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xml:space="preserve"> моля посочете</w:t>
            </w:r>
            <w:r>
              <w:rPr>
                <w:rFonts w:ascii="Times New Roman" w:hAnsi="Times New Roman"/>
                <w:sz w:val="24"/>
                <w:szCs w:val="24"/>
                <w:vertAlign w:val="superscript"/>
                <w:lang w:eastAsia="bg-BG"/>
              </w:rPr>
              <w:footnoteReference w:id="21"/>
            </w:r>
            <w:r>
              <w:rPr>
                <w:rFonts w:ascii="Times New Roman" w:hAnsi="Times New Roman"/>
                <w:sz w:val="24"/>
                <w:szCs w:val="24"/>
                <w:lang w:eastAsia="bg-BG"/>
              </w:rPr>
              <w:t>:</w:t>
            </w:r>
            <w:r>
              <w:rPr>
                <w:rFonts w:ascii="Times New Roman" w:hAnsi="Times New Roman"/>
                <w:sz w:val="24"/>
                <w:szCs w:val="24"/>
                <w:lang w:eastAsia="bg-BG"/>
              </w:rPr>
              <w:br/>
              <w:t xml:space="preserve">а) дата на присъдата, посочете за коя от точки 1 — 6 се отнася и основанието(ята) за нея; </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б) посочете лицето, което е осъдено [ ];</w:t>
            </w:r>
            <w:r>
              <w:rPr>
                <w:rFonts w:ascii="Times New Roman" w:hAnsi="Times New Roman"/>
                <w:sz w:val="24"/>
                <w:szCs w:val="24"/>
                <w:lang w:eastAsia="bg-BG"/>
              </w:rPr>
              <w:br/>
            </w:r>
            <w:r>
              <w:rPr>
                <w:rFonts w:ascii="Times New Roman" w:hAnsi="Times New Roman"/>
                <w:b/>
                <w:sz w:val="24"/>
                <w:szCs w:val="24"/>
                <w:lang w:eastAsia="bg-BG"/>
              </w:rPr>
              <w:t>в) доколкото е пряко указано в присъдата: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t>a) дата:[   ], буква(и): [   ], причина(а):[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б) [……]</w:t>
            </w:r>
            <w:r>
              <w:rPr>
                <w:rFonts w:ascii="Times New Roman" w:hAnsi="Times New Roman"/>
                <w:sz w:val="24"/>
                <w:szCs w:val="24"/>
                <w:lang w:eastAsia="bg-BG"/>
              </w:rPr>
              <w:br/>
              <w:t>в) продължителността на срока на изключване [……] и съответната(ите) точка(и) [   ]</w:t>
            </w:r>
          </w:p>
          <w:p w:rsidR="00426F23" w:rsidRDefault="00561955">
            <w:pPr>
              <w:spacing w:before="120" w:after="120"/>
              <w:jc w:val="both"/>
              <w:rPr>
                <w:rFonts w:ascii="Times New Roman" w:hAnsi="Times New Roman"/>
                <w:sz w:val="24"/>
                <w:szCs w:val="24"/>
                <w:lang w:eastAsia="bg-BG"/>
              </w:rPr>
            </w:pPr>
            <w:r>
              <w:rPr>
                <w:rFonts w:ascii="Times New Roman" w:hAnsi="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Times New Roman" w:hAnsi="Times New Roman"/>
                <w:i/>
                <w:sz w:val="24"/>
                <w:szCs w:val="24"/>
                <w:vertAlign w:val="superscript"/>
                <w:lang w:eastAsia="bg-BG"/>
              </w:rPr>
              <w:footnoteReference w:id="22"/>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Fonts w:ascii="Times New Roman" w:hAnsi="Times New Roman"/>
                <w:sz w:val="24"/>
                <w:szCs w:val="24"/>
                <w:vertAlign w:val="superscript"/>
                <w:lang w:eastAsia="bg-BG"/>
              </w:rPr>
              <w:footnoteReference w:id="23"/>
            </w:r>
            <w:r>
              <w:rPr>
                <w:rFonts w:ascii="Times New Roman" w:hAnsi="Times New Roman"/>
                <w:sz w:val="24"/>
                <w:szCs w:val="24"/>
                <w:lang w:eastAsia="bg-BG"/>
              </w:rPr>
              <w:t xml:space="preserve"> („реабилитиране по своя инициатива“)?</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 Да [] Не </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моля опишете предприетите мерки</w:t>
            </w:r>
            <w:r>
              <w:rPr>
                <w:rFonts w:ascii="Times New Roman" w:hAnsi="Times New Roman"/>
                <w:sz w:val="24"/>
                <w:szCs w:val="24"/>
                <w:vertAlign w:val="superscript"/>
                <w:lang w:eastAsia="bg-BG"/>
              </w:rPr>
              <w:footnoteReference w:id="24"/>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26F23">
        <w:tc>
          <w:tcPr>
            <w:tcW w:w="4480"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Плащане на данъци или социалноосигурителни вноски:</w:t>
            </w:r>
          </w:p>
        </w:tc>
        <w:tc>
          <w:tcPr>
            <w:tcW w:w="4809" w:type="dxa"/>
            <w:gridSpan w:val="2"/>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480"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изпълнил ли е всички </w:t>
            </w:r>
            <w:r>
              <w:rPr>
                <w:rFonts w:ascii="Times New Roman" w:hAnsi="Times New Roman"/>
                <w:b/>
                <w:sz w:val="24"/>
                <w:szCs w:val="24"/>
                <w:lang w:eastAsia="bg-BG"/>
              </w:rPr>
              <w:t>своизадължения, свързани с плащането на данъци или социалноосигурителни вноски</w:t>
            </w:r>
            <w:r>
              <w:rPr>
                <w:rFonts w:ascii="Times New Roman" w:hAnsi="Times New Roman"/>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tc>
      </w:tr>
      <w:tr w:rsidR="00426F23">
        <w:trPr>
          <w:trHeight w:val="470"/>
        </w:trPr>
        <w:tc>
          <w:tcPr>
            <w:tcW w:w="4480" w:type="dxa"/>
            <w:vMerge w:val="restart"/>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b/>
                <w:sz w:val="24"/>
                <w:szCs w:val="24"/>
                <w:lang w:eastAsia="bg-BG"/>
              </w:rPr>
              <w:lastRenderedPageBreak/>
              <w:t>Ако „не“</w:t>
            </w:r>
            <w:r>
              <w:rPr>
                <w:rFonts w:ascii="Times New Roman" w:hAnsi="Times New Roman"/>
                <w:sz w:val="24"/>
                <w:szCs w:val="24"/>
                <w:lang w:eastAsia="bg-BG"/>
              </w:rPr>
              <w:t>, моля посочете:</w:t>
            </w:r>
            <w:r>
              <w:rPr>
                <w:rFonts w:ascii="Times New Roman" w:hAnsi="Times New Roman"/>
                <w:sz w:val="24"/>
                <w:szCs w:val="24"/>
                <w:lang w:eastAsia="bg-BG"/>
              </w:rPr>
              <w:br/>
              <w:t>а) съответната страна или държава членка;</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б) размера на съответната сума;</w:t>
            </w:r>
            <w:r>
              <w:rPr>
                <w:rFonts w:ascii="Times New Roman" w:hAnsi="Times New Roman"/>
                <w:sz w:val="24"/>
                <w:szCs w:val="24"/>
                <w:lang w:eastAsia="bg-BG"/>
              </w:rPr>
              <w:br/>
              <w:t>в) как е установено нарушението на задълженията:</w:t>
            </w:r>
            <w:r>
              <w:rPr>
                <w:rFonts w:ascii="Times New Roman" w:hAnsi="Times New Roman"/>
                <w:sz w:val="24"/>
                <w:szCs w:val="24"/>
                <w:lang w:eastAsia="bg-BG"/>
              </w:rPr>
              <w:br/>
              <w:t xml:space="preserve">1) чрез съдебно </w:t>
            </w:r>
            <w:r>
              <w:rPr>
                <w:rFonts w:ascii="Times New Roman" w:hAnsi="Times New Roman"/>
                <w:b/>
                <w:sz w:val="24"/>
                <w:szCs w:val="24"/>
                <w:lang w:eastAsia="bg-BG"/>
              </w:rPr>
              <w:t>решение</w:t>
            </w:r>
            <w:r>
              <w:rPr>
                <w:rFonts w:ascii="Times New Roman" w:hAnsi="Times New Roman"/>
                <w:sz w:val="24"/>
                <w:szCs w:val="24"/>
                <w:lang w:eastAsia="bg-BG"/>
              </w:rPr>
              <w:t xml:space="preserve"> или административен </w:t>
            </w:r>
            <w:r>
              <w:rPr>
                <w:rFonts w:ascii="Times New Roman" w:hAnsi="Times New Roman"/>
                <w:b/>
                <w:sz w:val="24"/>
                <w:szCs w:val="24"/>
                <w:lang w:eastAsia="bg-BG"/>
              </w:rPr>
              <w:t>акт</w:t>
            </w:r>
            <w:r>
              <w:rPr>
                <w:rFonts w:ascii="Times New Roman" w:hAnsi="Times New Roman"/>
                <w:sz w:val="24"/>
                <w:szCs w:val="24"/>
                <w:lang w:eastAsia="bg-BG"/>
              </w:rPr>
              <w:t>:</w:t>
            </w:r>
          </w:p>
          <w:p w:rsidR="00426F23" w:rsidRDefault="00561955">
            <w:pPr>
              <w:numPr>
                <w:ilvl w:val="0"/>
                <w:numId w:val="3"/>
              </w:numPr>
              <w:spacing w:before="120" w:after="120"/>
              <w:jc w:val="both"/>
              <w:rPr>
                <w:rFonts w:ascii="Times New Roman" w:hAnsi="Times New Roman"/>
                <w:sz w:val="24"/>
                <w:szCs w:val="24"/>
                <w:lang w:eastAsia="bg-BG"/>
              </w:rPr>
            </w:pPr>
            <w:r>
              <w:rPr>
                <w:rFonts w:ascii="Times New Roman" w:hAnsi="Times New Roman"/>
                <w:sz w:val="24"/>
                <w:szCs w:val="24"/>
                <w:lang w:eastAsia="bg-BG"/>
              </w:rPr>
              <w:tab/>
              <w:t>Решението или актът с окончателен и обвързващ характер ли е?</w:t>
            </w:r>
          </w:p>
          <w:p w:rsidR="00426F23" w:rsidRDefault="00561955">
            <w:pPr>
              <w:numPr>
                <w:ilvl w:val="0"/>
                <w:numId w:val="22"/>
              </w:numPr>
              <w:spacing w:before="120" w:after="120"/>
              <w:jc w:val="both"/>
              <w:rPr>
                <w:rFonts w:ascii="Times New Roman" w:hAnsi="Times New Roman"/>
                <w:sz w:val="24"/>
                <w:szCs w:val="24"/>
                <w:lang w:eastAsia="bg-BG"/>
              </w:rPr>
            </w:pPr>
            <w:r>
              <w:rPr>
                <w:rFonts w:ascii="Times New Roman" w:hAnsi="Times New Roman"/>
                <w:sz w:val="24"/>
                <w:szCs w:val="24"/>
                <w:lang w:eastAsia="bg-BG"/>
              </w:rPr>
              <w:t>Моля, посочете датата на присъдата или решението/акта.</w:t>
            </w:r>
          </w:p>
          <w:p w:rsidR="00426F23" w:rsidRDefault="00561955">
            <w:pPr>
              <w:numPr>
                <w:ilvl w:val="0"/>
                <w:numId w:val="22"/>
              </w:num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В случай на присъда — срокът на изключване, </w:t>
            </w:r>
            <w:r>
              <w:rPr>
                <w:rFonts w:ascii="Times New Roman" w:hAnsi="Times New Roman"/>
                <w:b/>
                <w:sz w:val="24"/>
                <w:szCs w:val="24"/>
                <w:lang w:eastAsia="bg-BG"/>
              </w:rPr>
              <w:t xml:space="preserve">ако е определен </w:t>
            </w:r>
            <w:r>
              <w:rPr>
                <w:rFonts w:ascii="Times New Roman" w:hAnsi="Times New Roman"/>
                <w:b/>
                <w:sz w:val="24"/>
                <w:szCs w:val="24"/>
                <w:u w:val="words"/>
                <w:lang w:eastAsia="bg-BG"/>
              </w:rPr>
              <w:t xml:space="preserve">пряко </w:t>
            </w:r>
            <w:r>
              <w:rPr>
                <w:rFonts w:ascii="Times New Roman" w:hAnsi="Times New Roman"/>
                <w:b/>
                <w:sz w:val="24"/>
                <w:szCs w:val="24"/>
                <w:lang w:eastAsia="bg-BG"/>
              </w:rPr>
              <w:t>в присъдата:</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2) по </w:t>
            </w:r>
            <w:r>
              <w:rPr>
                <w:rFonts w:ascii="Times New Roman" w:hAnsi="Times New Roman"/>
                <w:b/>
                <w:sz w:val="24"/>
                <w:szCs w:val="24"/>
                <w:lang w:eastAsia="bg-BG"/>
              </w:rPr>
              <w:t>друг начин</w:t>
            </w:r>
            <w:r>
              <w:rPr>
                <w:rFonts w:ascii="Times New Roman" w:hAnsi="Times New Roman"/>
                <w:sz w:val="24"/>
                <w:szCs w:val="24"/>
                <w:lang w:eastAsia="bg-BG"/>
              </w:rPr>
              <w:t>? Моля, уточнете:</w:t>
            </w: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26F23" w:rsidRDefault="00561955">
            <w:pPr>
              <w:spacing w:before="120" w:after="120"/>
              <w:rPr>
                <w:rFonts w:ascii="Times New Roman" w:hAnsi="Times New Roman"/>
                <w:b/>
                <w:sz w:val="24"/>
                <w:szCs w:val="24"/>
                <w:lang w:eastAsia="bg-BG"/>
              </w:rPr>
            </w:pPr>
            <w:r>
              <w:rPr>
                <w:rFonts w:ascii="Times New Roman" w:hAnsi="Times New Roman"/>
                <w:b/>
                <w:sz w:val="24"/>
                <w:szCs w:val="24"/>
                <w:lang w:eastAsia="bg-BG"/>
              </w:rPr>
              <w:lastRenderedPageBreak/>
              <w:t>Данъци</w:t>
            </w:r>
          </w:p>
        </w:tc>
        <w:tc>
          <w:tcPr>
            <w:tcW w:w="2585" w:type="dxa"/>
            <w:shd w:val="clear" w:color="auto" w:fill="auto"/>
          </w:tcPr>
          <w:p w:rsidR="00426F23" w:rsidRDefault="00561955">
            <w:pPr>
              <w:spacing w:before="120" w:after="120"/>
              <w:rPr>
                <w:rFonts w:ascii="Times New Roman" w:hAnsi="Times New Roman"/>
                <w:b/>
                <w:sz w:val="24"/>
                <w:szCs w:val="24"/>
                <w:lang w:eastAsia="bg-BG"/>
              </w:rPr>
            </w:pPr>
            <w:r>
              <w:rPr>
                <w:rFonts w:ascii="Times New Roman" w:hAnsi="Times New Roman"/>
                <w:b/>
                <w:sz w:val="24"/>
                <w:szCs w:val="24"/>
                <w:lang w:eastAsia="bg-BG"/>
              </w:rPr>
              <w:t>Социалноосигурителни вноски</w:t>
            </w:r>
          </w:p>
        </w:tc>
      </w:tr>
      <w:tr w:rsidR="00426F23">
        <w:trPr>
          <w:trHeight w:val="1977"/>
        </w:trPr>
        <w:tc>
          <w:tcPr>
            <w:tcW w:w="4480" w:type="dxa"/>
            <w:vMerge/>
            <w:shd w:val="clear" w:color="auto" w:fill="auto"/>
          </w:tcPr>
          <w:p w:rsidR="00426F23" w:rsidRDefault="00426F23">
            <w:pPr>
              <w:spacing w:before="120" w:after="120"/>
              <w:rPr>
                <w:rFonts w:ascii="Times New Roman" w:hAnsi="Times New Roman"/>
                <w:b/>
                <w:sz w:val="24"/>
                <w:szCs w:val="24"/>
                <w:lang w:eastAsia="bg-BG"/>
              </w:rPr>
            </w:pPr>
          </w:p>
        </w:tc>
        <w:tc>
          <w:tcPr>
            <w:tcW w:w="222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t>a) [……]</w:t>
            </w:r>
            <w:r>
              <w:rPr>
                <w:rFonts w:ascii="Times New Roman" w:hAnsi="Times New Roman"/>
                <w:sz w:val="24"/>
                <w:szCs w:val="24"/>
                <w:lang w:eastAsia="bg-BG"/>
              </w:rPr>
              <w:br/>
              <w:t>б) [……]</w:t>
            </w:r>
            <w:r>
              <w:rPr>
                <w:rFonts w:ascii="Times New Roman" w:hAnsi="Times New Roman"/>
                <w:sz w:val="24"/>
                <w:szCs w:val="24"/>
                <w:lang w:eastAsia="bg-BG"/>
              </w:rPr>
              <w:br/>
              <w:t>в1) [] Да [] Не</w:t>
            </w:r>
          </w:p>
          <w:p w:rsidR="00426F23" w:rsidRDefault="00561955">
            <w:pPr>
              <w:numPr>
                <w:ilvl w:val="0"/>
                <w:numId w:val="2"/>
              </w:num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rPr>
                <w:rFonts w:ascii="Times New Roman" w:hAnsi="Times New Roman"/>
                <w:sz w:val="24"/>
                <w:szCs w:val="24"/>
                <w:lang w:eastAsia="bg-BG"/>
              </w:rPr>
            </w:pPr>
          </w:p>
          <w:p w:rsidR="00426F23" w:rsidRDefault="00426F23">
            <w:pPr>
              <w:spacing w:before="120" w:after="120"/>
              <w:rPr>
                <w:rFonts w:ascii="Times New Roman" w:hAnsi="Times New Roman"/>
                <w:sz w:val="24"/>
                <w:szCs w:val="24"/>
                <w:lang w:eastAsia="bg-BG"/>
              </w:rPr>
            </w:pPr>
          </w:p>
          <w:p w:rsidR="00426F23" w:rsidRDefault="00426F23">
            <w:pPr>
              <w:spacing w:before="120" w:after="120"/>
              <w:rPr>
                <w:rFonts w:ascii="Times New Roman" w:hAnsi="Times New Roman"/>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в2) [ …]</w:t>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 [] Да [] Не</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 [……]</w:t>
            </w:r>
          </w:p>
        </w:tc>
        <w:tc>
          <w:tcPr>
            <w:tcW w:w="258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t>a) [……]б) [……]</w:t>
            </w:r>
            <w:r>
              <w:rPr>
                <w:rFonts w:ascii="Times New Roman" w:hAnsi="Times New Roman"/>
                <w:sz w:val="24"/>
                <w:szCs w:val="24"/>
                <w:lang w:eastAsia="bg-BG"/>
              </w:rPr>
              <w:br/>
            </w:r>
            <w:r>
              <w:rPr>
                <w:rFonts w:ascii="Times New Roman" w:hAnsi="Times New Roman"/>
                <w:sz w:val="24"/>
                <w:szCs w:val="24"/>
                <w:lang w:eastAsia="bg-BG"/>
              </w:rPr>
              <w:br/>
              <w:t>в1) [] Да [] Не</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rPr>
                <w:rFonts w:ascii="Times New Roman" w:hAnsi="Times New Roman"/>
                <w:sz w:val="24"/>
                <w:szCs w:val="24"/>
                <w:lang w:eastAsia="bg-BG"/>
              </w:rPr>
            </w:pPr>
          </w:p>
          <w:p w:rsidR="00426F23" w:rsidRDefault="00426F23">
            <w:pPr>
              <w:spacing w:before="120" w:after="120"/>
              <w:rPr>
                <w:rFonts w:ascii="Times New Roman" w:hAnsi="Times New Roman"/>
                <w:sz w:val="24"/>
                <w:szCs w:val="24"/>
                <w:lang w:eastAsia="bg-BG"/>
              </w:rPr>
            </w:pPr>
          </w:p>
          <w:p w:rsidR="00426F23" w:rsidRDefault="00426F23">
            <w:pPr>
              <w:spacing w:before="120" w:after="120"/>
              <w:rPr>
                <w:rFonts w:ascii="Times New Roman" w:hAnsi="Times New Roman"/>
                <w:sz w:val="24"/>
                <w:szCs w:val="24"/>
                <w:lang w:eastAsia="bg-BG"/>
              </w:rPr>
            </w:pPr>
          </w:p>
          <w:p w:rsidR="00426F23" w:rsidRDefault="00561955">
            <w:pPr>
              <w:spacing w:after="0"/>
              <w:rPr>
                <w:rFonts w:ascii="Times New Roman" w:hAnsi="Times New Roman"/>
                <w:sz w:val="24"/>
                <w:szCs w:val="24"/>
                <w:lang w:eastAsia="bg-BG"/>
              </w:rPr>
            </w:pPr>
            <w:r>
              <w:rPr>
                <w:rFonts w:ascii="Times New Roman" w:hAnsi="Times New Roman"/>
                <w:sz w:val="24"/>
                <w:szCs w:val="24"/>
                <w:lang w:eastAsia="bg-BG"/>
              </w:rPr>
              <w:t>в2) [ …]</w:t>
            </w:r>
            <w:r>
              <w:rPr>
                <w:rFonts w:ascii="Times New Roman" w:hAnsi="Times New Roman"/>
                <w:sz w:val="24"/>
                <w:szCs w:val="24"/>
                <w:lang w:eastAsia="bg-BG"/>
              </w:rPr>
              <w:br/>
            </w:r>
          </w:p>
          <w:p w:rsidR="00426F23" w:rsidRDefault="00561955">
            <w:pPr>
              <w:spacing w:after="0"/>
              <w:rPr>
                <w:rFonts w:ascii="Times New Roman" w:hAnsi="Times New Roman"/>
                <w:sz w:val="24"/>
                <w:szCs w:val="24"/>
                <w:lang w:eastAsia="bg-BG"/>
              </w:rPr>
            </w:pPr>
            <w:r>
              <w:rPr>
                <w:rFonts w:ascii="Times New Roman" w:hAnsi="Times New Roman"/>
                <w:sz w:val="24"/>
                <w:szCs w:val="24"/>
                <w:lang w:eastAsia="bg-BG"/>
              </w:rPr>
              <w:t>г) [] Да [] Не</w:t>
            </w:r>
          </w:p>
          <w:p w:rsidR="00426F23" w:rsidRDefault="00561955">
            <w:pPr>
              <w:spacing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 [……]</w:t>
            </w:r>
          </w:p>
        </w:tc>
      </w:tr>
      <w:tr w:rsidR="00426F23">
        <w:tc>
          <w:tcPr>
            <w:tcW w:w="4480" w:type="dxa"/>
            <w:shd w:val="clear" w:color="auto" w:fill="auto"/>
          </w:tcPr>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26F23" w:rsidRDefault="00561955">
            <w:pPr>
              <w:spacing w:before="120" w:after="120"/>
              <w:rPr>
                <w:rFonts w:ascii="Times New Roman" w:hAnsi="Times New Roman"/>
                <w:i/>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i/>
                <w:sz w:val="24"/>
                <w:szCs w:val="24"/>
                <w:vertAlign w:val="superscript"/>
                <w:lang w:eastAsia="bg-BG"/>
              </w:rPr>
              <w:footnoteReference w:id="25"/>
            </w:r>
            <w:r>
              <w:rPr>
                <w:rFonts w:ascii="Times New Roman" w:hAnsi="Times New Roman"/>
                <w:sz w:val="24"/>
                <w:szCs w:val="24"/>
                <w:lang w:eastAsia="bg-BG"/>
              </w:rPr>
              <w:br/>
            </w:r>
            <w:r>
              <w:rPr>
                <w:rFonts w:ascii="Times New Roman" w:hAnsi="Times New Roman"/>
                <w:i/>
                <w:sz w:val="24"/>
                <w:szCs w:val="24"/>
                <w:lang w:eastAsia="bg-BG"/>
              </w:rPr>
              <w:t>[……][……][……][……]</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Pr>
          <w:rFonts w:ascii="Times New Roman" w:hAnsi="Times New Roman"/>
          <w:b/>
          <w:smallCaps/>
          <w:sz w:val="24"/>
          <w:szCs w:val="24"/>
          <w:vertAlign w:val="superscript"/>
          <w:lang w:eastAsia="bg-BG"/>
        </w:rPr>
        <w:footnoteReference w:id="26"/>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rPr>
          <w:trHeight w:val="406"/>
        </w:trPr>
        <w:tc>
          <w:tcPr>
            <w:tcW w:w="4644" w:type="dxa"/>
            <w:vMerge w:val="restart"/>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нарушил ли е, </w:t>
            </w:r>
            <w:r>
              <w:rPr>
                <w:rFonts w:ascii="Times New Roman" w:hAnsi="Times New Roman"/>
                <w:b/>
                <w:sz w:val="24"/>
                <w:szCs w:val="24"/>
                <w:lang w:eastAsia="bg-BG"/>
              </w:rPr>
              <w:t>доколкото му е известно</w:t>
            </w:r>
            <w:r>
              <w:rPr>
                <w:rFonts w:ascii="Times New Roman" w:hAnsi="Times New Roman"/>
                <w:sz w:val="24"/>
                <w:szCs w:val="24"/>
                <w:lang w:eastAsia="bg-BG"/>
              </w:rPr>
              <w:t xml:space="preserve">, </w:t>
            </w:r>
            <w:r>
              <w:rPr>
                <w:rFonts w:ascii="Times New Roman" w:hAnsi="Times New Roman"/>
                <w:b/>
                <w:sz w:val="24"/>
                <w:szCs w:val="24"/>
                <w:lang w:eastAsia="bg-BG"/>
              </w:rPr>
              <w:t>задълженията</w:t>
            </w:r>
            <w:r>
              <w:rPr>
                <w:rFonts w:ascii="Times New Roman" w:hAnsi="Times New Roman"/>
                <w:sz w:val="24"/>
                <w:szCs w:val="24"/>
                <w:lang w:eastAsia="bg-BG"/>
              </w:rPr>
              <w:t xml:space="preserve"> си в областта на </w:t>
            </w:r>
            <w:r>
              <w:rPr>
                <w:rFonts w:ascii="Times New Roman" w:hAnsi="Times New Roman"/>
                <w:b/>
                <w:sz w:val="24"/>
                <w:szCs w:val="24"/>
                <w:lang w:eastAsia="bg-BG"/>
              </w:rPr>
              <w:t>екологичното, социалното или трудовото право</w:t>
            </w:r>
            <w:r>
              <w:rPr>
                <w:rFonts w:ascii="Times New Roman" w:hAnsi="Times New Roman"/>
                <w:b/>
                <w:sz w:val="24"/>
                <w:szCs w:val="24"/>
                <w:vertAlign w:val="superscript"/>
                <w:lang w:eastAsia="bg-BG"/>
              </w:rPr>
              <w:footnoteReference w:id="27"/>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Да [] Не</w:t>
            </w:r>
          </w:p>
        </w:tc>
      </w:tr>
      <w:tr w:rsidR="00426F23">
        <w:trPr>
          <w:trHeight w:val="405"/>
        </w:trPr>
        <w:tc>
          <w:tcPr>
            <w:tcW w:w="4644" w:type="dxa"/>
            <w:vMerge/>
            <w:shd w:val="clear" w:color="auto" w:fill="auto"/>
          </w:tcPr>
          <w:p w:rsidR="00426F23" w:rsidRDefault="00426F23">
            <w:pPr>
              <w:spacing w:before="120" w:after="120"/>
              <w:jc w:val="both"/>
              <w:rPr>
                <w:rFonts w:ascii="Times New Roman" w:hAnsi="Times New Roman"/>
                <w:sz w:val="24"/>
                <w:szCs w:val="24"/>
                <w:lang w:eastAsia="bg-BG"/>
              </w:rPr>
            </w:pP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hAnsi="Times New Roman"/>
                <w:sz w:val="24"/>
                <w:szCs w:val="24"/>
                <w:lang w:eastAsia="bg-BG"/>
              </w:rPr>
              <w:br/>
              <w:t>[] Да [] Не</w:t>
            </w:r>
          </w:p>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моля опишете предприетите мерки: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Икономическият оператор в една от следните ситуации ли е:</w:t>
            </w:r>
            <w:r>
              <w:rPr>
                <w:rFonts w:ascii="Times New Roman" w:hAnsi="Times New Roman"/>
                <w:sz w:val="24"/>
                <w:szCs w:val="24"/>
                <w:lang w:eastAsia="bg-BG"/>
              </w:rPr>
              <w:br/>
              <w:t xml:space="preserve">а) </w:t>
            </w:r>
            <w:r>
              <w:rPr>
                <w:rFonts w:ascii="Times New Roman" w:hAnsi="Times New Roman"/>
                <w:b/>
                <w:sz w:val="24"/>
                <w:szCs w:val="24"/>
                <w:lang w:eastAsia="bg-BG"/>
              </w:rPr>
              <w:t>обявен в несъстоятелност</w:t>
            </w:r>
            <w:r>
              <w:rPr>
                <w:rFonts w:ascii="Times New Roman" w:hAnsi="Times New Roman"/>
                <w:sz w:val="24"/>
                <w:szCs w:val="24"/>
                <w:lang w:eastAsia="bg-BG"/>
              </w:rPr>
              <w:t xml:space="preserve">, или </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б) </w:t>
            </w:r>
            <w:r>
              <w:rPr>
                <w:rFonts w:ascii="Times New Roman" w:hAnsi="Times New Roman"/>
                <w:b/>
                <w:sz w:val="24"/>
                <w:szCs w:val="24"/>
                <w:lang w:eastAsia="bg-BG"/>
              </w:rPr>
              <w:t>предмет на производство по несъстоятелност</w:t>
            </w:r>
            <w:r>
              <w:rPr>
                <w:rFonts w:ascii="Times New Roman" w:hAnsi="Times New Roman"/>
                <w:sz w:val="24"/>
                <w:szCs w:val="24"/>
                <w:lang w:eastAsia="bg-BG"/>
              </w:rPr>
              <w:t xml:space="preserve"> или ликвидация, или</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в) </w:t>
            </w:r>
            <w:r>
              <w:rPr>
                <w:rFonts w:ascii="Times New Roman" w:hAnsi="Times New Roman"/>
                <w:b/>
                <w:sz w:val="24"/>
                <w:szCs w:val="24"/>
                <w:lang w:eastAsia="bg-BG"/>
              </w:rPr>
              <w:t>споразумение с кредиторите</w:t>
            </w:r>
            <w:r>
              <w:rPr>
                <w:rFonts w:ascii="Times New Roman" w:hAnsi="Times New Roman"/>
                <w:sz w:val="24"/>
                <w:szCs w:val="24"/>
                <w:lang w:eastAsia="bg-BG"/>
              </w:rPr>
              <w:t>, или</w:t>
            </w:r>
            <w:r>
              <w:rPr>
                <w:rFonts w:ascii="Times New Roman" w:hAnsi="Times New Roman"/>
                <w:sz w:val="24"/>
                <w:szCs w:val="24"/>
                <w:lang w:eastAsia="bg-BG"/>
              </w:rPr>
              <w:br/>
              <w:t xml:space="preserve">г) всякаква аналогична ситуация, възникваща от сходна процедура съгласно </w:t>
            </w:r>
            <w:r>
              <w:rPr>
                <w:rFonts w:ascii="Times New Roman" w:hAnsi="Times New Roman"/>
                <w:sz w:val="24"/>
                <w:szCs w:val="24"/>
                <w:lang w:eastAsia="bg-BG"/>
              </w:rPr>
              <w:lastRenderedPageBreak/>
              <w:t>националните законови и подзаконови актове</w:t>
            </w:r>
            <w:r>
              <w:rPr>
                <w:rFonts w:ascii="Times New Roman" w:hAnsi="Times New Roman"/>
                <w:sz w:val="24"/>
                <w:szCs w:val="24"/>
                <w:vertAlign w:val="superscript"/>
                <w:lang w:eastAsia="bg-BG"/>
              </w:rPr>
              <w:footnoteReference w:id="28"/>
            </w:r>
            <w:r>
              <w:rPr>
                <w:rFonts w:ascii="Times New Roman" w:hAnsi="Times New Roman"/>
                <w:sz w:val="24"/>
                <w:szCs w:val="24"/>
                <w:lang w:eastAsia="bg-BG"/>
              </w:rPr>
              <w:t>, или</w:t>
            </w:r>
            <w:r>
              <w:rPr>
                <w:rFonts w:ascii="Times New Roman" w:hAnsi="Times New Roman"/>
                <w:sz w:val="24"/>
                <w:szCs w:val="24"/>
                <w:lang w:eastAsia="bg-BG"/>
              </w:rPr>
              <w:br/>
              <w:t>д) неговите активи се администрират от ликвидатор или от съда, или</w:t>
            </w:r>
          </w:p>
          <w:p w:rsidR="00426F23" w:rsidRDefault="00561955">
            <w:pPr>
              <w:spacing w:before="120" w:after="120"/>
              <w:rPr>
                <w:rFonts w:ascii="Times New Roman" w:hAnsi="Times New Roman"/>
                <w:b/>
                <w:sz w:val="24"/>
                <w:szCs w:val="24"/>
                <w:lang w:eastAsia="bg-BG"/>
              </w:rPr>
            </w:pPr>
            <w:r>
              <w:rPr>
                <w:rFonts w:ascii="Times New Roman" w:hAnsi="Times New Roman"/>
                <w:sz w:val="24"/>
                <w:szCs w:val="24"/>
                <w:lang w:eastAsia="bg-BG"/>
              </w:rPr>
              <w:t>е) стопанската му дейност е прекратена?</w:t>
            </w:r>
            <w:r>
              <w:rPr>
                <w:rFonts w:ascii="Times New Roman" w:hAnsi="Times New Roman"/>
                <w:sz w:val="24"/>
                <w:szCs w:val="24"/>
                <w:lang w:eastAsia="bg-BG"/>
              </w:rPr>
              <w:br/>
            </w:r>
            <w:r>
              <w:rPr>
                <w:rFonts w:ascii="Times New Roman" w:hAnsi="Times New Roman"/>
                <w:b/>
                <w:sz w:val="24"/>
                <w:szCs w:val="24"/>
                <w:lang w:eastAsia="bg-BG"/>
              </w:rPr>
              <w:t>Ако „да“:</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Моля представете подробности:</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Times New Roman" w:hAnsi="Times New Roman"/>
                <w:sz w:val="24"/>
                <w:szCs w:val="24"/>
                <w:vertAlign w:val="superscript"/>
                <w:lang w:eastAsia="bg-BG"/>
              </w:rPr>
              <w:footnoteReference w:id="29"/>
            </w:r>
            <w:r>
              <w:rPr>
                <w:rFonts w:ascii="Times New Roman" w:hAnsi="Times New Roman"/>
                <w:sz w:val="24"/>
                <w:szCs w:val="24"/>
                <w:lang w:eastAsia="bg-BG"/>
              </w:rPr>
              <w:t>?</w:t>
            </w: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lastRenderedPageBreak/>
              <w:br/>
            </w:r>
            <w:r>
              <w:rPr>
                <w:rFonts w:ascii="Times New Roman" w:hAnsi="Times New Roman"/>
                <w:sz w:val="24"/>
                <w:szCs w:val="24"/>
                <w:lang w:eastAsia="bg-BG"/>
              </w:rPr>
              <w:br/>
            </w:r>
            <w:r>
              <w:rPr>
                <w:rFonts w:ascii="Times New Roman" w:hAnsi="Times New Roman"/>
                <w:sz w:val="24"/>
                <w:szCs w:val="24"/>
                <w:lang w:eastAsia="bg-BG"/>
              </w:rPr>
              <w:br/>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p>
          <w:p w:rsidR="00426F23" w:rsidRDefault="00561955">
            <w:pPr>
              <w:numPr>
                <w:ilvl w:val="0"/>
                <w:numId w:val="23"/>
              </w:num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jc w:val="both"/>
              <w:rPr>
                <w:rFonts w:ascii="Times New Roman" w:hAnsi="Times New Roman"/>
                <w:i/>
                <w:sz w:val="24"/>
                <w:szCs w:val="24"/>
                <w:lang w:eastAsia="bg-BG"/>
              </w:rPr>
            </w:pPr>
          </w:p>
          <w:p w:rsidR="00426F23" w:rsidRDefault="00426F23">
            <w:pPr>
              <w:spacing w:before="120" w:after="120"/>
              <w:jc w:val="both"/>
              <w:rPr>
                <w:rFonts w:ascii="Times New Roman" w:hAnsi="Times New Roman"/>
                <w:i/>
                <w:sz w:val="24"/>
                <w:szCs w:val="24"/>
                <w:lang w:eastAsia="bg-BG"/>
              </w:rPr>
            </w:pPr>
          </w:p>
          <w:p w:rsidR="00426F23" w:rsidRDefault="00426F23">
            <w:pPr>
              <w:spacing w:before="120" w:after="120"/>
              <w:jc w:val="both"/>
              <w:rPr>
                <w:rFonts w:ascii="Times New Roman" w:hAnsi="Times New Roman"/>
                <w:i/>
                <w:sz w:val="24"/>
                <w:szCs w:val="24"/>
                <w:lang w:eastAsia="bg-BG"/>
              </w:rPr>
            </w:pP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426F23">
        <w:trPr>
          <w:trHeight w:val="303"/>
        </w:trPr>
        <w:tc>
          <w:tcPr>
            <w:tcW w:w="4644" w:type="dxa"/>
            <w:vMerge w:val="restart"/>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xml:space="preserve">Икономическият оператор извършил ли е </w:t>
            </w:r>
            <w:r>
              <w:rPr>
                <w:rFonts w:ascii="Times New Roman" w:hAnsi="Times New Roman"/>
                <w:b/>
                <w:sz w:val="24"/>
                <w:szCs w:val="24"/>
                <w:lang w:eastAsia="bg-BG"/>
              </w:rPr>
              <w:t>тежко професионално нарушение</w:t>
            </w:r>
            <w:r>
              <w:rPr>
                <w:rFonts w:ascii="Times New Roman" w:hAnsi="Times New Roman"/>
                <w:b/>
                <w:sz w:val="24"/>
                <w:szCs w:val="24"/>
                <w:vertAlign w:val="superscript"/>
                <w:lang w:eastAsia="bg-BG"/>
              </w:rPr>
              <w:footnoteReference w:id="30"/>
            </w:r>
            <w:r>
              <w:rPr>
                <w:rFonts w:ascii="Times New Roman" w:hAnsi="Times New Roman"/>
                <w:sz w:val="24"/>
                <w:szCs w:val="24"/>
                <w:lang w:eastAsia="bg-BG"/>
              </w:rPr>
              <w:t xml:space="preserve">? </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t xml:space="preserve"> [……]</w:t>
            </w:r>
          </w:p>
        </w:tc>
      </w:tr>
      <w:tr w:rsidR="00426F23">
        <w:trPr>
          <w:trHeight w:val="303"/>
        </w:trPr>
        <w:tc>
          <w:tcPr>
            <w:tcW w:w="4644" w:type="dxa"/>
            <w:vMerge/>
            <w:shd w:val="clear" w:color="auto" w:fill="auto"/>
          </w:tcPr>
          <w:p w:rsidR="00426F23" w:rsidRDefault="00426F23">
            <w:pPr>
              <w:spacing w:before="120" w:after="120"/>
              <w:rPr>
                <w:rFonts w:ascii="Times New Roman" w:hAnsi="Times New Roman"/>
                <w:sz w:val="24"/>
                <w:szCs w:val="24"/>
                <w:lang w:eastAsia="bg-BG"/>
              </w:rPr>
            </w:pP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икономическият оператор предприел ли е мерки за реабилитиране по своя инициатива? [] Да [] Не</w:t>
            </w:r>
          </w:p>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моля опишете предприетите мерки: [……]</w:t>
            </w:r>
          </w:p>
        </w:tc>
      </w:tr>
      <w:tr w:rsidR="00426F23">
        <w:trPr>
          <w:trHeight w:val="515"/>
        </w:trPr>
        <w:tc>
          <w:tcPr>
            <w:tcW w:w="4644" w:type="dxa"/>
            <w:vMerge w:val="restart"/>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сключил ли е </w:t>
            </w:r>
            <w:r>
              <w:rPr>
                <w:rFonts w:ascii="Times New Roman" w:hAnsi="Times New Roman"/>
                <w:b/>
                <w:sz w:val="24"/>
                <w:szCs w:val="24"/>
                <w:lang w:eastAsia="bg-BG"/>
              </w:rPr>
              <w:t>споразумения</w:t>
            </w:r>
            <w:r>
              <w:rPr>
                <w:rFonts w:ascii="Times New Roman" w:hAnsi="Times New Roman"/>
                <w:sz w:val="24"/>
                <w:szCs w:val="24"/>
                <w:lang w:eastAsia="bg-BG"/>
              </w:rPr>
              <w:t xml:space="preserve"> с други икономически </w:t>
            </w:r>
            <w:r>
              <w:rPr>
                <w:rFonts w:ascii="Times New Roman" w:hAnsi="Times New Roman"/>
                <w:sz w:val="24"/>
                <w:szCs w:val="24"/>
                <w:lang w:eastAsia="bg-BG"/>
              </w:rPr>
              <w:lastRenderedPageBreak/>
              <w:t xml:space="preserve">оператори, насочени към </w:t>
            </w:r>
            <w:r>
              <w:rPr>
                <w:rFonts w:ascii="Times New Roman" w:hAnsi="Times New Roman"/>
                <w:b/>
                <w:sz w:val="24"/>
                <w:szCs w:val="24"/>
                <w:lang w:eastAsia="bg-BG"/>
              </w:rPr>
              <w:t>нарушаване на конкуренцията</w:t>
            </w: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lastRenderedPageBreak/>
              <w:br/>
              <w:t>[…]</w:t>
            </w:r>
          </w:p>
        </w:tc>
      </w:tr>
      <w:tr w:rsidR="00426F23">
        <w:trPr>
          <w:trHeight w:val="514"/>
        </w:trPr>
        <w:tc>
          <w:tcPr>
            <w:tcW w:w="4644" w:type="dxa"/>
            <w:vMerge/>
            <w:shd w:val="clear" w:color="auto" w:fill="auto"/>
          </w:tcPr>
          <w:p w:rsidR="00426F23" w:rsidRDefault="00426F23">
            <w:pPr>
              <w:spacing w:before="120" w:after="120"/>
              <w:rPr>
                <w:rFonts w:ascii="Times New Roman" w:hAnsi="Times New Roman"/>
                <w:sz w:val="24"/>
                <w:szCs w:val="24"/>
                <w:lang w:eastAsia="bg-BG"/>
              </w:rPr>
            </w:pP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икономическият оператор предприел ли е мерки за реабилитиране по своя инициатива? [] Да [] Не</w:t>
            </w:r>
          </w:p>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моля опишете предприетите мерки: [……]</w:t>
            </w:r>
          </w:p>
        </w:tc>
      </w:tr>
      <w:tr w:rsidR="00426F23">
        <w:trPr>
          <w:trHeight w:val="1316"/>
        </w:trPr>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има ли информация за </w:t>
            </w:r>
            <w:r>
              <w:rPr>
                <w:rFonts w:ascii="Times New Roman" w:hAnsi="Times New Roman"/>
                <w:b/>
                <w:sz w:val="24"/>
                <w:szCs w:val="24"/>
                <w:lang w:eastAsia="bg-BG"/>
              </w:rPr>
              <w:t>конфликт на интереси</w:t>
            </w:r>
            <w:r>
              <w:rPr>
                <w:rFonts w:ascii="Times New Roman" w:hAnsi="Times New Roman"/>
                <w:b/>
                <w:sz w:val="24"/>
                <w:szCs w:val="24"/>
                <w:vertAlign w:val="superscript"/>
                <w:lang w:eastAsia="bg-BG"/>
              </w:rPr>
              <w:footnoteReference w:id="31"/>
            </w:r>
            <w:r>
              <w:rPr>
                <w:rFonts w:ascii="Times New Roman" w:hAnsi="Times New Roman"/>
                <w:sz w:val="24"/>
                <w:szCs w:val="24"/>
                <w:lang w:eastAsia="bg-BG"/>
              </w:rPr>
              <w:t>, свързан с участието му в процедурата за възлагане на обществена поръчка?</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p>
        </w:tc>
      </w:tr>
      <w:tr w:rsidR="00426F23">
        <w:trPr>
          <w:trHeight w:val="1544"/>
        </w:trPr>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Икономическият оператор или свързано</w:t>
            </w:r>
            <w:r>
              <w:rPr>
                <w:rFonts w:ascii="Times New Roman" w:hAnsi="Times New Roman"/>
                <w:sz w:val="24"/>
                <w:szCs w:val="24"/>
                <w:lang w:eastAsia="bg-BG"/>
              </w:rPr>
              <w:t xml:space="preserve"> с него предприятие, предоставял ли е </w:t>
            </w:r>
            <w:r>
              <w:rPr>
                <w:rFonts w:ascii="Times New Roman" w:hAnsi="Times New Roman"/>
                <w:b/>
                <w:sz w:val="24"/>
                <w:szCs w:val="24"/>
                <w:lang w:eastAsia="bg-BG"/>
              </w:rPr>
              <w:t>консултантски</w:t>
            </w:r>
            <w:r>
              <w:rPr>
                <w:rFonts w:ascii="Times New Roman" w:hAnsi="Times New Roman"/>
                <w:sz w:val="24"/>
                <w:szCs w:val="24"/>
                <w:lang w:eastAsia="bg-BG"/>
              </w:rPr>
              <w:t xml:space="preserve"> услуги на възлагащия орган или на възложителя или </w:t>
            </w:r>
            <w:r>
              <w:rPr>
                <w:rFonts w:ascii="Times New Roman" w:hAnsi="Times New Roman"/>
                <w:b/>
                <w:sz w:val="24"/>
                <w:szCs w:val="24"/>
                <w:lang w:eastAsia="bg-BG"/>
              </w:rPr>
              <w:t>участвал ли е по друг начин в подготовката</w:t>
            </w:r>
            <w:r>
              <w:rPr>
                <w:rFonts w:ascii="Times New Roman" w:hAnsi="Times New Roman"/>
                <w:sz w:val="24"/>
                <w:szCs w:val="24"/>
                <w:lang w:eastAsia="bg-BG"/>
              </w:rPr>
              <w:t xml:space="preserve"> на процедурата за възлагане на обществена поръчка?</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p>
        </w:tc>
      </w:tr>
      <w:tr w:rsidR="00426F23">
        <w:trPr>
          <w:trHeight w:val="932"/>
        </w:trPr>
        <w:tc>
          <w:tcPr>
            <w:tcW w:w="4644" w:type="dxa"/>
            <w:vMerge w:val="restart"/>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hAnsi="Times New Roman"/>
                <w:b/>
                <w:sz w:val="24"/>
                <w:szCs w:val="24"/>
                <w:lang w:eastAsia="bg-BG"/>
              </w:rPr>
              <w:t>предсрочно прекратен</w:t>
            </w:r>
            <w:r>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моля, опишете подробно: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p>
        </w:tc>
      </w:tr>
      <w:tr w:rsidR="00426F23">
        <w:trPr>
          <w:trHeight w:val="931"/>
        </w:trPr>
        <w:tc>
          <w:tcPr>
            <w:tcW w:w="4644" w:type="dxa"/>
            <w:vMerge/>
            <w:shd w:val="clear" w:color="auto" w:fill="auto"/>
          </w:tcPr>
          <w:p w:rsidR="00426F23" w:rsidRDefault="00426F23">
            <w:pPr>
              <w:spacing w:before="120" w:after="120"/>
              <w:rPr>
                <w:rFonts w:ascii="Times New Roman" w:hAnsi="Times New Roman"/>
                <w:sz w:val="24"/>
                <w:szCs w:val="24"/>
                <w:lang w:eastAsia="bg-BG"/>
              </w:rPr>
            </w:pP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xml:space="preserve">,  икономическият оператор предприел ли е мерки за реабилитиране по своя инициатива? [] Да [] Не </w:t>
            </w:r>
          </w:p>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t>Ако „да“</w:t>
            </w:r>
            <w:r>
              <w:rPr>
                <w:rFonts w:ascii="Times New Roman" w:hAnsi="Times New Roman"/>
                <w:sz w:val="24"/>
                <w:szCs w:val="24"/>
                <w:lang w:eastAsia="bg-BG"/>
              </w:rPr>
              <w:t xml:space="preserve">, моля опишете предприетите </w:t>
            </w:r>
            <w:r>
              <w:rPr>
                <w:rFonts w:ascii="Times New Roman" w:hAnsi="Times New Roman"/>
                <w:sz w:val="24"/>
                <w:szCs w:val="24"/>
                <w:lang w:eastAsia="bg-BG"/>
              </w:rPr>
              <w:lastRenderedPageBreak/>
              <w:t>мерки: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Може ли икономическият оператор да потвърди, че:</w:t>
            </w:r>
            <w:r>
              <w:rPr>
                <w:rFonts w:ascii="Times New Roman" w:hAnsi="Times New Roman"/>
                <w:sz w:val="24"/>
                <w:szCs w:val="24"/>
                <w:lang w:eastAsia="bg-BG"/>
              </w:rPr>
              <w:br/>
              <w:t xml:space="preserve">а) не е виновен за подаване на </w:t>
            </w:r>
            <w:r>
              <w:rPr>
                <w:rFonts w:ascii="Times New Roman" w:hAnsi="Times New Roman"/>
                <w:b/>
                <w:sz w:val="24"/>
                <w:szCs w:val="24"/>
                <w:lang w:eastAsia="bg-BG"/>
              </w:rPr>
              <w:t>неверни данни</w:t>
            </w:r>
            <w:r>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б) </w:t>
            </w:r>
            <w:r>
              <w:rPr>
                <w:rFonts w:ascii="Times New Roman" w:hAnsi="Times New Roman"/>
                <w:b/>
                <w:sz w:val="24"/>
                <w:szCs w:val="24"/>
                <w:lang w:eastAsia="bg-BG"/>
              </w:rPr>
              <w:t xml:space="preserve">не е укрил такава </w:t>
            </w:r>
            <w:r>
              <w:rPr>
                <w:rFonts w:ascii="Times New Roman" w:hAnsi="Times New Roman"/>
                <w:sz w:val="24"/>
                <w:szCs w:val="24"/>
                <w:lang w:eastAsia="bg-BG"/>
              </w:rPr>
              <w:t>информация;</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Специфични национални основания за изключване</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Прилагат ли се </w:t>
            </w:r>
            <w:r>
              <w:rPr>
                <w:rFonts w:ascii="Times New Roman" w:hAnsi="Times New Roman"/>
                <w:b/>
                <w:sz w:val="24"/>
                <w:szCs w:val="24"/>
                <w:lang w:eastAsia="bg-BG"/>
              </w:rPr>
              <w:t xml:space="preserve">специфичните </w:t>
            </w:r>
            <w:r>
              <w:rPr>
                <w:rFonts w:ascii="Times New Roman" w:hAnsi="Times New Roman"/>
                <w:b/>
                <w:sz w:val="24"/>
                <w:szCs w:val="24"/>
                <w:lang w:eastAsia="bg-BG"/>
              </w:rPr>
              <w:lastRenderedPageBreak/>
              <w:t>национални основания за изключване</w:t>
            </w:r>
            <w:r>
              <w:rPr>
                <w:rFonts w:ascii="Times New Roman" w:hAnsi="Times New Roman"/>
                <w:sz w:val="24"/>
                <w:szCs w:val="24"/>
                <w:lang w:eastAsia="bg-BG"/>
              </w:rPr>
              <w:t>, които са посочени в съответното обявление или в документацията за обществената поръчка?</w:t>
            </w:r>
            <w:r>
              <w:rPr>
                <w:rFonts w:ascii="Times New Roman" w:hAnsi="Times New Roman"/>
                <w:sz w:val="24"/>
                <w:szCs w:val="24"/>
                <w:lang w:eastAsia="bg-BG"/>
              </w:rPr>
              <w:br/>
            </w:r>
            <w:r>
              <w:rPr>
                <w:rFonts w:ascii="Times New Roman" w:hAnsi="Times New Roman"/>
                <w:i/>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 Да [] Не</w:t>
            </w:r>
            <w:r>
              <w:rPr>
                <w:rFonts w:ascii="Times New Roman" w:hAnsi="Times New Roman"/>
                <w:sz w:val="24"/>
                <w:szCs w:val="24"/>
                <w:lang w:eastAsia="bg-BG"/>
              </w:rPr>
              <w:br/>
            </w:r>
            <w:r>
              <w:rPr>
                <w:rFonts w:ascii="Times New Roman" w:hAnsi="Times New Roman"/>
                <w:sz w:val="24"/>
                <w:szCs w:val="24"/>
                <w:lang w:eastAsia="bg-BG"/>
              </w:rPr>
              <w:lastRenderedPageBreak/>
              <w:br/>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i/>
                <w:sz w:val="24"/>
                <w:szCs w:val="24"/>
                <w:lang w:eastAsia="bg-BG"/>
              </w:rPr>
              <w:t>[……][……][……][……]</w:t>
            </w:r>
            <w:r>
              <w:rPr>
                <w:rFonts w:ascii="Times New Roman" w:hAnsi="Times New Roman"/>
                <w:i/>
                <w:sz w:val="24"/>
                <w:szCs w:val="24"/>
                <w:vertAlign w:val="superscript"/>
                <w:lang w:eastAsia="bg-BG"/>
              </w:rPr>
              <w:footnoteReference w:id="32"/>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sz w:val="24"/>
                <w:szCs w:val="24"/>
                <w:lang w:eastAsia="bg-BG"/>
              </w:rPr>
              <w:lastRenderedPageBreak/>
              <w:t>В случай че се прилага някое специфично национално основание за изключване</w:t>
            </w:r>
            <w:r>
              <w:rPr>
                <w:rFonts w:ascii="Times New Roman" w:hAnsi="Times New Roman"/>
                <w:sz w:val="24"/>
                <w:szCs w:val="24"/>
                <w:lang w:eastAsia="bg-BG"/>
              </w:rPr>
              <w:t xml:space="preserve">, икономическият оператор предприел ли е мерки за реабилитиране по своя инициатива? </w:t>
            </w:r>
            <w:r>
              <w:rPr>
                <w:rFonts w:ascii="Times New Roman" w:hAnsi="Times New Roman"/>
                <w:sz w:val="24"/>
                <w:szCs w:val="24"/>
                <w:lang w:eastAsia="bg-BG"/>
              </w:rPr>
              <w:br/>
            </w:r>
            <w:r>
              <w:rPr>
                <w:rFonts w:ascii="Times New Roman" w:hAnsi="Times New Roman"/>
                <w:b/>
                <w:sz w:val="24"/>
                <w:szCs w:val="24"/>
                <w:lang w:eastAsia="bg-BG"/>
              </w:rPr>
              <w:t>Ако „да“</w:t>
            </w:r>
            <w:r>
              <w:rPr>
                <w:rFonts w:ascii="Times New Roman" w:hAnsi="Times New Roman"/>
                <w:sz w:val="24"/>
                <w:szCs w:val="24"/>
                <w:lang w:eastAsia="bg-BG"/>
              </w:rPr>
              <w:t xml:space="preserve">, моля опишете предприетите мерки: </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p>
        </w:tc>
      </w:tr>
    </w:tbl>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IV: Критерии за подбор</w:t>
      </w:r>
    </w:p>
    <w:p w:rsidR="00426F23" w:rsidRDefault="00561955">
      <w:pPr>
        <w:spacing w:before="120" w:after="120"/>
        <w:jc w:val="both"/>
        <w:rPr>
          <w:rFonts w:ascii="Times New Roman" w:hAnsi="Times New Roman"/>
          <w:sz w:val="24"/>
          <w:szCs w:val="24"/>
          <w:lang w:eastAsia="bg-BG"/>
        </w:rPr>
      </w:pPr>
      <w:r>
        <w:rPr>
          <w:rFonts w:ascii="Times New Roman" w:hAnsi="Times New Roman"/>
          <w:b/>
          <w:i/>
          <w:sz w:val="24"/>
          <w:szCs w:val="24"/>
          <w:lang w:eastAsia="bg-BG"/>
        </w:rPr>
        <w:t>Относно критериите за подбор (раздел</w:t>
      </w:r>
      <w:r>
        <w:rPr>
          <w:rFonts w:ascii="Times New Roman" w:hAnsi="Times New Roman"/>
          <w:b/>
          <w:i/>
          <w:sz w:val="24"/>
          <w:szCs w:val="24"/>
          <w:lang w:eastAsia="bg-BG"/>
        </w:rPr>
        <w:sym w:font="Symbol" w:char="F061"/>
      </w:r>
      <w:r>
        <w:rPr>
          <w:rFonts w:ascii="Times New Roman" w:hAnsi="Times New Roman"/>
          <w:b/>
          <w:i/>
          <w:sz w:val="24"/>
          <w:szCs w:val="24"/>
          <w:lang w:eastAsia="bg-BG"/>
        </w:rPr>
        <w:t xml:space="preserve"> илираздели А—Г от настоящата част) икономическият оператор заявява, че</w:t>
      </w: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sym w:font="Symbol" w:char="F061"/>
      </w:r>
      <w:r>
        <w:rPr>
          <w:rFonts w:ascii="Times New Roman" w:hAnsi="Times New Roman"/>
          <w:b/>
          <w:smallCaps/>
          <w:sz w:val="24"/>
          <w:szCs w:val="24"/>
          <w:lang w:eastAsia="bg-BG"/>
        </w:rPr>
        <w:t>: Общо указание за всички критерии за подбор</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Икономическият оператор следва да попълни тази информация </w:t>
      </w:r>
      <w:r>
        <w:rPr>
          <w:rFonts w:ascii="Times New Roman" w:hAnsi="Times New Roman"/>
          <w:b/>
          <w:i/>
          <w:sz w:val="24"/>
          <w:szCs w:val="24"/>
          <w:u w:val="single"/>
          <w:lang w:eastAsia="bg-BG"/>
        </w:rPr>
        <w:t>само</w:t>
      </w:r>
      <w:r>
        <w:rPr>
          <w:rFonts w:ascii="Times New Roman" w:hAnsi="Times New Roman"/>
          <w:b/>
          <w:i/>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hAnsi="Times New Roman"/>
          <w:b/>
          <w:i/>
          <w:sz w:val="24"/>
          <w:szCs w:val="24"/>
          <w:lang w:eastAsia="bg-BG"/>
        </w:rPr>
        <w:sym w:font="Symbol" w:char="F061"/>
      </w:r>
      <w:r>
        <w:rPr>
          <w:rFonts w:ascii="Times New Roman" w:hAnsi="Times New Roman"/>
          <w:b/>
          <w:i/>
          <w:sz w:val="24"/>
          <w:szCs w:val="24"/>
          <w:lang w:eastAsia="bg-BG"/>
        </w:rPr>
        <w:t xml:space="preserve"> от част ІV, без да трябва да я попълва в друг раздел на част ІV:</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26F23">
        <w:tc>
          <w:tcPr>
            <w:tcW w:w="4606"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Спазване на всички изисквани критерии за подбор</w:t>
            </w:r>
          </w:p>
        </w:tc>
        <w:tc>
          <w:tcPr>
            <w:tcW w:w="4607"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06"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Той отговаря на изискваните критерии за </w:t>
            </w:r>
            <w:r>
              <w:rPr>
                <w:rFonts w:ascii="Times New Roman" w:hAnsi="Times New Roman"/>
                <w:sz w:val="24"/>
                <w:szCs w:val="24"/>
                <w:lang w:eastAsia="bg-BG"/>
              </w:rPr>
              <w:lastRenderedPageBreak/>
              <w:t>подбор:</w:t>
            </w:r>
          </w:p>
        </w:tc>
        <w:tc>
          <w:tcPr>
            <w:tcW w:w="4607"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t>[] Да [] Не</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А: Годност</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Икономическият оператор следва да предостави информация </w:t>
      </w:r>
      <w:r>
        <w:rPr>
          <w:rFonts w:ascii="Times New Roman" w:hAnsi="Times New Roman"/>
          <w:b/>
          <w:i/>
          <w:sz w:val="24"/>
          <w:szCs w:val="24"/>
          <w:u w:val="single"/>
          <w:lang w:eastAsia="bg-BG"/>
        </w:rPr>
        <w:t>само</w:t>
      </w:r>
      <w:r>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Годност</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1) </w:t>
            </w:r>
            <w:r>
              <w:rPr>
                <w:rFonts w:ascii="Times New Roman" w:hAnsi="Times New Roman"/>
                <w:b/>
                <w:sz w:val="24"/>
                <w:szCs w:val="24"/>
                <w:lang w:eastAsia="bg-BG"/>
              </w:rPr>
              <w:t>Той е вписан в съответния професионален или търговски регистър</w:t>
            </w:r>
            <w:r>
              <w:rPr>
                <w:rFonts w:ascii="Times New Roman" w:hAnsi="Times New Roman"/>
                <w:sz w:val="24"/>
                <w:szCs w:val="24"/>
                <w:lang w:eastAsia="bg-BG"/>
              </w:rPr>
              <w:t xml:space="preserve"> в държавата членка, в която е установен</w:t>
            </w:r>
            <w:r>
              <w:rPr>
                <w:rFonts w:ascii="Times New Roman" w:hAnsi="Times New Roman"/>
                <w:sz w:val="24"/>
                <w:szCs w:val="24"/>
                <w:vertAlign w:val="superscript"/>
                <w:lang w:eastAsia="bg-BG"/>
              </w:rPr>
              <w:footnoteReference w:id="33"/>
            </w: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t>):</w:t>
            </w:r>
            <w:r>
              <w:rPr>
                <w:rFonts w:ascii="Times New Roman" w:hAnsi="Times New Roman"/>
                <w:i/>
                <w:sz w:val="24"/>
                <w:szCs w:val="24"/>
                <w:lang w:eastAsia="bg-BG"/>
              </w:rPr>
              <w:t xml:space="preserve"> [……][……][……][……]</w:t>
            </w:r>
          </w:p>
        </w:tc>
      </w:tr>
      <w:tr w:rsidR="00426F23">
        <w:tc>
          <w:tcPr>
            <w:tcW w:w="4644" w:type="dxa"/>
            <w:shd w:val="clear" w:color="auto" w:fill="auto"/>
          </w:tcPr>
          <w:p w:rsidR="00426F23" w:rsidRDefault="00561955">
            <w:pPr>
              <w:spacing w:before="120" w:after="120"/>
              <w:rPr>
                <w:rFonts w:ascii="Times New Roman" w:hAnsi="Times New Roman"/>
                <w:b/>
                <w:sz w:val="24"/>
                <w:szCs w:val="24"/>
                <w:lang w:eastAsia="bg-BG"/>
              </w:rPr>
            </w:pPr>
            <w:r>
              <w:rPr>
                <w:rFonts w:ascii="Times New Roman" w:hAnsi="Times New Roman"/>
                <w:b/>
                <w:sz w:val="24"/>
                <w:szCs w:val="24"/>
                <w:lang w:eastAsia="bg-BG"/>
              </w:rPr>
              <w:t>2) При поръчки за услуги:</w:t>
            </w:r>
            <w:r>
              <w:rPr>
                <w:rFonts w:ascii="Times New Roman" w:hAnsi="Times New Roman"/>
                <w:sz w:val="24"/>
                <w:szCs w:val="24"/>
                <w:lang w:eastAsia="bg-BG"/>
              </w:rPr>
              <w:br/>
              <w:t xml:space="preserve">Необходимо ли е специално </w:t>
            </w:r>
            <w:r>
              <w:rPr>
                <w:rFonts w:ascii="Times New Roman" w:hAnsi="Times New Roman"/>
                <w:b/>
                <w:sz w:val="24"/>
                <w:szCs w:val="24"/>
                <w:lang w:eastAsia="bg-BG"/>
              </w:rPr>
              <w:t>разрешение</w:t>
            </w:r>
            <w:r>
              <w:rPr>
                <w:rFonts w:ascii="Times New Roman" w:hAnsi="Times New Roman"/>
                <w:sz w:val="24"/>
                <w:szCs w:val="24"/>
                <w:lang w:eastAsia="bg-BG"/>
              </w:rPr>
              <w:t xml:space="preserve"> или </w:t>
            </w:r>
            <w:r>
              <w:rPr>
                <w:rFonts w:ascii="Times New Roman" w:hAnsi="Times New Roman"/>
                <w:b/>
                <w:sz w:val="24"/>
                <w:szCs w:val="24"/>
                <w:lang w:eastAsia="bg-BG"/>
              </w:rPr>
              <w:t>членство</w:t>
            </w:r>
            <w:r>
              <w:rPr>
                <w:rFonts w:ascii="Times New Roman" w:hAnsi="Times New Roman"/>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t>[] Да [] Не</w:t>
            </w:r>
            <w:r>
              <w:rPr>
                <w:rFonts w:ascii="Times New Roman" w:hAnsi="Times New Roman"/>
                <w:sz w:val="24"/>
                <w:szCs w:val="24"/>
                <w:lang w:eastAsia="bg-BG"/>
              </w:rPr>
              <w:br/>
            </w:r>
            <w:r>
              <w:rPr>
                <w:rFonts w:ascii="Times New Roman" w:hAnsi="Times New Roman"/>
                <w:sz w:val="24"/>
                <w:szCs w:val="24"/>
                <w:lang w:eastAsia="bg-BG"/>
              </w:rPr>
              <w:br/>
              <w:t>Ако да, моля посочете какво и дали икономическият оператор го притежава: […] [] Да [] Не</w:t>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t>):</w:t>
            </w:r>
            <w:r>
              <w:rPr>
                <w:rFonts w:ascii="Times New Roman" w:hAnsi="Times New Roman"/>
                <w:i/>
                <w:sz w:val="24"/>
                <w:szCs w:val="24"/>
                <w:lang w:eastAsia="bg-BG"/>
              </w:rPr>
              <w:t xml:space="preserve"> [……][……][……][……]</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Б: икономическо и финансово състояние</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Икономическият оператор следва да предостави информация </w:t>
      </w:r>
      <w:r>
        <w:rPr>
          <w:rFonts w:ascii="Times New Roman" w:hAnsi="Times New Roman"/>
          <w:b/>
          <w:i/>
          <w:sz w:val="24"/>
          <w:szCs w:val="24"/>
          <w:u w:val="single"/>
          <w:lang w:eastAsia="bg-BG"/>
        </w:rPr>
        <w:t>само</w:t>
      </w:r>
      <w:r>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Икономическо и финансово състояние</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1а) Неговият („общ“) </w:t>
            </w:r>
            <w:r>
              <w:rPr>
                <w:rFonts w:ascii="Times New Roman" w:hAnsi="Times New Roman"/>
                <w:b/>
                <w:sz w:val="24"/>
                <w:szCs w:val="24"/>
                <w:lang w:eastAsia="bg-BG"/>
              </w:rPr>
              <w:t>годишен оборот</w:t>
            </w:r>
            <w:r>
              <w:rPr>
                <w:rFonts w:ascii="Times New Roman" w:hAnsi="Times New Roman"/>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Pr>
                <w:rFonts w:ascii="Times New Roman" w:hAnsi="Times New Roman"/>
                <w:sz w:val="24"/>
                <w:szCs w:val="24"/>
                <w:lang w:eastAsia="bg-BG"/>
              </w:rPr>
              <w:br/>
            </w:r>
            <w:r>
              <w:rPr>
                <w:rFonts w:ascii="Times New Roman" w:hAnsi="Times New Roman"/>
                <w:b/>
                <w:sz w:val="24"/>
                <w:szCs w:val="24"/>
                <w:u w:val="single"/>
                <w:lang w:eastAsia="bg-BG"/>
              </w:rPr>
              <w:t>и/или</w:t>
            </w:r>
            <w:r>
              <w:rPr>
                <w:rFonts w:ascii="Times New Roman" w:hAnsi="Times New Roman"/>
                <w:sz w:val="24"/>
                <w:szCs w:val="24"/>
                <w:lang w:eastAsia="bg-BG"/>
              </w:rPr>
              <w:br/>
              <w:t xml:space="preserve">1б) Неговият </w:t>
            </w:r>
            <w:r>
              <w:rPr>
                <w:rFonts w:ascii="Times New Roman" w:hAnsi="Times New Roman"/>
                <w:b/>
                <w:sz w:val="24"/>
                <w:szCs w:val="24"/>
                <w:lang w:eastAsia="bg-BG"/>
              </w:rPr>
              <w:t>среден</w:t>
            </w:r>
            <w:r>
              <w:rPr>
                <w:rFonts w:ascii="Times New Roman" w:hAnsi="Times New Roman"/>
                <w:sz w:val="24"/>
                <w:szCs w:val="24"/>
                <w:lang w:eastAsia="bg-BG"/>
              </w:rPr>
              <w:t xml:space="preserve"> годишен </w:t>
            </w:r>
            <w:r>
              <w:rPr>
                <w:rFonts w:ascii="Times New Roman" w:hAnsi="Times New Roman"/>
                <w:b/>
                <w:sz w:val="24"/>
                <w:szCs w:val="24"/>
                <w:lang w:eastAsia="bg-BG"/>
              </w:rPr>
              <w:t>оборот за броя години, изисквани в съответното обявление или в документацията за поръчката, е както следва</w:t>
            </w:r>
            <w:r>
              <w:rPr>
                <w:rFonts w:ascii="Times New Roman" w:hAnsi="Times New Roman"/>
                <w:b/>
                <w:sz w:val="24"/>
                <w:szCs w:val="24"/>
                <w:vertAlign w:val="superscript"/>
                <w:lang w:eastAsia="bg-BG"/>
              </w:rPr>
              <w:footnoteReference w:id="34"/>
            </w:r>
            <w:r>
              <w:rPr>
                <w:rFonts w:ascii="Times New Roman" w:hAnsi="Times New Roman"/>
                <w:b/>
                <w:sz w:val="24"/>
                <w:szCs w:val="24"/>
                <w:lang w:eastAsia="bg-BG"/>
              </w:rPr>
              <w:t>(</w:t>
            </w:r>
            <w:r>
              <w:rPr>
                <w:rFonts w:ascii="Times New Roman" w:hAnsi="Times New Roman"/>
                <w:sz w:val="24"/>
                <w:szCs w:val="24"/>
                <w:lang w:eastAsia="bg-BG"/>
              </w:rPr>
              <w:t>)</w:t>
            </w:r>
            <w:r>
              <w:rPr>
                <w:rFonts w:ascii="Times New Roman" w:hAnsi="Times New Roman"/>
                <w:b/>
                <w:sz w:val="24"/>
                <w:szCs w:val="24"/>
                <w:lang w:eastAsia="bg-BG"/>
              </w:rPr>
              <w:t>:</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i/>
                <w:sz w:val="24"/>
                <w:szCs w:val="24"/>
                <w:lang w:eastAsia="bg-BG"/>
              </w:rPr>
            </w:pPr>
            <w:r>
              <w:rPr>
                <w:rFonts w:ascii="Times New Roman" w:hAnsi="Times New Roman"/>
                <w:sz w:val="24"/>
                <w:szCs w:val="24"/>
                <w:lang w:eastAsia="bg-BG"/>
              </w:rPr>
              <w:t>година: [……] оборот:[……][…]валута</w:t>
            </w:r>
            <w:r>
              <w:rPr>
                <w:rFonts w:ascii="Times New Roman" w:hAnsi="Times New Roman"/>
                <w:sz w:val="24"/>
                <w:szCs w:val="24"/>
                <w:lang w:eastAsia="bg-BG"/>
              </w:rPr>
              <w:br/>
              <w:t>година: [……] оборот:[……][…]валута година: [……] оборот:[……][…]валута</w:t>
            </w:r>
            <w:r>
              <w:rPr>
                <w:rFonts w:ascii="Times New Roman" w:hAnsi="Times New Roman"/>
                <w:sz w:val="24"/>
                <w:szCs w:val="24"/>
                <w:lang w:eastAsia="bg-BG"/>
              </w:rPr>
              <w:br/>
            </w:r>
            <w:r>
              <w:rPr>
                <w:rFonts w:ascii="Times New Roman" w:hAnsi="Times New Roman"/>
                <w:sz w:val="24"/>
                <w:szCs w:val="24"/>
                <w:lang w:eastAsia="bg-BG"/>
              </w:rPr>
              <w:br/>
              <w:t>(брой години, среден оборот)</w:t>
            </w:r>
            <w:r>
              <w:rPr>
                <w:rFonts w:ascii="Times New Roman" w:hAnsi="Times New Roman"/>
                <w:b/>
                <w:sz w:val="24"/>
                <w:szCs w:val="24"/>
                <w:lang w:eastAsia="bg-BG"/>
              </w:rPr>
              <w:t>:</w:t>
            </w:r>
            <w:r>
              <w:rPr>
                <w:rFonts w:ascii="Times New Roman" w:hAnsi="Times New Roman"/>
                <w:sz w:val="24"/>
                <w:szCs w:val="24"/>
                <w:lang w:eastAsia="bg-BG"/>
              </w:rPr>
              <w:t xml:space="preserve"> [……],[……][…]валута</w:t>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426F23">
        <w:tc>
          <w:tcPr>
            <w:tcW w:w="4644" w:type="dxa"/>
            <w:shd w:val="clear" w:color="auto" w:fill="auto"/>
          </w:tcPr>
          <w:p w:rsidR="00426F23" w:rsidRDefault="00561955">
            <w:pPr>
              <w:spacing w:before="120" w:after="120"/>
              <w:rPr>
                <w:rFonts w:ascii="Times New Roman" w:hAnsi="Times New Roman"/>
                <w:b/>
                <w:i/>
                <w:sz w:val="24"/>
                <w:szCs w:val="24"/>
                <w:u w:val="single"/>
                <w:lang w:eastAsia="bg-BG"/>
              </w:rPr>
            </w:pPr>
            <w:r>
              <w:rPr>
                <w:rFonts w:ascii="Times New Roman" w:hAnsi="Times New Roman"/>
                <w:sz w:val="24"/>
                <w:szCs w:val="24"/>
                <w:lang w:eastAsia="bg-BG"/>
              </w:rPr>
              <w:t xml:space="preserve">2а) Неговият („конкретен“) годишен </w:t>
            </w:r>
            <w:r>
              <w:rPr>
                <w:rFonts w:ascii="Times New Roman" w:hAnsi="Times New Roman"/>
                <w:b/>
                <w:sz w:val="24"/>
                <w:szCs w:val="24"/>
                <w:lang w:eastAsia="bg-BG"/>
              </w:rPr>
              <w:t>оборот в стопанската област, обхваната от поръчката</w:t>
            </w:r>
            <w:r>
              <w:rPr>
                <w:rFonts w:ascii="Times New Roman" w:hAnsi="Times New Roman"/>
                <w:sz w:val="24"/>
                <w:szCs w:val="24"/>
                <w:lang w:eastAsia="bg-BG"/>
              </w:rPr>
              <w:t xml:space="preserve"> и посочена в съответното обявление, или в документацията за поръчката, за изисквания брой финансови години, е както следва:</w:t>
            </w:r>
            <w:r>
              <w:rPr>
                <w:rFonts w:ascii="Times New Roman" w:hAnsi="Times New Roman"/>
                <w:sz w:val="24"/>
                <w:szCs w:val="24"/>
                <w:lang w:eastAsia="bg-BG"/>
              </w:rPr>
              <w:br/>
            </w:r>
            <w:r>
              <w:rPr>
                <w:rFonts w:ascii="Times New Roman" w:hAnsi="Times New Roman"/>
                <w:b/>
                <w:i/>
                <w:sz w:val="24"/>
                <w:szCs w:val="24"/>
                <w:u w:val="single"/>
                <w:lang w:eastAsia="bg-BG"/>
              </w:rPr>
              <w:t>и/или</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2б) Неговият </w:t>
            </w:r>
            <w:r>
              <w:rPr>
                <w:rFonts w:ascii="Times New Roman" w:hAnsi="Times New Roman"/>
                <w:b/>
                <w:sz w:val="24"/>
                <w:szCs w:val="24"/>
                <w:lang w:eastAsia="bg-BG"/>
              </w:rPr>
              <w:t>среден</w:t>
            </w:r>
            <w:r>
              <w:rPr>
                <w:rFonts w:ascii="Times New Roman" w:hAnsi="Times New Roman"/>
                <w:sz w:val="24"/>
                <w:szCs w:val="24"/>
                <w:lang w:eastAsia="bg-BG"/>
              </w:rPr>
              <w:t xml:space="preserve"> годишен </w:t>
            </w:r>
            <w:r>
              <w:rPr>
                <w:rFonts w:ascii="Times New Roman" w:hAnsi="Times New Roman"/>
                <w:b/>
                <w:sz w:val="24"/>
                <w:szCs w:val="24"/>
                <w:lang w:eastAsia="bg-BG"/>
              </w:rPr>
              <w:t>оборот в областта и за броя години, изисквани в съответното обявление или документацията за поръчката, е както следва</w:t>
            </w:r>
            <w:r>
              <w:rPr>
                <w:rFonts w:ascii="Times New Roman" w:hAnsi="Times New Roman"/>
                <w:b/>
                <w:sz w:val="24"/>
                <w:szCs w:val="24"/>
                <w:vertAlign w:val="superscript"/>
                <w:lang w:eastAsia="bg-BG"/>
              </w:rPr>
              <w:footnoteReference w:id="35"/>
            </w: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i/>
                <w:sz w:val="24"/>
                <w:szCs w:val="24"/>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година: [……] оборот:[……][…]валута</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година: [……] оборот:[……][…]валута</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година: [……] оборот:[……][…]валута</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(брой години, среден оборот): [……],[……][…]валута</w:t>
            </w:r>
          </w:p>
          <w:p w:rsidR="00426F23" w:rsidRDefault="00426F23">
            <w:pPr>
              <w:spacing w:before="120" w:after="120"/>
              <w:rPr>
                <w:rFonts w:ascii="Times New Roman" w:hAnsi="Times New Roman"/>
                <w:sz w:val="24"/>
                <w:szCs w:val="24"/>
                <w:lang w:eastAsia="bg-BG"/>
              </w:rPr>
            </w:pPr>
          </w:p>
          <w:p w:rsidR="00426F23" w:rsidRDefault="00426F23">
            <w:pPr>
              <w:spacing w:before="120" w:after="120"/>
              <w:rPr>
                <w:rFonts w:ascii="Times New Roman" w:hAnsi="Times New Roman"/>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lastRenderedPageBreak/>
              <w:t>(уеб адрес, орган или служба, издаващи документа, точно позоваване на документацията):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4) Що се отнася до </w:t>
            </w:r>
            <w:r>
              <w:rPr>
                <w:rFonts w:ascii="Times New Roman" w:hAnsi="Times New Roman"/>
                <w:b/>
                <w:sz w:val="24"/>
                <w:szCs w:val="24"/>
                <w:lang w:eastAsia="bg-BG"/>
              </w:rPr>
              <w:t>финансовите съотношения</w:t>
            </w:r>
            <w:r>
              <w:rPr>
                <w:rFonts w:ascii="Times New Roman" w:hAnsi="Times New Roman"/>
                <w:b/>
                <w:sz w:val="24"/>
                <w:szCs w:val="24"/>
                <w:vertAlign w:val="superscript"/>
                <w:lang w:eastAsia="bg-BG"/>
              </w:rPr>
              <w:footnoteReference w:id="36"/>
            </w:r>
            <w:r>
              <w:rPr>
                <w:rFonts w:ascii="Times New Roman" w:hAnsi="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(посочване на изискваното съотношение — съотношение между х и у</w:t>
            </w:r>
            <w:r>
              <w:rPr>
                <w:rFonts w:ascii="Times New Roman" w:hAnsi="Times New Roman"/>
                <w:sz w:val="24"/>
                <w:szCs w:val="24"/>
                <w:vertAlign w:val="superscript"/>
                <w:lang w:eastAsia="bg-BG"/>
              </w:rPr>
              <w:footnoteReference w:id="37"/>
            </w:r>
            <w:r>
              <w:rPr>
                <w:rFonts w:ascii="Times New Roman" w:hAnsi="Times New Roman"/>
                <w:sz w:val="24"/>
                <w:szCs w:val="24"/>
                <w:lang w:eastAsia="bg-BG"/>
              </w:rPr>
              <w:t xml:space="preserve"> — и стойността):</w:t>
            </w:r>
            <w:r>
              <w:rPr>
                <w:rFonts w:ascii="Times New Roman" w:hAnsi="Times New Roman"/>
                <w:sz w:val="24"/>
                <w:szCs w:val="24"/>
                <w:lang w:eastAsia="bg-BG"/>
              </w:rPr>
              <w:br/>
              <w:t>[…], [……]</w:t>
            </w:r>
            <w:r>
              <w:rPr>
                <w:rFonts w:ascii="Times New Roman" w:hAnsi="Times New Roman"/>
                <w:sz w:val="24"/>
                <w:szCs w:val="24"/>
                <w:vertAlign w:val="superscript"/>
                <w:lang w:eastAsia="bg-BG"/>
              </w:rPr>
              <w:footnoteReference w:id="38"/>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t>):</w:t>
            </w:r>
            <w:r>
              <w:rPr>
                <w:rFonts w:ascii="Times New Roman" w:hAnsi="Times New Roman"/>
                <w:i/>
                <w:sz w:val="24"/>
                <w:szCs w:val="24"/>
                <w:lang w:eastAsia="bg-BG"/>
              </w:rPr>
              <w:t xml:space="preserve">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5) Застрахователната сума по неговата </w:t>
            </w:r>
            <w:r>
              <w:rPr>
                <w:rFonts w:ascii="Times New Roman" w:hAnsi="Times New Roman"/>
                <w:b/>
                <w:sz w:val="24"/>
                <w:szCs w:val="24"/>
                <w:lang w:eastAsia="bg-BG"/>
              </w:rPr>
              <w:t>застрахователна полица за риска „професионална отговорност“</w:t>
            </w:r>
            <w:r>
              <w:rPr>
                <w:rFonts w:ascii="Times New Roman" w:hAnsi="Times New Roman"/>
                <w:sz w:val="24"/>
                <w:szCs w:val="24"/>
                <w:lang w:eastAsia="bg-BG"/>
              </w:rPr>
              <w:t xml:space="preserve"> възлиза на:</w:t>
            </w:r>
            <w:r>
              <w:rPr>
                <w:rFonts w:ascii="Times New Roman" w:hAnsi="Times New Roman"/>
                <w:sz w:val="24"/>
                <w:szCs w:val="24"/>
                <w:lang w:eastAsia="bg-BG"/>
              </w:rPr>
              <w:br/>
            </w:r>
            <w:r>
              <w:rPr>
                <w:rFonts w:ascii="Times New Roman" w:hAnsi="Times New Roman"/>
                <w:i/>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[……],[……][…]валута</w:t>
            </w:r>
          </w:p>
          <w:p w:rsidR="00426F23" w:rsidRDefault="00426F23">
            <w:pPr>
              <w:spacing w:before="120" w:after="120"/>
              <w:rPr>
                <w:rFonts w:ascii="Times New Roman" w:hAnsi="Times New Roman"/>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6) Що се отнася до </w:t>
            </w:r>
            <w:r>
              <w:rPr>
                <w:rFonts w:ascii="Times New Roman" w:hAnsi="Times New Roman"/>
                <w:b/>
                <w:sz w:val="24"/>
                <w:szCs w:val="24"/>
                <w:lang w:eastAsia="bg-BG"/>
              </w:rPr>
              <w:t>другите икономически или финансови изисквания</w:t>
            </w:r>
            <w:r>
              <w:rPr>
                <w:rFonts w:ascii="Times New Roman" w:hAnsi="Times New Roman"/>
                <w:sz w:val="24"/>
                <w:szCs w:val="24"/>
                <w:lang w:eastAsia="bg-BG"/>
              </w:rPr>
              <w:t xml:space="preserve">, </w:t>
            </w:r>
            <w:r>
              <w:rPr>
                <w:rFonts w:ascii="Times New Roman" w:hAnsi="Times New Roman"/>
                <w:b/>
                <w:sz w:val="24"/>
                <w:szCs w:val="24"/>
                <w:lang w:eastAsia="bg-BG"/>
              </w:rPr>
              <w:t>ако има такива</w:t>
            </w:r>
            <w:r>
              <w:rPr>
                <w:rFonts w:ascii="Times New Roman" w:hAnsi="Times New Roman"/>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hAnsi="Times New Roman"/>
                <w:sz w:val="24"/>
                <w:szCs w:val="24"/>
                <w:lang w:eastAsia="bg-BG"/>
              </w:rPr>
              <w:br/>
            </w:r>
            <w:r>
              <w:rPr>
                <w:rFonts w:ascii="Times New Roman" w:hAnsi="Times New Roman"/>
                <w:i/>
                <w:sz w:val="24"/>
                <w:szCs w:val="24"/>
                <w:lang w:eastAsia="bg-BG"/>
              </w:rPr>
              <w:lastRenderedPageBreak/>
              <w:t xml:space="preserve">Ако съответната документация, която </w:t>
            </w:r>
            <w:r>
              <w:rPr>
                <w:rFonts w:ascii="Times New Roman" w:hAnsi="Times New Roman"/>
                <w:b/>
                <w:i/>
                <w:sz w:val="24"/>
                <w:szCs w:val="24"/>
                <w:lang w:eastAsia="bg-BG"/>
              </w:rPr>
              <w:t xml:space="preserve">може </w:t>
            </w:r>
            <w:r>
              <w:rPr>
                <w:rFonts w:ascii="Times New Roman" w:hAnsi="Times New Roman"/>
                <w:i/>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rPr>
                <w:rFonts w:ascii="Times New Roman" w:hAnsi="Times New Roman"/>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i/>
                <w:sz w:val="24"/>
                <w:szCs w:val="24"/>
                <w:lang w:eastAsia="bg-BG"/>
              </w:rPr>
              <w:t xml:space="preserve">уеб адрес, орган или служба, издаващи </w:t>
            </w:r>
            <w:r>
              <w:rPr>
                <w:rFonts w:ascii="Times New Roman" w:hAnsi="Times New Roman"/>
                <w:i/>
                <w:sz w:val="24"/>
                <w:szCs w:val="24"/>
                <w:lang w:eastAsia="bg-BG"/>
              </w:rPr>
              <w:lastRenderedPageBreak/>
              <w:t>документа, точно позоваване на документацията)</w:t>
            </w:r>
            <w:r>
              <w:rPr>
                <w:rFonts w:ascii="Times New Roman" w:hAnsi="Times New Roman"/>
                <w:sz w:val="24"/>
                <w:szCs w:val="24"/>
                <w:lang w:eastAsia="bg-BG"/>
              </w:rPr>
              <w:t>:</w:t>
            </w:r>
            <w:r>
              <w:rPr>
                <w:rFonts w:ascii="Times New Roman" w:hAnsi="Times New Roman"/>
                <w:i/>
                <w:sz w:val="24"/>
                <w:szCs w:val="24"/>
                <w:lang w:eastAsia="bg-BG"/>
              </w:rPr>
              <w:t xml:space="preserve"> [……][……][……][……]</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В: Технически и професионални способности</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i/>
          <w:sz w:val="24"/>
          <w:szCs w:val="24"/>
          <w:lang w:eastAsia="bg-BG"/>
        </w:rPr>
      </w:pPr>
      <w:r>
        <w:rPr>
          <w:rFonts w:ascii="Times New Roman" w:hAnsi="Times New Roman"/>
          <w:b/>
          <w:i/>
          <w:sz w:val="24"/>
          <w:szCs w:val="24"/>
          <w:lang w:eastAsia="bg-BG"/>
        </w:rPr>
        <w:t xml:space="preserve">Икономическият оператор следва да предостави информация </w:t>
      </w:r>
      <w:r>
        <w:rPr>
          <w:rFonts w:ascii="Times New Roman" w:hAnsi="Times New Roman"/>
          <w:b/>
          <w:i/>
          <w:sz w:val="24"/>
          <w:szCs w:val="24"/>
          <w:u w:val="single"/>
          <w:lang w:eastAsia="bg-BG"/>
        </w:rPr>
        <w:t>само</w:t>
      </w:r>
      <w:r>
        <w:rPr>
          <w:rFonts w:ascii="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Технически и професионални способности</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1а) </w:t>
            </w:r>
            <w:r>
              <w:rPr>
                <w:rFonts w:ascii="Times New Roman" w:hAnsi="Times New Roman"/>
                <w:sz w:val="24"/>
                <w:szCs w:val="24"/>
                <w:highlight w:val="lightGray"/>
                <w:lang w:eastAsia="bg-BG"/>
              </w:rPr>
              <w:t xml:space="preserve">Само за </w:t>
            </w:r>
            <w:r>
              <w:rPr>
                <w:rFonts w:ascii="Times New Roman" w:hAnsi="Times New Roman"/>
                <w:b/>
                <w:i/>
                <w:sz w:val="24"/>
                <w:szCs w:val="24"/>
                <w:highlight w:val="lightGray"/>
                <w:lang w:eastAsia="bg-BG"/>
              </w:rPr>
              <w:t>обществените поръчки застроителство</w:t>
            </w:r>
            <w:r>
              <w:rPr>
                <w:rFonts w:ascii="Times New Roman" w:hAnsi="Times New Roman"/>
                <w:sz w:val="24"/>
                <w:szCs w:val="24"/>
                <w:lang w:eastAsia="bg-BG"/>
              </w:rPr>
              <w:t>:</w:t>
            </w:r>
            <w:r>
              <w:rPr>
                <w:rFonts w:ascii="Times New Roman" w:hAnsi="Times New Roman"/>
                <w:sz w:val="24"/>
                <w:szCs w:val="24"/>
                <w:lang w:eastAsia="bg-BG"/>
              </w:rPr>
              <w:br/>
              <w:t>През референтния период</w:t>
            </w:r>
            <w:r>
              <w:rPr>
                <w:rFonts w:ascii="Times New Roman" w:hAnsi="Times New Roman"/>
                <w:sz w:val="24"/>
                <w:szCs w:val="24"/>
                <w:vertAlign w:val="superscript"/>
                <w:lang w:eastAsia="bg-BG"/>
              </w:rPr>
              <w:footnoteReference w:id="39"/>
            </w:r>
            <w:r>
              <w:rPr>
                <w:rFonts w:ascii="Times New Roman" w:hAnsi="Times New Roman"/>
                <w:sz w:val="24"/>
                <w:szCs w:val="24"/>
                <w:lang w:eastAsia="bg-BG"/>
              </w:rPr>
              <w:t xml:space="preserve"> икономическият оператор е </w:t>
            </w:r>
            <w:r>
              <w:rPr>
                <w:rFonts w:ascii="Times New Roman" w:hAnsi="Times New Roman"/>
                <w:b/>
                <w:sz w:val="24"/>
                <w:szCs w:val="24"/>
                <w:lang w:eastAsia="bg-BG"/>
              </w:rPr>
              <w:t>извършил следните строителни дейности от конкретния вид</w:t>
            </w:r>
            <w:r>
              <w:rPr>
                <w:rFonts w:ascii="Times New Roman" w:hAnsi="Times New Roman"/>
                <w:sz w:val="24"/>
                <w:szCs w:val="24"/>
                <w:lang w:eastAsia="bg-BG"/>
              </w:rPr>
              <w:t xml:space="preserve">: </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Брой години (този период е определен в обявлението или документацията за обществената поръчка):  [……]</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Строителни работи:  [……]</w:t>
            </w:r>
          </w:p>
          <w:p w:rsidR="00426F23" w:rsidRDefault="00426F23">
            <w:pPr>
              <w:spacing w:before="120" w:after="120"/>
              <w:rPr>
                <w:rFonts w:ascii="Times New Roman" w:hAnsi="Times New Roman"/>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426F23">
        <w:tc>
          <w:tcPr>
            <w:tcW w:w="4644" w:type="dxa"/>
            <w:shd w:val="clear" w:color="auto" w:fill="auto"/>
          </w:tcPr>
          <w:p w:rsidR="00426F23" w:rsidRDefault="00561955">
            <w:pPr>
              <w:spacing w:before="120" w:after="120"/>
              <w:rPr>
                <w:rFonts w:ascii="Times New Roman" w:hAnsi="Times New Roman"/>
                <w:sz w:val="24"/>
                <w:szCs w:val="24"/>
                <w:shd w:val="clear" w:color="000000" w:fill="auto"/>
                <w:lang w:eastAsia="bg-BG"/>
              </w:rPr>
            </w:pPr>
            <w:r>
              <w:rPr>
                <w:rFonts w:ascii="Times New Roman" w:hAnsi="Times New Roman"/>
                <w:sz w:val="24"/>
                <w:szCs w:val="24"/>
                <w:lang w:eastAsia="bg-BG"/>
              </w:rPr>
              <w:t xml:space="preserve">1б) </w:t>
            </w:r>
            <w:r>
              <w:rPr>
                <w:rFonts w:ascii="Times New Roman" w:hAnsi="Times New Roman"/>
                <w:sz w:val="24"/>
                <w:szCs w:val="24"/>
                <w:highlight w:val="lightGray"/>
                <w:lang w:eastAsia="bg-BG"/>
              </w:rPr>
              <w:t xml:space="preserve">Само за </w:t>
            </w:r>
            <w:r>
              <w:rPr>
                <w:rFonts w:ascii="Times New Roman" w:hAnsi="Times New Roman"/>
                <w:b/>
                <w:i/>
                <w:sz w:val="24"/>
                <w:szCs w:val="24"/>
                <w:highlight w:val="lightGray"/>
                <w:lang w:eastAsia="bg-BG"/>
              </w:rPr>
              <w:t>обществени поръчки за доставки и обществени поръчки за услуги</w:t>
            </w:r>
            <w:r>
              <w:rPr>
                <w:rFonts w:ascii="Times New Roman" w:hAnsi="Times New Roman"/>
                <w:sz w:val="24"/>
                <w:szCs w:val="24"/>
                <w:lang w:eastAsia="bg-BG"/>
              </w:rPr>
              <w:t>:</w:t>
            </w:r>
            <w:r>
              <w:rPr>
                <w:rFonts w:ascii="Times New Roman" w:hAnsi="Times New Roman"/>
                <w:sz w:val="24"/>
                <w:szCs w:val="24"/>
                <w:lang w:eastAsia="bg-BG"/>
              </w:rPr>
              <w:br/>
              <w:t>През референтния период</w:t>
            </w:r>
            <w:r>
              <w:rPr>
                <w:rFonts w:ascii="Times New Roman" w:hAnsi="Times New Roman"/>
                <w:sz w:val="24"/>
                <w:szCs w:val="24"/>
                <w:vertAlign w:val="superscript"/>
                <w:lang w:eastAsia="bg-BG"/>
              </w:rPr>
              <w:footnoteReference w:id="40"/>
            </w:r>
            <w:r>
              <w:rPr>
                <w:rFonts w:ascii="Times New Roman" w:hAnsi="Times New Roman"/>
                <w:sz w:val="24"/>
                <w:szCs w:val="24"/>
                <w:lang w:eastAsia="bg-BG"/>
              </w:rPr>
              <w:t xml:space="preserve"> икономическият оператор е извършил </w:t>
            </w:r>
            <w:r>
              <w:rPr>
                <w:rFonts w:ascii="Times New Roman" w:hAnsi="Times New Roman"/>
                <w:b/>
                <w:sz w:val="24"/>
                <w:szCs w:val="24"/>
                <w:lang w:eastAsia="bg-BG"/>
              </w:rPr>
              <w:t xml:space="preserve">следните основни доставки или е </w:t>
            </w:r>
            <w:r>
              <w:rPr>
                <w:rFonts w:ascii="Times New Roman" w:hAnsi="Times New Roman"/>
                <w:b/>
                <w:sz w:val="24"/>
                <w:szCs w:val="24"/>
                <w:lang w:eastAsia="bg-BG"/>
              </w:rPr>
              <w:lastRenderedPageBreak/>
              <w:t>предоставил следните основни услуги от посочения вид</w:t>
            </w:r>
            <w:r>
              <w:rPr>
                <w:rFonts w:ascii="Times New Roman" w:hAnsi="Times New Roman"/>
                <w:sz w:val="24"/>
                <w:szCs w:val="24"/>
                <w:lang w:eastAsia="bg-BG"/>
              </w:rPr>
              <w:t>:При изготвяне на списъка, моля, посочете сумите, датите и получателите, независимо дали са публични или частни субекти</w:t>
            </w:r>
            <w:r>
              <w:rPr>
                <w:rFonts w:ascii="Times New Roman" w:hAnsi="Times New Roman"/>
                <w:sz w:val="24"/>
                <w:szCs w:val="24"/>
                <w:vertAlign w:val="superscript"/>
                <w:lang w:eastAsia="bg-BG"/>
              </w:rPr>
              <w:footnoteReference w:id="41"/>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br/>
              <w:t>Брой години (този период е определен в обявлението или документацията за обществената поръчка): [……]</w:t>
            </w:r>
          </w:p>
          <w:tbl>
            <w:tblPr>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26F23">
              <w:tc>
                <w:tcPr>
                  <w:tcW w:w="1336"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Описание</w:t>
                  </w:r>
                </w:p>
              </w:tc>
              <w:tc>
                <w:tcPr>
                  <w:tcW w:w="936"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Суми</w:t>
                  </w:r>
                </w:p>
              </w:tc>
              <w:tc>
                <w:tcPr>
                  <w:tcW w:w="72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Дати</w:t>
                  </w:r>
                </w:p>
              </w:tc>
              <w:tc>
                <w:tcPr>
                  <w:tcW w:w="1149"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Получат</w:t>
                  </w:r>
                  <w:r>
                    <w:rPr>
                      <w:rFonts w:ascii="Times New Roman" w:hAnsi="Times New Roman"/>
                      <w:sz w:val="24"/>
                      <w:szCs w:val="24"/>
                      <w:lang w:eastAsia="bg-BG"/>
                    </w:rPr>
                    <w:lastRenderedPageBreak/>
                    <w:t>ели</w:t>
                  </w:r>
                </w:p>
              </w:tc>
            </w:tr>
            <w:tr w:rsidR="00426F23">
              <w:tc>
                <w:tcPr>
                  <w:tcW w:w="1336" w:type="dxa"/>
                  <w:shd w:val="clear" w:color="auto" w:fill="auto"/>
                </w:tcPr>
                <w:p w:rsidR="00426F23" w:rsidRDefault="00426F23">
                  <w:pPr>
                    <w:spacing w:before="120" w:after="120"/>
                    <w:jc w:val="both"/>
                    <w:rPr>
                      <w:rFonts w:ascii="Times New Roman" w:hAnsi="Times New Roman"/>
                      <w:sz w:val="24"/>
                      <w:szCs w:val="24"/>
                      <w:lang w:eastAsia="bg-BG"/>
                    </w:rPr>
                  </w:pPr>
                </w:p>
              </w:tc>
              <w:tc>
                <w:tcPr>
                  <w:tcW w:w="936" w:type="dxa"/>
                  <w:shd w:val="clear" w:color="auto" w:fill="auto"/>
                </w:tcPr>
                <w:p w:rsidR="00426F23" w:rsidRDefault="00426F23">
                  <w:pPr>
                    <w:spacing w:before="120" w:after="120"/>
                    <w:jc w:val="both"/>
                    <w:rPr>
                      <w:rFonts w:ascii="Times New Roman" w:hAnsi="Times New Roman"/>
                      <w:sz w:val="24"/>
                      <w:szCs w:val="24"/>
                      <w:lang w:eastAsia="bg-BG"/>
                    </w:rPr>
                  </w:pPr>
                </w:p>
              </w:tc>
              <w:tc>
                <w:tcPr>
                  <w:tcW w:w="724" w:type="dxa"/>
                  <w:shd w:val="clear" w:color="auto" w:fill="auto"/>
                </w:tcPr>
                <w:p w:rsidR="00426F23" w:rsidRDefault="00426F23">
                  <w:pPr>
                    <w:spacing w:before="120" w:after="120"/>
                    <w:jc w:val="both"/>
                    <w:rPr>
                      <w:rFonts w:ascii="Times New Roman" w:hAnsi="Times New Roman"/>
                      <w:sz w:val="24"/>
                      <w:szCs w:val="24"/>
                      <w:lang w:eastAsia="bg-BG"/>
                    </w:rPr>
                  </w:pPr>
                </w:p>
              </w:tc>
              <w:tc>
                <w:tcPr>
                  <w:tcW w:w="1149" w:type="dxa"/>
                  <w:shd w:val="clear" w:color="auto" w:fill="auto"/>
                </w:tcPr>
                <w:p w:rsidR="00426F23" w:rsidRDefault="00426F23">
                  <w:pPr>
                    <w:spacing w:before="120" w:after="120"/>
                    <w:jc w:val="both"/>
                    <w:rPr>
                      <w:rFonts w:ascii="Times New Roman" w:hAnsi="Times New Roman"/>
                      <w:sz w:val="24"/>
                      <w:szCs w:val="24"/>
                      <w:lang w:eastAsia="bg-BG"/>
                    </w:rPr>
                  </w:pPr>
                </w:p>
              </w:tc>
            </w:tr>
          </w:tbl>
          <w:p w:rsidR="00426F23" w:rsidRDefault="00426F23">
            <w:pPr>
              <w:spacing w:before="120" w:after="120"/>
              <w:jc w:val="both"/>
              <w:rPr>
                <w:rFonts w:ascii="Times New Roman" w:hAnsi="Times New Roman"/>
                <w:sz w:val="24"/>
                <w:szCs w:val="24"/>
                <w:lang w:eastAsia="bg-BG"/>
              </w:rPr>
            </w:pPr>
          </w:p>
        </w:tc>
      </w:tr>
      <w:tr w:rsidR="00426F23">
        <w:tc>
          <w:tcPr>
            <w:tcW w:w="4644" w:type="dxa"/>
            <w:shd w:val="clear" w:color="auto" w:fill="auto"/>
          </w:tcPr>
          <w:p w:rsidR="00426F23" w:rsidRDefault="00561955">
            <w:pPr>
              <w:spacing w:before="120" w:after="120"/>
              <w:jc w:val="both"/>
              <w:rPr>
                <w:rFonts w:ascii="Times New Roman" w:hAnsi="Times New Roman"/>
                <w:sz w:val="24"/>
                <w:szCs w:val="24"/>
                <w:shd w:val="clear" w:color="000000" w:fill="auto"/>
                <w:lang w:eastAsia="bg-BG"/>
              </w:rPr>
            </w:pPr>
            <w:r>
              <w:rPr>
                <w:rFonts w:ascii="Times New Roman" w:hAnsi="Times New Roman"/>
                <w:sz w:val="24"/>
                <w:szCs w:val="24"/>
                <w:lang w:eastAsia="bg-BG"/>
              </w:rPr>
              <w:lastRenderedPageBreak/>
              <w:t xml:space="preserve">2) Той може да използва следните </w:t>
            </w:r>
            <w:r>
              <w:rPr>
                <w:rFonts w:ascii="Times New Roman" w:hAnsi="Times New Roman"/>
                <w:b/>
                <w:sz w:val="24"/>
                <w:szCs w:val="24"/>
                <w:lang w:eastAsia="bg-BG"/>
              </w:rPr>
              <w:t>технически лица или органи</w:t>
            </w:r>
            <w:r>
              <w:rPr>
                <w:rFonts w:ascii="Times New Roman" w:hAnsi="Times New Roman"/>
                <w:b/>
                <w:sz w:val="24"/>
                <w:szCs w:val="24"/>
                <w:vertAlign w:val="superscript"/>
                <w:lang w:eastAsia="bg-BG"/>
              </w:rPr>
              <w:footnoteReference w:id="42"/>
            </w:r>
            <w:r>
              <w:rPr>
                <w:rFonts w:ascii="Times New Roman" w:hAnsi="Times New Roman"/>
                <w:sz w:val="24"/>
                <w:szCs w:val="24"/>
                <w:lang w:eastAsia="bg-BG"/>
              </w:rPr>
              <w:t>, особено тези, отговарящи за контрола на качеството:</w:t>
            </w:r>
            <w:r>
              <w:rPr>
                <w:rFonts w:ascii="Times New Roman" w:hAnsi="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3) Той използва следните </w:t>
            </w:r>
            <w:r>
              <w:rPr>
                <w:rFonts w:ascii="Times New Roman" w:hAnsi="Times New Roman"/>
                <w:b/>
                <w:sz w:val="24"/>
                <w:szCs w:val="24"/>
                <w:lang w:eastAsia="bg-BG"/>
              </w:rPr>
              <w:t>технически съоръжения и мерки за гарантиране на качество</w:t>
            </w:r>
            <w:r>
              <w:rPr>
                <w:rFonts w:ascii="Times New Roman" w:hAnsi="Times New Roman"/>
                <w:sz w:val="24"/>
                <w:szCs w:val="24"/>
                <w:lang w:eastAsia="bg-BG"/>
              </w:rPr>
              <w:t xml:space="preserve">, а </w:t>
            </w:r>
            <w:r>
              <w:rPr>
                <w:rFonts w:ascii="Times New Roman" w:hAnsi="Times New Roman"/>
                <w:b/>
                <w:sz w:val="24"/>
                <w:szCs w:val="24"/>
                <w:lang w:eastAsia="bg-BG"/>
              </w:rPr>
              <w:t>съоръженията за проучване и изследване</w:t>
            </w:r>
            <w:r>
              <w:rPr>
                <w:rFonts w:ascii="Times New Roman" w:hAnsi="Times New Roman"/>
                <w:sz w:val="24"/>
                <w:szCs w:val="24"/>
                <w:lang w:eastAsia="bg-BG"/>
              </w:rPr>
              <w:t xml:space="preserve"> са както следва: </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4) При изпълнение на поръчката той ще бъде в състояние да прилага следните </w:t>
            </w:r>
            <w:r>
              <w:rPr>
                <w:rFonts w:ascii="Times New Roman" w:hAnsi="Times New Roman"/>
                <w:b/>
                <w:sz w:val="24"/>
                <w:szCs w:val="24"/>
                <w:lang w:eastAsia="bg-BG"/>
              </w:rPr>
              <w:t>системи за управление и за проследяване на веригата на доставка</w:t>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b/>
                <w:i/>
                <w:sz w:val="24"/>
                <w:szCs w:val="24"/>
                <w:lang w:eastAsia="bg-BG"/>
              </w:rPr>
              <w:t>5) За комплексни стоки или услуги или, по изключение, за стоки или услуги, които са със специално предназначение:</w:t>
            </w:r>
            <w:r>
              <w:rPr>
                <w:rFonts w:ascii="Times New Roman" w:hAnsi="Times New Roman"/>
                <w:sz w:val="24"/>
                <w:szCs w:val="24"/>
                <w:lang w:eastAsia="bg-BG"/>
              </w:rPr>
              <w:br/>
              <w:t xml:space="preserve">Икономическият оператор </w:t>
            </w:r>
            <w:r>
              <w:rPr>
                <w:rFonts w:ascii="Times New Roman" w:hAnsi="Times New Roman"/>
                <w:b/>
                <w:sz w:val="24"/>
                <w:szCs w:val="24"/>
                <w:lang w:eastAsia="bg-BG"/>
              </w:rPr>
              <w:t>ще</w:t>
            </w:r>
            <w:r>
              <w:rPr>
                <w:rFonts w:ascii="Times New Roman" w:hAnsi="Times New Roman"/>
                <w:sz w:val="24"/>
                <w:szCs w:val="24"/>
                <w:lang w:eastAsia="bg-BG"/>
              </w:rPr>
              <w:t xml:space="preserve"> позволи ли извършването на </w:t>
            </w:r>
            <w:r>
              <w:rPr>
                <w:rFonts w:ascii="Times New Roman" w:hAnsi="Times New Roman"/>
                <w:b/>
                <w:sz w:val="24"/>
                <w:szCs w:val="24"/>
                <w:lang w:eastAsia="bg-BG"/>
              </w:rPr>
              <w:t>проверки</w:t>
            </w:r>
            <w:r>
              <w:rPr>
                <w:rFonts w:ascii="Times New Roman" w:hAnsi="Times New Roman"/>
                <w:b/>
                <w:sz w:val="24"/>
                <w:szCs w:val="24"/>
                <w:vertAlign w:val="superscript"/>
                <w:lang w:eastAsia="bg-BG"/>
              </w:rPr>
              <w:footnoteReference w:id="43"/>
            </w:r>
            <w:r>
              <w:rPr>
                <w:rFonts w:ascii="Times New Roman" w:hAnsi="Times New Roman"/>
                <w:sz w:val="24"/>
                <w:szCs w:val="24"/>
                <w:lang w:eastAsia="bg-BG"/>
              </w:rPr>
              <w:t xml:space="preserve"> на неговия </w:t>
            </w:r>
            <w:r>
              <w:rPr>
                <w:rFonts w:ascii="Times New Roman" w:hAnsi="Times New Roman"/>
                <w:b/>
                <w:sz w:val="24"/>
                <w:szCs w:val="24"/>
                <w:lang w:eastAsia="bg-BG"/>
              </w:rPr>
              <w:t>производствен или технически капацитет</w:t>
            </w:r>
            <w:r>
              <w:rPr>
                <w:rFonts w:ascii="Times New Roman" w:hAnsi="Times New Roman"/>
                <w:sz w:val="24"/>
                <w:szCs w:val="24"/>
                <w:lang w:eastAsia="bg-BG"/>
              </w:rPr>
              <w:t xml:space="preserve"> и, когато е необходимо, на </w:t>
            </w:r>
            <w:r>
              <w:rPr>
                <w:rFonts w:ascii="Times New Roman" w:hAnsi="Times New Roman"/>
                <w:b/>
                <w:sz w:val="24"/>
                <w:szCs w:val="24"/>
                <w:lang w:eastAsia="bg-BG"/>
              </w:rPr>
              <w:t>средствата за проучване и изследване</w:t>
            </w:r>
            <w:r>
              <w:rPr>
                <w:rFonts w:ascii="Times New Roman" w:hAnsi="Times New Roman"/>
                <w:sz w:val="24"/>
                <w:szCs w:val="24"/>
                <w:lang w:eastAsia="bg-BG"/>
              </w:rPr>
              <w:t xml:space="preserve">, с </w:t>
            </w:r>
            <w:r>
              <w:rPr>
                <w:rFonts w:ascii="Times New Roman" w:hAnsi="Times New Roman"/>
                <w:sz w:val="24"/>
                <w:szCs w:val="24"/>
                <w:lang w:eastAsia="bg-BG"/>
              </w:rPr>
              <w:lastRenderedPageBreak/>
              <w:t xml:space="preserve">които разполага, както и на </w:t>
            </w:r>
            <w:r>
              <w:rPr>
                <w:rFonts w:ascii="Times New Roman" w:hAnsi="Times New Roman"/>
                <w:b/>
                <w:sz w:val="24"/>
                <w:szCs w:val="24"/>
                <w:lang w:eastAsia="bg-BG"/>
              </w:rPr>
              <w:t>мерките за контрол на качеството</w:t>
            </w:r>
            <w:r>
              <w:rPr>
                <w:rFonts w:ascii="Times New Roman" w:hAnsi="Times New Roman"/>
                <w:sz w:val="24"/>
                <w:szCs w:val="24"/>
                <w:lang w:eastAsia="bg-BG"/>
              </w:rPr>
              <w:t>?</w:t>
            </w:r>
          </w:p>
        </w:tc>
        <w:tc>
          <w:tcPr>
            <w:tcW w:w="4645"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lastRenderedPageBreak/>
              <w:br/>
            </w:r>
            <w:r>
              <w:rPr>
                <w:rFonts w:ascii="Times New Roman" w:hAnsi="Times New Roman"/>
                <w:sz w:val="24"/>
                <w:szCs w:val="24"/>
                <w:lang w:eastAsia="bg-BG"/>
              </w:rPr>
              <w:br/>
            </w:r>
            <w:r>
              <w:rPr>
                <w:rFonts w:ascii="Times New Roman" w:hAnsi="Times New Roman"/>
                <w:sz w:val="24"/>
                <w:szCs w:val="24"/>
                <w:lang w:eastAsia="bg-BG"/>
              </w:rPr>
              <w:br/>
              <w:t>[] Да [] Не</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xml:space="preserve">6) Следната </w:t>
            </w:r>
            <w:r>
              <w:rPr>
                <w:rFonts w:ascii="Times New Roman" w:hAnsi="Times New Roman"/>
                <w:b/>
                <w:sz w:val="24"/>
                <w:szCs w:val="24"/>
                <w:lang w:eastAsia="bg-BG"/>
              </w:rPr>
              <w:t>образователна и професионална квалификация</w:t>
            </w:r>
            <w:r>
              <w:rPr>
                <w:rFonts w:ascii="Times New Roman" w:hAnsi="Times New Roman"/>
                <w:sz w:val="24"/>
                <w:szCs w:val="24"/>
                <w:lang w:eastAsia="bg-BG"/>
              </w:rPr>
              <w:t xml:space="preserve"> се притежава от:</w:t>
            </w:r>
            <w:r>
              <w:rPr>
                <w:rFonts w:ascii="Times New Roman" w:hAnsi="Times New Roman"/>
                <w:sz w:val="24"/>
                <w:szCs w:val="24"/>
                <w:lang w:eastAsia="bg-BG"/>
              </w:rPr>
              <w:br/>
              <w:t xml:space="preserve">а) доставчика на услуга или самия изпълнител, </w:t>
            </w:r>
            <w:r>
              <w:rPr>
                <w:rFonts w:ascii="Times New Roman" w:hAnsi="Times New Roman"/>
                <w:b/>
                <w:i/>
                <w:sz w:val="24"/>
                <w:szCs w:val="24"/>
                <w:lang w:eastAsia="bg-BG"/>
              </w:rPr>
              <w:t>и/или</w:t>
            </w:r>
            <w:r>
              <w:rPr>
                <w:rFonts w:ascii="Times New Roman" w:hAnsi="Times New Roman"/>
                <w:sz w:val="24"/>
                <w:szCs w:val="24"/>
                <w:lang w:eastAsia="bg-BG"/>
              </w:rPr>
              <w:t xml:space="preserve"> (в зависимост от изискванията, посочени в обявлението, или в документацията за обществената поръчка)</w:t>
            </w:r>
          </w:p>
          <w:p w:rsidR="00426F23" w:rsidRDefault="00561955">
            <w:pPr>
              <w:spacing w:before="120" w:after="120"/>
              <w:rPr>
                <w:rFonts w:ascii="Times New Roman" w:hAnsi="Times New Roman"/>
                <w:b/>
                <w:sz w:val="24"/>
                <w:szCs w:val="24"/>
                <w:shd w:val="clear" w:color="000000" w:fill="auto"/>
                <w:lang w:eastAsia="bg-BG"/>
              </w:rPr>
            </w:pPr>
            <w:r>
              <w:rPr>
                <w:rFonts w:ascii="Times New Roman" w:hAnsi="Times New Roman"/>
                <w:sz w:val="24"/>
                <w:szCs w:val="24"/>
                <w:lang w:eastAsia="bg-BG"/>
              </w:rPr>
              <w:t>б) неговия ръководен състав:</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r>
            <w:r>
              <w:rPr>
                <w:rFonts w:ascii="Times New Roman" w:hAnsi="Times New Roman"/>
                <w:sz w:val="24"/>
                <w:szCs w:val="24"/>
                <w:lang w:eastAsia="bg-BG"/>
              </w:rPr>
              <w:br/>
              <w:t>a) [……]</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б)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7) При изпълнение на поръчката икономическият оператор ще може да приложи следните </w:t>
            </w:r>
            <w:r>
              <w:rPr>
                <w:rFonts w:ascii="Times New Roman" w:hAnsi="Times New Roman"/>
                <w:b/>
                <w:sz w:val="24"/>
                <w:szCs w:val="24"/>
                <w:lang w:eastAsia="bg-BG"/>
              </w:rPr>
              <w:t>мерки за управление на околната среда</w:t>
            </w:r>
            <w:r>
              <w:rPr>
                <w:rFonts w:ascii="Times New Roman" w:hAnsi="Times New Roman"/>
                <w:sz w:val="24"/>
                <w:szCs w:val="24"/>
                <w:lang w:eastAsia="bg-BG"/>
              </w:rPr>
              <w:t>:</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8)</w:t>
            </w:r>
            <w:r>
              <w:rPr>
                <w:rFonts w:ascii="Times New Roman" w:hAnsi="Times New Roman"/>
                <w:b/>
                <w:sz w:val="24"/>
                <w:szCs w:val="24"/>
                <w:lang w:eastAsia="bg-BG"/>
              </w:rPr>
              <w:t xml:space="preserve"> Средната годишна численост на състава</w:t>
            </w:r>
            <w:r>
              <w:rPr>
                <w:rFonts w:ascii="Times New Roman" w:hAnsi="Times New Roman"/>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Година, средна годишна численост на състава:</w:t>
            </w:r>
            <w:r>
              <w:rPr>
                <w:rFonts w:ascii="Times New Roman" w:hAnsi="Times New Roman"/>
                <w:sz w:val="24"/>
                <w:szCs w:val="24"/>
                <w:lang w:eastAsia="bg-BG"/>
              </w:rPr>
              <w:br/>
              <w:t>[……],[……],</w:t>
            </w:r>
            <w:r>
              <w:rPr>
                <w:rFonts w:ascii="Times New Roman" w:hAnsi="Times New Roman"/>
                <w:sz w:val="24"/>
                <w:szCs w:val="24"/>
                <w:lang w:eastAsia="bg-BG"/>
              </w:rPr>
              <w:br/>
              <w:t>[……],[……],</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Година, брой на ръководните кадри:</w:t>
            </w:r>
            <w:r>
              <w:rPr>
                <w:rFonts w:ascii="Times New Roman" w:hAnsi="Times New Roman"/>
                <w:sz w:val="24"/>
                <w:szCs w:val="24"/>
                <w:lang w:eastAsia="bg-BG"/>
              </w:rPr>
              <w:br/>
              <w:t>[……],[……],</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9) Следните </w:t>
            </w:r>
            <w:r>
              <w:rPr>
                <w:rFonts w:ascii="Times New Roman" w:hAnsi="Times New Roman"/>
                <w:b/>
                <w:sz w:val="24"/>
                <w:szCs w:val="24"/>
                <w:lang w:eastAsia="bg-BG"/>
              </w:rPr>
              <w:t>инструменти, съоръжения или техническо оборудване</w:t>
            </w:r>
            <w:r>
              <w:rPr>
                <w:rFonts w:ascii="Times New Roman" w:hAnsi="Times New Roman"/>
                <w:sz w:val="24"/>
                <w:szCs w:val="24"/>
                <w:lang w:eastAsia="bg-BG"/>
              </w:rPr>
              <w:t xml:space="preserve"> ще бъдат на негово разположение за изпълнение на договора: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10) Икономическият оператор </w:t>
            </w:r>
            <w:r>
              <w:rPr>
                <w:rFonts w:ascii="Times New Roman" w:hAnsi="Times New Roman"/>
                <w:b/>
                <w:sz w:val="24"/>
                <w:szCs w:val="24"/>
                <w:lang w:eastAsia="bg-BG"/>
              </w:rPr>
              <w:lastRenderedPageBreak/>
              <w:t>възнамерява евентуално да възложи на подизпълнител</w:t>
            </w:r>
            <w:r>
              <w:rPr>
                <w:rFonts w:ascii="Times New Roman" w:hAnsi="Times New Roman"/>
                <w:b/>
                <w:sz w:val="24"/>
                <w:szCs w:val="24"/>
                <w:vertAlign w:val="superscript"/>
                <w:lang w:eastAsia="bg-BG"/>
              </w:rPr>
              <w:footnoteReference w:id="44"/>
            </w:r>
            <w:r>
              <w:rPr>
                <w:rFonts w:ascii="Times New Roman" w:hAnsi="Times New Roman"/>
                <w:sz w:val="24"/>
                <w:szCs w:val="24"/>
                <w:lang w:eastAsia="bg-BG"/>
              </w:rPr>
              <w:t>изпълнението на</w:t>
            </w:r>
            <w:r>
              <w:rPr>
                <w:rFonts w:ascii="Times New Roman" w:hAnsi="Times New Roman"/>
                <w:b/>
                <w:sz w:val="24"/>
                <w:szCs w:val="24"/>
                <w:lang w:eastAsia="bg-BG"/>
              </w:rPr>
              <w:t xml:space="preserve"> следната част (процентно изражение)</w:t>
            </w:r>
            <w:r>
              <w:rPr>
                <w:rFonts w:ascii="Times New Roman" w:hAnsi="Times New Roman"/>
                <w:sz w:val="24"/>
                <w:szCs w:val="24"/>
                <w:lang w:eastAsia="bg-BG"/>
              </w:rPr>
              <w:t xml:space="preserve"> от поръчката:</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lastRenderedPageBreak/>
              <w:t xml:space="preserve">11) </w:t>
            </w:r>
            <w:r>
              <w:rPr>
                <w:rFonts w:ascii="Times New Roman" w:hAnsi="Times New Roman"/>
                <w:sz w:val="24"/>
                <w:szCs w:val="24"/>
                <w:highlight w:val="lightGray"/>
                <w:lang w:eastAsia="bg-BG"/>
              </w:rPr>
              <w:t xml:space="preserve">За </w:t>
            </w:r>
            <w:r>
              <w:rPr>
                <w:rFonts w:ascii="Times New Roman" w:hAnsi="Times New Roman"/>
                <w:b/>
                <w:i/>
                <w:sz w:val="24"/>
                <w:szCs w:val="24"/>
                <w:highlight w:val="lightGray"/>
                <w:lang w:eastAsia="bg-BG"/>
              </w:rPr>
              <w:t>обществени поръчки за доставки</w:t>
            </w:r>
            <w:r>
              <w:rPr>
                <w:rFonts w:ascii="Times New Roman" w:hAnsi="Times New Roman"/>
                <w:sz w:val="24"/>
                <w:szCs w:val="24"/>
                <w:lang w:eastAsia="bg-BG"/>
              </w:rPr>
              <w:t>:</w:t>
            </w:r>
            <w:r>
              <w:rPr>
                <w:rFonts w:ascii="Times New Roman" w:hAnsi="Times New Roman"/>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hAnsi="Times New Roman"/>
                <w:sz w:val="24"/>
                <w:szCs w:val="24"/>
                <w:lang w:eastAsia="bg-BG"/>
              </w:rPr>
              <w:br/>
              <w:t>Ако е приложимо, икономическият оператор декларира, че ще осигури изискваните сертификати за автентичност.</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br/>
              <w:t>[…] []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 xml:space="preserve"> [] Да[] Не </w:t>
            </w:r>
            <w:r>
              <w:rPr>
                <w:rFonts w:ascii="Times New Roman" w:hAnsi="Times New Roman"/>
                <w:sz w:val="24"/>
                <w:szCs w:val="24"/>
                <w:lang w:eastAsia="bg-BG"/>
              </w:rPr>
              <w:br/>
            </w:r>
            <w:r>
              <w:rPr>
                <w:rFonts w:ascii="Times New Roman" w:hAnsi="Times New Roman"/>
                <w:sz w:val="24"/>
                <w:szCs w:val="24"/>
                <w:lang w:eastAsia="bg-BG"/>
              </w:rPr>
              <w:br/>
            </w:r>
          </w:p>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i/>
                <w:sz w:val="24"/>
                <w:szCs w:val="24"/>
                <w:lang w:eastAsia="bg-BG"/>
              </w:rPr>
              <w:t>уеб адрес, орган или служба, издаващи документа, точно позоваване на документа</w:t>
            </w:r>
            <w:r>
              <w:rPr>
                <w:rFonts w:ascii="Times New Roman" w:hAnsi="Times New Roman"/>
                <w:sz w:val="24"/>
                <w:szCs w:val="24"/>
                <w:lang w:eastAsia="bg-BG"/>
              </w:rPr>
              <w:t>):</w:t>
            </w:r>
            <w:r>
              <w:rPr>
                <w:rFonts w:ascii="Times New Roman" w:hAnsi="Times New Roman"/>
                <w:i/>
                <w:sz w:val="24"/>
                <w:szCs w:val="24"/>
                <w:lang w:eastAsia="bg-BG"/>
              </w:rPr>
              <w:t xml:space="preserve"> [……][……][……][……]</w:t>
            </w:r>
          </w:p>
        </w:tc>
      </w:tr>
      <w:tr w:rsidR="00426F23">
        <w:tc>
          <w:tcPr>
            <w:tcW w:w="4644" w:type="dxa"/>
            <w:shd w:val="clear" w:color="auto" w:fill="auto"/>
          </w:tcPr>
          <w:p w:rsidR="00426F23" w:rsidRDefault="00561955">
            <w:pPr>
              <w:spacing w:before="120" w:after="120"/>
              <w:rPr>
                <w:rFonts w:ascii="Times New Roman" w:hAnsi="Times New Roman"/>
                <w:sz w:val="24"/>
                <w:szCs w:val="24"/>
                <w:shd w:val="clear" w:color="000000" w:fill="auto"/>
                <w:lang w:eastAsia="bg-BG"/>
              </w:rPr>
            </w:pPr>
            <w:r>
              <w:rPr>
                <w:rFonts w:ascii="Times New Roman" w:hAnsi="Times New Roman"/>
                <w:sz w:val="24"/>
                <w:szCs w:val="24"/>
                <w:lang w:eastAsia="bg-BG"/>
              </w:rPr>
              <w:t xml:space="preserve">12) </w:t>
            </w:r>
            <w:r>
              <w:rPr>
                <w:rFonts w:ascii="Times New Roman" w:hAnsi="Times New Roman"/>
                <w:sz w:val="24"/>
                <w:szCs w:val="24"/>
                <w:highlight w:val="lightGray"/>
                <w:lang w:eastAsia="bg-BG"/>
              </w:rPr>
              <w:t xml:space="preserve">За </w:t>
            </w:r>
            <w:r>
              <w:rPr>
                <w:rFonts w:ascii="Times New Roman" w:hAnsi="Times New Roman"/>
                <w:b/>
                <w:i/>
                <w:sz w:val="24"/>
                <w:szCs w:val="24"/>
                <w:highlight w:val="lightGray"/>
                <w:lang w:eastAsia="bg-BG"/>
              </w:rPr>
              <w:t>обществени поръчки за доставки</w:t>
            </w:r>
            <w:r>
              <w:rPr>
                <w:rFonts w:ascii="Times New Roman" w:hAnsi="Times New Roman"/>
                <w:sz w:val="24"/>
                <w:szCs w:val="24"/>
                <w:lang w:eastAsia="bg-BG"/>
              </w:rPr>
              <w:t>:</w:t>
            </w:r>
            <w:r>
              <w:rPr>
                <w:rFonts w:ascii="Times New Roman" w:hAnsi="Times New Roman"/>
                <w:sz w:val="24"/>
                <w:szCs w:val="24"/>
                <w:lang w:eastAsia="bg-BG"/>
              </w:rPr>
              <w:br/>
              <w:t xml:space="preserve">Икономическият оператор може ли да представи изискваните </w:t>
            </w:r>
            <w:r>
              <w:rPr>
                <w:rFonts w:ascii="Times New Roman" w:hAnsi="Times New Roman"/>
                <w:b/>
                <w:sz w:val="24"/>
                <w:szCs w:val="24"/>
                <w:lang w:eastAsia="bg-BG"/>
              </w:rPr>
              <w:t>сертификати</w:t>
            </w:r>
            <w:r>
              <w:rPr>
                <w:rFonts w:ascii="Times New Roman" w:hAnsi="Times New Roman"/>
                <w:sz w:val="24"/>
                <w:szCs w:val="24"/>
                <w:lang w:eastAsia="bg-BG"/>
              </w:rPr>
              <w:t xml:space="preserve">, изготвени от официално признати </w:t>
            </w:r>
            <w:r>
              <w:rPr>
                <w:rFonts w:ascii="Times New Roman" w:hAnsi="Times New Roman"/>
                <w:b/>
                <w:sz w:val="24"/>
                <w:szCs w:val="24"/>
                <w:lang w:eastAsia="bg-BG"/>
              </w:rPr>
              <w:t>институции или агенции по контрол на качеството</w:t>
            </w:r>
            <w:r>
              <w:rPr>
                <w:rFonts w:ascii="Times New Roman" w:hAnsi="Times New Roman"/>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hAnsi="Times New Roman"/>
                <w:sz w:val="24"/>
                <w:szCs w:val="24"/>
                <w:lang w:eastAsia="bg-BG"/>
              </w:rPr>
              <w:br/>
            </w:r>
            <w:r>
              <w:rPr>
                <w:rFonts w:ascii="Times New Roman" w:hAnsi="Times New Roman"/>
                <w:b/>
                <w:sz w:val="24"/>
                <w:szCs w:val="24"/>
                <w:lang w:eastAsia="bg-BG"/>
              </w:rPr>
              <w:t>Ако „не“</w:t>
            </w:r>
            <w:r>
              <w:rPr>
                <w:rFonts w:ascii="Times New Roman" w:hAnsi="Times New Roman"/>
                <w:sz w:val="24"/>
                <w:szCs w:val="24"/>
                <w:lang w:eastAsia="bg-BG"/>
              </w:rPr>
              <w:t>, моля, обяснете защо и посочете какви други доказателства могат да бъдат представени:</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i/>
                <w:sz w:val="24"/>
                <w:szCs w:val="24"/>
                <w:lang w:eastAsia="bg-BG"/>
              </w:rPr>
            </w:pPr>
            <w:r>
              <w:rPr>
                <w:rFonts w:ascii="Times New Roman" w:hAnsi="Times New Roman"/>
                <w:sz w:val="24"/>
                <w:szCs w:val="24"/>
                <w:lang w:eastAsia="bg-BG"/>
              </w:rPr>
              <w:b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r>
              <w:rPr>
                <w:rFonts w:ascii="Times New Roman" w:hAnsi="Times New Roman"/>
                <w:sz w:val="24"/>
                <w:szCs w:val="24"/>
                <w:lang w:eastAsia="bg-BG"/>
              </w:rPr>
              <w:br/>
            </w:r>
          </w:p>
          <w:p w:rsidR="00426F23" w:rsidRDefault="00426F23">
            <w:pPr>
              <w:spacing w:before="120" w:after="120"/>
              <w:rPr>
                <w:rFonts w:ascii="Times New Roman" w:hAnsi="Times New Roman"/>
                <w:i/>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bl>
    <w:p w:rsidR="00426F23" w:rsidRDefault="00426F23">
      <w:pPr>
        <w:keepNext/>
        <w:spacing w:before="120" w:after="360"/>
        <w:jc w:val="center"/>
        <w:rPr>
          <w:rFonts w:ascii="Times New Roman" w:hAnsi="Times New Roman"/>
          <w:b/>
          <w:smallCaps/>
          <w:sz w:val="24"/>
          <w:szCs w:val="24"/>
          <w:lang w:val="en-US" w:eastAsia="bg-BG"/>
        </w:rPr>
      </w:pPr>
    </w:p>
    <w:p w:rsidR="00426F23" w:rsidRDefault="00561955">
      <w:pPr>
        <w:keepNext/>
        <w:spacing w:before="120" w:after="360"/>
        <w:jc w:val="center"/>
        <w:rPr>
          <w:rFonts w:ascii="Times New Roman" w:hAnsi="Times New Roman"/>
          <w:b/>
          <w:smallCaps/>
          <w:sz w:val="24"/>
          <w:szCs w:val="24"/>
          <w:lang w:eastAsia="bg-BG"/>
        </w:rPr>
      </w:pPr>
      <w:r>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b/>
          <w:sz w:val="24"/>
          <w:szCs w:val="24"/>
          <w:lang w:eastAsia="bg-BG"/>
        </w:rPr>
      </w:pPr>
      <w:r>
        <w:rPr>
          <w:rFonts w:ascii="Times New Roman" w:hAnsi="Times New Roman"/>
          <w:b/>
          <w:i/>
          <w:sz w:val="24"/>
          <w:szCs w:val="24"/>
          <w:lang w:eastAsia="bg-BG"/>
        </w:rPr>
        <w:t xml:space="preserve">Икономическият оператор следва да предостави информация </w:t>
      </w:r>
      <w:r>
        <w:rPr>
          <w:rFonts w:ascii="Times New Roman" w:hAnsi="Times New Roman"/>
          <w:b/>
          <w:i/>
          <w:sz w:val="24"/>
          <w:szCs w:val="24"/>
          <w:u w:val="single"/>
          <w:lang w:eastAsia="bg-BG"/>
        </w:rPr>
        <w:t>само</w:t>
      </w:r>
      <w:r>
        <w:rPr>
          <w:rFonts w:ascii="Times New Roman" w:hAnsi="Times New Roman"/>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ще може ли да представи </w:t>
            </w:r>
            <w:r>
              <w:rPr>
                <w:rFonts w:ascii="Times New Roman" w:hAnsi="Times New Roman"/>
                <w:b/>
                <w:sz w:val="24"/>
                <w:szCs w:val="24"/>
                <w:lang w:eastAsia="bg-BG"/>
              </w:rPr>
              <w:t>сертификати</w:t>
            </w:r>
            <w:r>
              <w:rPr>
                <w:rFonts w:ascii="Times New Roman" w:hAnsi="Times New Roman"/>
                <w:sz w:val="24"/>
                <w:szCs w:val="24"/>
                <w:lang w:eastAsia="bg-BG"/>
              </w:rPr>
              <w:t xml:space="preserve">, изготвени от независими органи и доказващи, че икономическият оператор отговаря на </w:t>
            </w:r>
            <w:r>
              <w:rPr>
                <w:rFonts w:ascii="Times New Roman" w:hAnsi="Times New Roman"/>
                <w:b/>
                <w:sz w:val="24"/>
                <w:szCs w:val="24"/>
                <w:lang w:eastAsia="bg-BG"/>
              </w:rPr>
              <w:t>стандартите за осигуряване на качеството</w:t>
            </w:r>
            <w:r>
              <w:rPr>
                <w:rFonts w:ascii="Times New Roman" w:hAnsi="Times New Roman"/>
                <w:sz w:val="24"/>
                <w:szCs w:val="24"/>
                <w:lang w:eastAsia="bg-BG"/>
              </w:rPr>
              <w:t>, включително тези за достъпност за хора с увреждания.</w:t>
            </w:r>
            <w:r>
              <w:rPr>
                <w:rFonts w:ascii="Times New Roman" w:hAnsi="Times New Roman"/>
                <w:sz w:val="24"/>
                <w:szCs w:val="24"/>
                <w:lang w:eastAsia="bg-BG"/>
              </w:rPr>
              <w:br/>
            </w:r>
            <w:r>
              <w:rPr>
                <w:rFonts w:ascii="Times New Roman" w:hAnsi="Times New Roman"/>
                <w:b/>
                <w:sz w:val="24"/>
                <w:szCs w:val="24"/>
                <w:lang w:eastAsia="bg-BG"/>
              </w:rPr>
              <w:t>Ако „не“</w:t>
            </w:r>
            <w:r>
              <w:rPr>
                <w:rFonts w:ascii="Times New Roman" w:hAnsi="Times New Roman"/>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i/>
                <w:sz w:val="24"/>
                <w:szCs w:val="24"/>
                <w:lang w:eastAsia="bg-BG"/>
              </w:rPr>
            </w:pPr>
            <w:r>
              <w:rPr>
                <w:rFonts w:ascii="Times New Roman" w:hAnsi="Times New Roman"/>
                <w:sz w:val="24"/>
                <w:szCs w:val="24"/>
                <w:lang w:eastAsia="bg-BG"/>
              </w:rPr>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 [……]</w:t>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rPr>
                <w:rFonts w:ascii="Times New Roman" w:hAnsi="Times New Roman"/>
                <w:i/>
                <w:sz w:val="24"/>
                <w:szCs w:val="24"/>
                <w:lang w:eastAsia="bg-BG"/>
              </w:rPr>
            </w:pPr>
          </w:p>
          <w:p w:rsidR="00426F23" w:rsidRDefault="00426F23">
            <w:pPr>
              <w:spacing w:before="120" w:after="120"/>
              <w:rPr>
                <w:rFonts w:ascii="Times New Roman" w:hAnsi="Times New Roman"/>
                <w:i/>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r w:rsidR="00426F23">
        <w:tc>
          <w:tcPr>
            <w:tcW w:w="4644" w:type="dxa"/>
            <w:shd w:val="clear" w:color="auto" w:fill="auto"/>
          </w:tcPr>
          <w:p w:rsidR="00426F23" w:rsidRDefault="00561955">
            <w:pPr>
              <w:spacing w:before="120" w:after="120"/>
              <w:rPr>
                <w:rFonts w:ascii="Times New Roman" w:hAnsi="Times New Roman"/>
                <w:sz w:val="24"/>
                <w:szCs w:val="24"/>
                <w:lang w:eastAsia="bg-BG"/>
              </w:rPr>
            </w:pPr>
            <w:r>
              <w:rPr>
                <w:rFonts w:ascii="Times New Roman" w:hAnsi="Times New Roman"/>
                <w:sz w:val="24"/>
                <w:szCs w:val="24"/>
                <w:lang w:eastAsia="bg-BG"/>
              </w:rPr>
              <w:t xml:space="preserve">Икономическият оператор ще може ли да представи </w:t>
            </w:r>
            <w:r>
              <w:rPr>
                <w:rFonts w:ascii="Times New Roman" w:hAnsi="Times New Roman"/>
                <w:b/>
                <w:sz w:val="24"/>
                <w:szCs w:val="24"/>
                <w:lang w:eastAsia="bg-BG"/>
              </w:rPr>
              <w:t>сертификати</w:t>
            </w:r>
            <w:r>
              <w:rPr>
                <w:rFonts w:ascii="Times New Roman" w:hAnsi="Times New Roman"/>
                <w:sz w:val="24"/>
                <w:szCs w:val="24"/>
                <w:lang w:eastAsia="bg-BG"/>
              </w:rPr>
              <w:t xml:space="preserve">, изготвени от независими органи, доказващи, че икономическият оператор отговаря на задължителните </w:t>
            </w:r>
            <w:r>
              <w:rPr>
                <w:rFonts w:ascii="Times New Roman" w:hAnsi="Times New Roman"/>
                <w:b/>
                <w:sz w:val="24"/>
                <w:szCs w:val="24"/>
                <w:lang w:eastAsia="bg-BG"/>
              </w:rPr>
              <w:t>стандарти или системи за екологично управление</w:t>
            </w:r>
            <w:r>
              <w:rPr>
                <w:rFonts w:ascii="Times New Roman" w:hAnsi="Times New Roman"/>
                <w:sz w:val="24"/>
                <w:szCs w:val="24"/>
                <w:lang w:eastAsia="bg-BG"/>
              </w:rPr>
              <w:t>?</w:t>
            </w:r>
            <w:r>
              <w:rPr>
                <w:rFonts w:ascii="Times New Roman" w:hAnsi="Times New Roman"/>
                <w:sz w:val="24"/>
                <w:szCs w:val="24"/>
                <w:lang w:eastAsia="bg-BG"/>
              </w:rPr>
              <w:br/>
            </w:r>
            <w:r>
              <w:rPr>
                <w:rFonts w:ascii="Times New Roman" w:hAnsi="Times New Roman"/>
                <w:b/>
                <w:sz w:val="24"/>
                <w:szCs w:val="24"/>
                <w:lang w:eastAsia="bg-BG"/>
              </w:rPr>
              <w:t>Ако „не“</w:t>
            </w:r>
            <w:r>
              <w:rPr>
                <w:rFonts w:ascii="Times New Roman" w:hAnsi="Times New Roman"/>
                <w:sz w:val="24"/>
                <w:szCs w:val="24"/>
                <w:lang w:eastAsia="bg-BG"/>
              </w:rPr>
              <w:t xml:space="preserve">, моля, обяснете защо и посочете какви други доказателства относно </w:t>
            </w:r>
            <w:r>
              <w:rPr>
                <w:rFonts w:ascii="Times New Roman" w:hAnsi="Times New Roman"/>
                <w:b/>
                <w:sz w:val="24"/>
                <w:szCs w:val="24"/>
                <w:lang w:eastAsia="bg-BG"/>
              </w:rPr>
              <w:t>стандартите или системите за екологично управление</w:t>
            </w:r>
            <w:r>
              <w:rPr>
                <w:rFonts w:ascii="Times New Roman" w:hAnsi="Times New Roman"/>
                <w:sz w:val="24"/>
                <w:szCs w:val="24"/>
                <w:lang w:eastAsia="bg-BG"/>
              </w:rPr>
              <w:t xml:space="preserve"> могат да бъдат </w:t>
            </w:r>
            <w:r>
              <w:rPr>
                <w:rFonts w:ascii="Times New Roman" w:hAnsi="Times New Roman"/>
                <w:sz w:val="24"/>
                <w:szCs w:val="24"/>
                <w:lang w:eastAsia="bg-BG"/>
              </w:rPr>
              <w:lastRenderedPageBreak/>
              <w:t>представени:</w:t>
            </w:r>
            <w:r>
              <w:rPr>
                <w:rFonts w:ascii="Times New Roman" w:hAnsi="Times New Roman"/>
                <w:sz w:val="24"/>
                <w:szCs w:val="24"/>
                <w:lang w:eastAsia="bg-BG"/>
              </w:rPr>
              <w:br/>
            </w:r>
            <w:r>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26F23" w:rsidRDefault="00561955">
            <w:pPr>
              <w:spacing w:before="120" w:after="120"/>
              <w:rPr>
                <w:rFonts w:ascii="Times New Roman" w:hAnsi="Times New Roman"/>
                <w:i/>
                <w:sz w:val="24"/>
                <w:szCs w:val="24"/>
                <w:lang w:eastAsia="bg-BG"/>
              </w:rPr>
            </w:pPr>
            <w:r>
              <w:rPr>
                <w:rFonts w:ascii="Times New Roman" w:hAnsi="Times New Roman"/>
                <w:sz w:val="24"/>
                <w:szCs w:val="24"/>
                <w:lang w:eastAsia="bg-BG"/>
              </w:rPr>
              <w:lastRenderedPageBreak/>
              <w:t>[] Да [] Не</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 [……]</w:t>
            </w:r>
            <w:r>
              <w:rPr>
                <w:rFonts w:ascii="Times New Roman" w:hAnsi="Times New Roman"/>
                <w:sz w:val="24"/>
                <w:szCs w:val="24"/>
                <w:lang w:eastAsia="bg-BG"/>
              </w:rPr>
              <w:br/>
            </w:r>
            <w:r>
              <w:rPr>
                <w:rFonts w:ascii="Times New Roman" w:hAnsi="Times New Roman"/>
                <w:sz w:val="24"/>
                <w:szCs w:val="24"/>
                <w:lang w:eastAsia="bg-BG"/>
              </w:rPr>
              <w:br/>
            </w:r>
          </w:p>
          <w:p w:rsidR="00426F23" w:rsidRDefault="00426F23">
            <w:pPr>
              <w:spacing w:before="120" w:after="120"/>
              <w:rPr>
                <w:rFonts w:ascii="Times New Roman" w:hAnsi="Times New Roman"/>
                <w:i/>
                <w:sz w:val="24"/>
                <w:szCs w:val="24"/>
                <w:lang w:eastAsia="bg-BG"/>
              </w:rPr>
            </w:pPr>
          </w:p>
          <w:p w:rsidR="00426F23" w:rsidRDefault="00426F23">
            <w:pPr>
              <w:spacing w:before="120" w:after="120"/>
              <w:rPr>
                <w:rFonts w:ascii="Times New Roman" w:hAnsi="Times New Roman"/>
                <w:i/>
                <w:sz w:val="24"/>
                <w:szCs w:val="24"/>
                <w:lang w:eastAsia="bg-BG"/>
              </w:rPr>
            </w:pPr>
          </w:p>
          <w:p w:rsidR="00426F23" w:rsidRDefault="00561955">
            <w:pPr>
              <w:spacing w:before="120" w:after="120"/>
              <w:rPr>
                <w:rFonts w:ascii="Times New Roman" w:hAnsi="Times New Roman"/>
                <w:sz w:val="24"/>
                <w:szCs w:val="24"/>
                <w:lang w:eastAsia="bg-BG"/>
              </w:rPr>
            </w:pPr>
            <w:r>
              <w:rPr>
                <w:rFonts w:ascii="Times New Roman" w:hAnsi="Times New Roman"/>
                <w:i/>
                <w:sz w:val="24"/>
                <w:szCs w:val="24"/>
                <w:lang w:eastAsia="bg-BG"/>
              </w:rPr>
              <w:t>(уеб адрес, орган или служба, издаващи документа, точно позоваване на документа): [……][……][……][……]</w:t>
            </w:r>
          </w:p>
        </w:tc>
      </w:tr>
    </w:tbl>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V: Намаляване на броя на квалифицираните кандидати</w:t>
      </w:r>
    </w:p>
    <w:p w:rsidR="00426F23" w:rsidRDefault="0056195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b/>
          <w:i/>
          <w:sz w:val="24"/>
          <w:szCs w:val="24"/>
          <w:lang w:eastAsia="bg-BG"/>
        </w:rPr>
      </w:pPr>
      <w:r>
        <w:rPr>
          <w:rFonts w:ascii="Times New Roman" w:hAnsi="Times New Roman"/>
          <w:b/>
          <w:i/>
          <w:sz w:val="24"/>
          <w:szCs w:val="24"/>
          <w:lang w:eastAsia="bg-BG"/>
        </w:rPr>
        <w:t xml:space="preserve">Икономическият оператор следва да предостави информация </w:t>
      </w:r>
      <w:r>
        <w:rPr>
          <w:rFonts w:ascii="Times New Roman" w:hAnsi="Times New Roman"/>
          <w:b/>
          <w:i/>
          <w:sz w:val="24"/>
          <w:szCs w:val="24"/>
          <w:u w:val="single"/>
          <w:lang w:eastAsia="bg-BG"/>
        </w:rPr>
        <w:t xml:space="preserve">само </w:t>
      </w:r>
      <w:r>
        <w:rPr>
          <w:rFonts w:ascii="Times New Roman" w:hAnsi="Times New Roman"/>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hAnsi="Times New Roman"/>
          <w:b/>
          <w:sz w:val="24"/>
          <w:szCs w:val="24"/>
          <w:u w:val="single"/>
          <w:lang w:eastAsia="bg-BG"/>
        </w:rPr>
        <w:t>ако има такива</w:t>
      </w:r>
      <w:r>
        <w:rPr>
          <w:rFonts w:ascii="Times New Roman" w:hAnsi="Times New Roman"/>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hAnsi="Times New Roman"/>
          <w:sz w:val="24"/>
          <w:szCs w:val="24"/>
          <w:lang w:eastAsia="bg-BG"/>
        </w:rPr>
        <w:br/>
      </w:r>
      <w:r>
        <w:rPr>
          <w:rFonts w:ascii="Times New Roman" w:hAnsi="Times New Roman"/>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26F23" w:rsidRDefault="00561955">
      <w:pPr>
        <w:spacing w:before="120" w:after="120"/>
        <w:jc w:val="both"/>
        <w:rPr>
          <w:rFonts w:ascii="Times New Roman" w:hAnsi="Times New Roman"/>
          <w:b/>
          <w:sz w:val="24"/>
          <w:szCs w:val="24"/>
          <w:lang w:eastAsia="bg-BG"/>
        </w:rPr>
      </w:pPr>
      <w:r>
        <w:rPr>
          <w:rFonts w:ascii="Times New Roman" w:hAnsi="Times New Roman"/>
          <w:b/>
          <w:sz w:val="24"/>
          <w:szCs w:val="24"/>
          <w:lang w:eastAsia="bg-BG"/>
        </w:rPr>
        <w:t>Икономическият оператор декларира, че: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26F23">
        <w:tc>
          <w:tcPr>
            <w:tcW w:w="4644"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Намаляване на броя</w:t>
            </w:r>
          </w:p>
        </w:tc>
        <w:tc>
          <w:tcPr>
            <w:tcW w:w="4645" w:type="dxa"/>
            <w:shd w:val="clear" w:color="auto" w:fill="auto"/>
          </w:tcPr>
          <w:p w:rsidR="00426F23" w:rsidRDefault="00561955">
            <w:pPr>
              <w:spacing w:before="120" w:after="120"/>
              <w:jc w:val="both"/>
              <w:rPr>
                <w:rFonts w:ascii="Times New Roman" w:hAnsi="Times New Roman"/>
                <w:b/>
                <w:i/>
                <w:sz w:val="24"/>
                <w:szCs w:val="24"/>
                <w:lang w:eastAsia="bg-BG"/>
              </w:rPr>
            </w:pPr>
            <w:r>
              <w:rPr>
                <w:rFonts w:ascii="Times New Roman" w:hAnsi="Times New Roman"/>
                <w:b/>
                <w:i/>
                <w:sz w:val="24"/>
                <w:szCs w:val="24"/>
                <w:lang w:eastAsia="bg-BG"/>
              </w:rPr>
              <w:t>Отговор:</w:t>
            </w:r>
          </w:p>
        </w:tc>
      </w:tr>
      <w:tr w:rsidR="00426F23">
        <w:tc>
          <w:tcPr>
            <w:tcW w:w="4644" w:type="dxa"/>
            <w:shd w:val="clear" w:color="auto" w:fill="auto"/>
          </w:tcPr>
          <w:p w:rsidR="00426F23" w:rsidRDefault="00561955">
            <w:pPr>
              <w:spacing w:before="120" w:after="120"/>
              <w:jc w:val="both"/>
              <w:rPr>
                <w:rFonts w:ascii="Times New Roman" w:hAnsi="Times New Roman"/>
                <w:b/>
                <w:sz w:val="24"/>
                <w:szCs w:val="24"/>
                <w:lang w:eastAsia="bg-BG"/>
              </w:rPr>
            </w:pPr>
            <w:r>
              <w:rPr>
                <w:rFonts w:ascii="Times New Roman" w:hAnsi="Times New Roman"/>
                <w:sz w:val="24"/>
                <w:szCs w:val="24"/>
                <w:lang w:eastAsia="bg-BG"/>
              </w:rPr>
              <w:t xml:space="preserve">Той </w:t>
            </w:r>
            <w:r>
              <w:rPr>
                <w:rFonts w:ascii="Times New Roman" w:hAnsi="Times New Roman"/>
                <w:b/>
                <w:sz w:val="24"/>
                <w:szCs w:val="24"/>
                <w:lang w:eastAsia="bg-BG"/>
              </w:rPr>
              <w:t>изпълнява</w:t>
            </w:r>
            <w:r>
              <w:rPr>
                <w:rFonts w:ascii="Times New Roman" w:hAnsi="Times New Roman"/>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hAnsi="Times New Roman"/>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hAnsi="Times New Roman"/>
                <w:sz w:val="24"/>
                <w:szCs w:val="24"/>
                <w:lang w:eastAsia="bg-BG"/>
              </w:rPr>
              <w:br/>
            </w:r>
            <w:r>
              <w:rPr>
                <w:rFonts w:ascii="Times New Roman" w:hAnsi="Times New Roman"/>
                <w:i/>
                <w:sz w:val="24"/>
                <w:szCs w:val="24"/>
                <w:lang w:eastAsia="bg-BG"/>
              </w:rPr>
              <w:t xml:space="preserve">Ако някои от тези сертификати или форми на документални доказателства </w:t>
            </w:r>
            <w:r>
              <w:rPr>
                <w:rFonts w:ascii="Times New Roman" w:hAnsi="Times New Roman"/>
                <w:i/>
                <w:sz w:val="24"/>
                <w:szCs w:val="24"/>
                <w:lang w:eastAsia="bg-BG"/>
              </w:rPr>
              <w:lastRenderedPageBreak/>
              <w:t>са на разположение в електронен формат</w:t>
            </w:r>
            <w:r>
              <w:rPr>
                <w:rFonts w:ascii="Times New Roman" w:hAnsi="Times New Roman"/>
                <w:i/>
                <w:sz w:val="24"/>
                <w:szCs w:val="24"/>
                <w:vertAlign w:val="superscript"/>
                <w:lang w:eastAsia="bg-BG"/>
              </w:rPr>
              <w:footnoteReference w:id="45"/>
            </w:r>
            <w:r>
              <w:rPr>
                <w:rFonts w:ascii="Times New Roman" w:hAnsi="Times New Roman"/>
                <w:i/>
                <w:sz w:val="24"/>
                <w:szCs w:val="24"/>
                <w:lang w:eastAsia="bg-BG"/>
              </w:rPr>
              <w:t xml:space="preserve">, моля, посочете за </w:t>
            </w:r>
            <w:r>
              <w:rPr>
                <w:rFonts w:ascii="Times New Roman" w:hAnsi="Times New Roman"/>
                <w:b/>
                <w:i/>
                <w:sz w:val="24"/>
                <w:szCs w:val="24"/>
                <w:lang w:eastAsia="bg-BG"/>
              </w:rPr>
              <w:t>всички</w:t>
            </w:r>
            <w:r>
              <w:rPr>
                <w:rFonts w:ascii="Times New Roman" w:hAnsi="Times New Roman"/>
                <w:i/>
                <w:sz w:val="24"/>
                <w:szCs w:val="24"/>
                <w:lang w:eastAsia="bg-BG"/>
              </w:rPr>
              <w:t xml:space="preserve"> от тях:</w:t>
            </w:r>
          </w:p>
        </w:tc>
        <w:tc>
          <w:tcPr>
            <w:tcW w:w="4645" w:type="dxa"/>
            <w:shd w:val="clear" w:color="auto" w:fill="auto"/>
          </w:tcPr>
          <w:p w:rsidR="00426F23" w:rsidRDefault="00561955">
            <w:pPr>
              <w:spacing w:before="120" w:after="120"/>
              <w:rPr>
                <w:rFonts w:ascii="Times New Roman" w:hAnsi="Times New Roman"/>
                <w:b/>
                <w:sz w:val="24"/>
                <w:szCs w:val="24"/>
                <w:lang w:eastAsia="bg-BG"/>
              </w:rPr>
            </w:pPr>
            <w:r>
              <w:rPr>
                <w:rFonts w:ascii="Times New Roman" w:hAnsi="Times New Roman"/>
                <w:sz w:val="24"/>
                <w:szCs w:val="24"/>
                <w:lang w:eastAsia="bg-BG"/>
              </w:rPr>
              <w:lastRenderedPageBreak/>
              <w:t>[……]</w:t>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 [] Да [] Не</w:t>
            </w:r>
            <w:r>
              <w:rPr>
                <w:rFonts w:ascii="Times New Roman" w:hAnsi="Times New Roman"/>
                <w:sz w:val="24"/>
                <w:szCs w:val="24"/>
                <w:vertAlign w:val="superscript"/>
                <w:lang w:eastAsia="bg-BG"/>
              </w:rPr>
              <w:footnoteReference w:id="46"/>
            </w:r>
            <w:r>
              <w:rPr>
                <w:rFonts w:ascii="Times New Roman" w:hAnsi="Times New Roman"/>
                <w:sz w:val="24"/>
                <w:szCs w:val="24"/>
                <w:lang w:eastAsia="bg-BG"/>
              </w:rPr>
              <w:br/>
            </w:r>
            <w:r>
              <w:rPr>
                <w:rFonts w:ascii="Times New Roman" w:hAnsi="Times New Roman"/>
                <w:sz w:val="24"/>
                <w:szCs w:val="24"/>
                <w:lang w:eastAsia="bg-BG"/>
              </w:rPr>
              <w:br/>
            </w:r>
            <w:r>
              <w:rPr>
                <w:rFonts w:ascii="Times New Roman" w:hAnsi="Times New Roman"/>
                <w:sz w:val="24"/>
                <w:szCs w:val="24"/>
                <w:lang w:eastAsia="bg-BG"/>
              </w:rPr>
              <w:br/>
              <w:t>(</w:t>
            </w:r>
            <w:r>
              <w:rPr>
                <w:rFonts w:ascii="Times New Roman" w:hAnsi="Times New Roman"/>
                <w:i/>
                <w:sz w:val="24"/>
                <w:szCs w:val="24"/>
                <w:lang w:eastAsia="bg-BG"/>
              </w:rPr>
              <w:t>уеб адрес, орган или служба, издаващи документа, точно позоваване на документацията</w:t>
            </w:r>
            <w:r>
              <w:rPr>
                <w:rFonts w:ascii="Times New Roman" w:hAnsi="Times New Roman"/>
                <w:sz w:val="24"/>
                <w:szCs w:val="24"/>
                <w:lang w:eastAsia="bg-BG"/>
              </w:rPr>
              <w:t>):</w:t>
            </w:r>
            <w:r>
              <w:rPr>
                <w:rFonts w:ascii="Times New Roman" w:hAnsi="Times New Roman"/>
                <w:i/>
                <w:sz w:val="24"/>
                <w:szCs w:val="24"/>
                <w:lang w:eastAsia="bg-BG"/>
              </w:rPr>
              <w:t xml:space="preserve"> [……][……][……][……]</w:t>
            </w:r>
            <w:r>
              <w:rPr>
                <w:rFonts w:ascii="Times New Roman" w:hAnsi="Times New Roman"/>
                <w:i/>
                <w:sz w:val="24"/>
                <w:szCs w:val="24"/>
                <w:vertAlign w:val="superscript"/>
                <w:lang w:eastAsia="bg-BG"/>
              </w:rPr>
              <w:footnoteReference w:id="47"/>
            </w:r>
          </w:p>
        </w:tc>
      </w:tr>
    </w:tbl>
    <w:p w:rsidR="00426F23" w:rsidRDefault="00426F23">
      <w:pPr>
        <w:keepNext/>
        <w:spacing w:before="120" w:after="360"/>
        <w:jc w:val="center"/>
        <w:rPr>
          <w:rFonts w:ascii="Times New Roman" w:hAnsi="Times New Roman"/>
          <w:b/>
          <w:sz w:val="24"/>
          <w:szCs w:val="24"/>
          <w:lang w:val="en-US" w:eastAsia="bg-BG"/>
        </w:rPr>
      </w:pPr>
    </w:p>
    <w:p w:rsidR="00426F23" w:rsidRDefault="00561955">
      <w:pPr>
        <w:keepNext/>
        <w:spacing w:before="120" w:after="360"/>
        <w:jc w:val="center"/>
        <w:rPr>
          <w:rFonts w:ascii="Times New Roman" w:hAnsi="Times New Roman"/>
          <w:b/>
          <w:sz w:val="24"/>
          <w:szCs w:val="24"/>
          <w:lang w:eastAsia="bg-BG"/>
        </w:rPr>
      </w:pPr>
      <w:r>
        <w:rPr>
          <w:rFonts w:ascii="Times New Roman" w:hAnsi="Times New Roman"/>
          <w:b/>
          <w:sz w:val="24"/>
          <w:szCs w:val="24"/>
          <w:lang w:eastAsia="bg-BG"/>
        </w:rPr>
        <w:t>Част VI: Заключителни положения</w:t>
      </w: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Times New Roman" w:hAnsi="Times New Roman"/>
          <w:i/>
          <w:sz w:val="24"/>
          <w:szCs w:val="24"/>
          <w:vertAlign w:val="superscript"/>
          <w:lang w:eastAsia="bg-BG"/>
        </w:rPr>
        <w:footnoteReference w:id="48"/>
      </w:r>
      <w:r>
        <w:rPr>
          <w:rFonts w:ascii="Times New Roman" w:hAnsi="Times New Roman"/>
          <w:i/>
          <w:sz w:val="24"/>
          <w:szCs w:val="24"/>
          <w:lang w:eastAsia="bg-BG"/>
        </w:rPr>
        <w:t>; или</w:t>
      </w: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б) считано от 18 октомври 2018 г. най-късно</w:t>
      </w:r>
      <w:r>
        <w:rPr>
          <w:rFonts w:ascii="Times New Roman" w:hAnsi="Times New Roman"/>
          <w:i/>
          <w:sz w:val="24"/>
          <w:szCs w:val="24"/>
          <w:vertAlign w:val="superscript"/>
          <w:lang w:eastAsia="bg-BG"/>
        </w:rPr>
        <w:footnoteReference w:id="49"/>
      </w:r>
      <w:r>
        <w:rPr>
          <w:rFonts w:ascii="Times New Roman" w:hAnsi="Times New Roman"/>
          <w:i/>
          <w:sz w:val="24"/>
          <w:szCs w:val="24"/>
          <w:lang w:eastAsia="bg-BG"/>
        </w:rPr>
        <w:t>, възлагащият орган или възложителят вече притежава съответната документация</w:t>
      </w:r>
      <w:r>
        <w:rPr>
          <w:rFonts w:ascii="Times New Roman" w:hAnsi="Times New Roman"/>
          <w:sz w:val="24"/>
          <w:szCs w:val="24"/>
          <w:lang w:eastAsia="bg-BG"/>
        </w:rPr>
        <w:t>.</w:t>
      </w:r>
    </w:p>
    <w:p w:rsidR="00426F23" w:rsidRDefault="00561955">
      <w:pPr>
        <w:spacing w:before="120" w:after="120"/>
        <w:jc w:val="both"/>
        <w:rPr>
          <w:rFonts w:ascii="Times New Roman" w:hAnsi="Times New Roman"/>
          <w:i/>
          <w:sz w:val="24"/>
          <w:szCs w:val="24"/>
          <w:lang w:eastAsia="bg-BG"/>
        </w:rPr>
      </w:pPr>
      <w:r>
        <w:rPr>
          <w:rFonts w:ascii="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hAnsi="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Pr>
          <w:rFonts w:ascii="Times New Roman" w:hAnsi="Times New Roman"/>
          <w:i/>
          <w:sz w:val="24"/>
          <w:szCs w:val="24"/>
          <w:lang w:eastAsia="bg-BG"/>
        </w:rPr>
        <w:t>Официален вестник на Европейския съюз</w:t>
      </w:r>
      <w:r>
        <w:rPr>
          <w:rFonts w:ascii="Times New Roman" w:hAnsi="Times New Roman"/>
          <w:sz w:val="24"/>
          <w:szCs w:val="24"/>
          <w:lang w:eastAsia="bg-BG"/>
        </w:rPr>
        <w:t>, референтен номер)].</w:t>
      </w:r>
    </w:p>
    <w:p w:rsidR="00426F23" w:rsidRDefault="00426F23">
      <w:pPr>
        <w:spacing w:before="120" w:after="120"/>
        <w:jc w:val="both"/>
        <w:rPr>
          <w:rFonts w:ascii="Times New Roman" w:hAnsi="Times New Roman"/>
          <w:i/>
          <w:sz w:val="24"/>
          <w:szCs w:val="24"/>
          <w:lang w:eastAsia="bg-BG"/>
        </w:rPr>
      </w:pPr>
    </w:p>
    <w:p w:rsidR="00426F23" w:rsidRDefault="00561955">
      <w:pPr>
        <w:spacing w:before="120" w:after="120"/>
        <w:jc w:val="both"/>
        <w:rPr>
          <w:rFonts w:ascii="Times New Roman" w:hAnsi="Times New Roman"/>
          <w:sz w:val="24"/>
          <w:szCs w:val="24"/>
          <w:lang w:eastAsia="bg-BG"/>
        </w:rPr>
      </w:pPr>
      <w:r>
        <w:rPr>
          <w:rFonts w:ascii="Times New Roman" w:hAnsi="Times New Roman"/>
          <w:sz w:val="24"/>
          <w:szCs w:val="24"/>
          <w:lang w:eastAsia="bg-BG"/>
        </w:rPr>
        <w:t>Дата, място и, когато се изисква или е необходимо, подпис(и):  [……]</w:t>
      </w:r>
    </w:p>
    <w:p w:rsidR="00426F23" w:rsidRDefault="00426F23">
      <w:pPr>
        <w:spacing w:before="120" w:after="120"/>
        <w:jc w:val="both"/>
        <w:rPr>
          <w:rFonts w:ascii="Times New Roman" w:hAnsi="Times New Roman"/>
          <w:sz w:val="24"/>
          <w:szCs w:val="24"/>
          <w:lang w:eastAsia="bg-BG"/>
        </w:rPr>
      </w:pPr>
    </w:p>
    <w:p w:rsidR="00426F23" w:rsidRDefault="00561955">
      <w:pPr>
        <w:spacing w:after="0"/>
        <w:ind w:firstLine="851"/>
        <w:jc w:val="right"/>
        <w:rPr>
          <w:rFonts w:ascii="Times New Roman" w:hAnsi="Times New Roman"/>
          <w:b/>
          <w:bCs/>
          <w:caps/>
          <w:sz w:val="24"/>
          <w:szCs w:val="24"/>
        </w:rPr>
      </w:pPr>
      <w:r>
        <w:rPr>
          <w:rFonts w:ascii="Times New Roman" w:hAnsi="Times New Roman"/>
          <w:b/>
          <w:bCs/>
          <w:caps/>
          <w:sz w:val="24"/>
          <w:szCs w:val="24"/>
        </w:rPr>
        <w:lastRenderedPageBreak/>
        <w:tab/>
      </w:r>
      <w:r>
        <w:rPr>
          <w:rFonts w:ascii="Times New Roman" w:hAnsi="Times New Roman"/>
          <w:b/>
          <w:bCs/>
          <w:caps/>
          <w:sz w:val="24"/>
          <w:szCs w:val="24"/>
        </w:rPr>
        <w:tab/>
      </w:r>
      <w:r>
        <w:rPr>
          <w:rFonts w:ascii="Times New Roman" w:hAnsi="Times New Roman"/>
          <w:b/>
          <w:bCs/>
          <w:caps/>
          <w:sz w:val="24"/>
          <w:szCs w:val="24"/>
        </w:rPr>
        <w:tab/>
      </w:r>
    </w:p>
    <w:p w:rsidR="00426F23" w:rsidRDefault="00561955">
      <w:pPr>
        <w:spacing w:after="0"/>
        <w:ind w:firstLine="851"/>
        <w:jc w:val="right"/>
        <w:rPr>
          <w:rFonts w:ascii="Times New Roman" w:hAnsi="Times New Roman"/>
          <w:b/>
          <w:bCs/>
          <w:i/>
          <w:caps/>
          <w:sz w:val="24"/>
          <w:szCs w:val="24"/>
          <w:u w:val="single"/>
          <w:lang w:val="en-US"/>
        </w:rPr>
      </w:pPr>
      <w:r>
        <w:rPr>
          <w:rFonts w:ascii="Times New Roman" w:hAnsi="Times New Roman"/>
          <w:b/>
          <w:bCs/>
          <w:i/>
          <w:sz w:val="24"/>
          <w:szCs w:val="24"/>
          <w:u w:val="single"/>
        </w:rPr>
        <w:t>Образец</w:t>
      </w:r>
      <w:r>
        <w:rPr>
          <w:rFonts w:ascii="Times New Roman" w:hAnsi="Times New Roman"/>
          <w:b/>
          <w:bCs/>
          <w:i/>
          <w:caps/>
          <w:sz w:val="24"/>
          <w:szCs w:val="24"/>
          <w:u w:val="single"/>
        </w:rPr>
        <w:t xml:space="preserve"> № 2 </w:t>
      </w:r>
    </w:p>
    <w:p w:rsidR="00426F23" w:rsidRDefault="00426F23">
      <w:pPr>
        <w:spacing w:after="0"/>
        <w:ind w:firstLine="851"/>
        <w:jc w:val="both"/>
        <w:rPr>
          <w:rFonts w:ascii="Times New Roman" w:hAnsi="Times New Roman"/>
          <w:b/>
          <w:bCs/>
          <w:i/>
          <w:caps/>
          <w:sz w:val="24"/>
          <w:szCs w:val="24"/>
          <w:highlight w:val="yellow"/>
        </w:rPr>
      </w:pPr>
    </w:p>
    <w:p w:rsidR="00426F23" w:rsidRDefault="00426F23">
      <w:pPr>
        <w:spacing w:after="0"/>
        <w:jc w:val="center"/>
        <w:rPr>
          <w:rFonts w:ascii="Times New Roman" w:hAnsi="Times New Roman"/>
          <w:b/>
          <w:bCs/>
          <w:sz w:val="24"/>
          <w:szCs w:val="24"/>
          <w:highlight w:val="yellow"/>
        </w:rPr>
      </w:pPr>
    </w:p>
    <w:p w:rsidR="00426F23" w:rsidRDefault="00561955">
      <w:pPr>
        <w:spacing w:after="0"/>
        <w:jc w:val="center"/>
        <w:rPr>
          <w:rFonts w:ascii="Times New Roman" w:hAnsi="Times New Roman"/>
          <w:b/>
          <w:bCs/>
          <w:sz w:val="24"/>
          <w:szCs w:val="24"/>
        </w:rPr>
      </w:pPr>
      <w:r>
        <w:rPr>
          <w:rFonts w:ascii="Times New Roman" w:hAnsi="Times New Roman"/>
          <w:b/>
          <w:bCs/>
          <w:sz w:val="24"/>
          <w:szCs w:val="24"/>
          <w:lang w:val="en-US"/>
        </w:rPr>
        <w:t>*</w:t>
      </w:r>
      <w:r>
        <w:rPr>
          <w:rFonts w:ascii="Times New Roman" w:hAnsi="Times New Roman"/>
          <w:b/>
          <w:bCs/>
          <w:sz w:val="24"/>
          <w:szCs w:val="24"/>
        </w:rPr>
        <w:t>ПРЕДЛОЖЕНИЕ ЗА ИЗПЪЛНЕНИЕ НА ПОРЪЧКАТА</w:t>
      </w:r>
    </w:p>
    <w:p w:rsidR="00426F23" w:rsidRDefault="00426F23">
      <w:pPr>
        <w:spacing w:after="0"/>
        <w:jc w:val="center"/>
        <w:rPr>
          <w:rFonts w:ascii="Times New Roman" w:hAnsi="Times New Roman"/>
          <w:b/>
          <w:bCs/>
          <w:sz w:val="24"/>
          <w:szCs w:val="24"/>
        </w:rPr>
      </w:pPr>
    </w:p>
    <w:p w:rsidR="00426F23" w:rsidRDefault="00561955">
      <w:pPr>
        <w:spacing w:after="0"/>
        <w:jc w:val="center"/>
        <w:rPr>
          <w:rFonts w:ascii="Times New Roman" w:hAnsi="Times New Roman"/>
          <w:b/>
          <w:bCs/>
          <w:sz w:val="24"/>
          <w:szCs w:val="24"/>
        </w:rPr>
      </w:pPr>
      <w:r>
        <w:rPr>
          <w:rFonts w:ascii="Times New Roman" w:hAnsi="Times New Roman"/>
          <w:b/>
          <w:bCs/>
          <w:sz w:val="24"/>
          <w:szCs w:val="24"/>
        </w:rPr>
        <w:t>с предмет:</w:t>
      </w:r>
    </w:p>
    <w:p w:rsidR="00426F23" w:rsidRDefault="00561955">
      <w:pPr>
        <w:spacing w:after="0"/>
        <w:ind w:firstLine="851"/>
        <w:jc w:val="both"/>
        <w:rPr>
          <w:rFonts w:ascii="Times New Roman" w:hAnsi="Times New Roman"/>
          <w:b/>
          <w:bCs/>
          <w:i/>
          <w:iCs/>
          <w:sz w:val="24"/>
          <w:szCs w:val="24"/>
        </w:rPr>
      </w:pPr>
      <w:r>
        <w:rPr>
          <w:rFonts w:ascii="Times New Roman" w:hAnsi="Times New Roman"/>
          <w:b/>
          <w:bCs/>
          <w:i/>
          <w:iCs/>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spacing w:after="0"/>
        <w:ind w:firstLine="851"/>
        <w:jc w:val="both"/>
        <w:rPr>
          <w:rFonts w:ascii="Times New Roman" w:hAnsi="Times New Roman"/>
          <w:sz w:val="24"/>
          <w:szCs w:val="24"/>
        </w:rPr>
      </w:pPr>
    </w:p>
    <w:p w:rsidR="00426F23" w:rsidRDefault="00561955">
      <w:pPr>
        <w:spacing w:after="0"/>
        <w:jc w:val="both"/>
        <w:rPr>
          <w:rFonts w:ascii="Times New Roman" w:hAnsi="Times New Roman"/>
          <w:sz w:val="24"/>
          <w:szCs w:val="24"/>
        </w:rPr>
      </w:pPr>
      <w:r>
        <w:rPr>
          <w:rFonts w:ascii="Times New Roman" w:hAnsi="Times New Roman"/>
          <w:b/>
          <w:bCs/>
          <w:caps/>
          <w:sz w:val="24"/>
          <w:szCs w:val="24"/>
        </w:rPr>
        <w:t>От:</w:t>
      </w:r>
      <w:r>
        <w:rPr>
          <w:rFonts w:ascii="Times New Roman" w:hAnsi="Times New Roman"/>
          <w:sz w:val="24"/>
          <w:szCs w:val="24"/>
        </w:rPr>
        <w:t>.....................................................</w:t>
      </w:r>
      <w:r>
        <w:rPr>
          <w:rFonts w:ascii="Times New Roman" w:hAnsi="Times New Roman"/>
          <w:i/>
          <w:iCs/>
          <w:sz w:val="24"/>
          <w:szCs w:val="24"/>
        </w:rPr>
        <w:t>(наименование на участника)</w:t>
      </w:r>
      <w:r>
        <w:rPr>
          <w:rFonts w:ascii="Times New Roman" w:hAnsi="Times New Roman"/>
          <w:sz w:val="24"/>
          <w:szCs w:val="24"/>
        </w:rPr>
        <w:t xml:space="preserve"> със седалище и адрес на управление: ................................................,ЕИК ........................................................ .</w:t>
      </w:r>
    </w:p>
    <w:p w:rsidR="00426F23" w:rsidRDefault="00426F23">
      <w:pPr>
        <w:spacing w:after="0"/>
        <w:jc w:val="both"/>
        <w:rPr>
          <w:rFonts w:ascii="Times New Roman" w:hAnsi="Times New Roman"/>
          <w:b/>
          <w:bCs/>
          <w:sz w:val="24"/>
          <w:szCs w:val="24"/>
        </w:rPr>
      </w:pPr>
    </w:p>
    <w:p w:rsidR="00426F23" w:rsidRDefault="00561955">
      <w:pPr>
        <w:spacing w:after="0"/>
        <w:ind w:firstLine="706"/>
        <w:jc w:val="center"/>
        <w:rPr>
          <w:rFonts w:ascii="Times New Roman" w:hAnsi="Times New Roman"/>
          <w:b/>
          <w:bCs/>
          <w:sz w:val="24"/>
          <w:szCs w:val="24"/>
        </w:rPr>
      </w:pPr>
      <w:r>
        <w:rPr>
          <w:rFonts w:ascii="Times New Roman" w:hAnsi="Times New Roman"/>
          <w:b/>
          <w:bCs/>
          <w:sz w:val="24"/>
          <w:szCs w:val="24"/>
        </w:rPr>
        <w:t>УВАЖАЕМИ ГОСПОЖИ И ГОСПОДА,</w:t>
      </w:r>
    </w:p>
    <w:p w:rsidR="00426F23" w:rsidRDefault="00426F23">
      <w:pPr>
        <w:spacing w:before="120" w:after="0"/>
        <w:jc w:val="center"/>
        <w:rPr>
          <w:rFonts w:ascii="Times New Roman" w:hAnsi="Times New Roman"/>
          <w:bCs/>
          <w:sz w:val="24"/>
          <w:szCs w:val="24"/>
        </w:rPr>
      </w:pPr>
    </w:p>
    <w:p w:rsidR="00426F23" w:rsidRDefault="00561955">
      <w:pPr>
        <w:spacing w:after="0"/>
        <w:ind w:firstLine="851"/>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Pr>
          <w:rFonts w:ascii="Times New Roman" w:hAnsi="Times New Roman"/>
          <w:bCs/>
          <w:i/>
          <w:iCs/>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r>
        <w:rPr>
          <w:rFonts w:ascii="Times New Roman" w:eastAsia="Times New Roman" w:hAnsi="Times New Roman"/>
          <w:color w:val="000000"/>
          <w:sz w:val="24"/>
          <w:szCs w:val="24"/>
          <w:lang w:eastAsia="bg-BG" w:bidi="bg-BG"/>
        </w:rPr>
        <w:t>,подписаният(те),представляващ(и) и управляващ(и),</w:t>
      </w:r>
      <w:r>
        <w:rPr>
          <w:rFonts w:ascii="Times New Roman" w:hAnsi="Times New Roman"/>
          <w:bCs/>
          <w:iCs/>
          <w:sz w:val="24"/>
          <w:szCs w:val="24"/>
        </w:rPr>
        <w:t>…………………...</w:t>
      </w:r>
      <w:r>
        <w:rPr>
          <w:rFonts w:ascii="Times New Roman" w:eastAsia="Times New Roman" w:hAnsi="Times New Roman"/>
          <w:color w:val="000000"/>
          <w:sz w:val="24"/>
          <w:szCs w:val="24"/>
          <w:lang w:eastAsia="bg-BG" w:bidi="bg-BG"/>
        </w:rPr>
        <w:t>заявявам(е) следното:</w:t>
      </w:r>
    </w:p>
    <w:p w:rsidR="00426F23" w:rsidRDefault="00426F23">
      <w:pPr>
        <w:spacing w:after="0"/>
        <w:ind w:firstLine="851"/>
        <w:jc w:val="both"/>
        <w:rPr>
          <w:rFonts w:ascii="Times New Roman" w:hAnsi="Times New Roman"/>
          <w:b/>
          <w:bCs/>
          <w:i/>
          <w:iCs/>
          <w:sz w:val="24"/>
          <w:szCs w:val="24"/>
        </w:rPr>
      </w:pPr>
    </w:p>
    <w:p w:rsidR="00426F23" w:rsidRDefault="00561955">
      <w:pPr>
        <w:widowControl w:val="0"/>
        <w:spacing w:after="63"/>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Желая(ем) да участвам(е) в откритата процедура като предлагам(е) изпълнение</w:t>
      </w:r>
      <w:r>
        <w:rPr>
          <w:rFonts w:ascii="Times New Roman" w:eastAsia="Times New Roman" w:hAnsi="Times New Roman"/>
          <w:color w:val="000000"/>
          <w:sz w:val="24"/>
          <w:szCs w:val="24"/>
          <w:lang w:eastAsia="bg-BG" w:bidi="bg-BG"/>
        </w:rPr>
        <w:br/>
        <w:t>на обществената поръчка съгласно условията на документацията и настоящото предложение.</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1.</w:t>
      </w:r>
      <w:r>
        <w:rPr>
          <w:rFonts w:ascii="Times New Roman" w:eastAsia="Times New Roman" w:hAnsi="Times New Roman"/>
          <w:color w:val="000000"/>
          <w:sz w:val="24"/>
          <w:szCs w:val="24"/>
          <w:lang w:eastAsia="bg-BG" w:bidi="bg-BG"/>
        </w:rPr>
        <w:t xml:space="preserve"> Предлагам(е) да изработя(им) и внедря(им) информационна система за управление на процеса на обучение за нуждите на Националния институт на правосъдието, по осъществяване на проект BG05SFOP001-3.002-0002 „Иновативни продукти и услуги в обучението, предоставяно от НИП”, по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BG05SFOP001-3.002-0002-C01/12.09.2017 г.за предоставяне на безвъзмездна финансова помощ по Оперативна програма „Добро управление”, сключен между Управляващия орган по ОПДУ и Възложителя - Националния институт на правосъдието.</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 xml:space="preserve">2. </w:t>
      </w:r>
      <w:r>
        <w:rPr>
          <w:rFonts w:ascii="Times New Roman" w:eastAsia="Times New Roman" w:hAnsi="Times New Roman"/>
          <w:color w:val="000000"/>
          <w:sz w:val="24"/>
          <w:szCs w:val="24"/>
          <w:lang w:eastAsia="bg-BG" w:bidi="bg-BG"/>
        </w:rPr>
        <w:t xml:space="preserve">Предлагам(е) да изпълня(им) напълно и в цялост съгласно изискванията на Възложителя към системата, както следва: </w:t>
      </w:r>
    </w:p>
    <w:p w:rsidR="00426F23" w:rsidRDefault="00561955">
      <w:pPr>
        <w:widowControl w:val="0"/>
        <w:numPr>
          <w:ilvl w:val="1"/>
          <w:numId w:val="19"/>
        </w:numPr>
        <w:spacing w:after="57"/>
        <w:jc w:val="both"/>
        <w:rPr>
          <w:rFonts w:ascii="Times New Roman" w:eastAsia="Times New Roman" w:hAnsi="Times New Roman"/>
          <w:bCs/>
          <w:color w:val="000000"/>
          <w:sz w:val="24"/>
          <w:szCs w:val="24"/>
          <w:lang w:eastAsia="bg-BG" w:bidi="bg-BG"/>
        </w:rPr>
      </w:pPr>
      <w:r>
        <w:rPr>
          <w:rFonts w:ascii="Times New Roman" w:eastAsia="Times New Roman" w:hAnsi="Times New Roman"/>
          <w:bCs/>
          <w:color w:val="000000"/>
          <w:sz w:val="24"/>
          <w:szCs w:val="24"/>
          <w:lang w:eastAsia="bg-BG" w:bidi="bg-BG"/>
        </w:rPr>
        <w:lastRenderedPageBreak/>
        <w:t xml:space="preserve">ИСУПО ще отговаря на следните общи изисквания и ще </w:t>
      </w:r>
      <w:r>
        <w:rPr>
          <w:rFonts w:ascii="Times New Roman" w:eastAsia="Times New Roman" w:hAnsi="Times New Roman"/>
          <w:color w:val="000000"/>
          <w:sz w:val="24"/>
          <w:szCs w:val="24"/>
          <w:lang w:eastAsia="bg-BG" w:bidi="bg-BG"/>
        </w:rPr>
        <w:t>притежава следните характеристики: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2.1.1.гъвкавост по отношение на последващо развитие и „нагаждане” към изменящите се модели на работа – отворен код, мултимодулност, процесно ориентирана, с вградени механизми и инструменти за внасяне на изменения, вкл. като дефиниране на допълнителни разнообразни полета за информация и др.;</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2.1.2. </w:t>
      </w:r>
      <w:r w:rsidR="004E1256">
        <w:rPr>
          <w:rFonts w:ascii="Times New Roman" w:eastAsia="Times New Roman" w:hAnsi="Times New Roman"/>
          <w:bCs/>
          <w:sz w:val="24"/>
          <w:szCs w:val="24"/>
          <w:lang w:eastAsia="bg-BG" w:bidi="bg-BG"/>
        </w:rPr>
        <w:t xml:space="preserve">съответствие със съвременните тенденции и стандарти в областта на </w:t>
      </w:r>
      <w:r w:rsidR="004E1256">
        <w:rPr>
          <w:rFonts w:ascii="Times New Roman" w:eastAsia="Times New Roman" w:hAnsi="Times New Roman"/>
          <w:bCs/>
          <w:sz w:val="24"/>
          <w:szCs w:val="24"/>
          <w:lang w:val="en-US" w:eastAsia="bg-BG" w:bidi="bg-BG"/>
        </w:rPr>
        <w:t>UX</w:t>
      </w:r>
      <w:r w:rsidR="004E1256">
        <w:rPr>
          <w:rFonts w:ascii="Times New Roman" w:eastAsia="Times New Roman" w:hAnsi="Times New Roman"/>
          <w:bCs/>
          <w:sz w:val="24"/>
          <w:szCs w:val="24"/>
          <w:lang w:eastAsia="bg-BG" w:bidi="bg-BG"/>
        </w:rPr>
        <w:t xml:space="preserve"> дизайна </w:t>
      </w:r>
      <w:r w:rsidR="004E1256">
        <w:rPr>
          <w:rFonts w:ascii="Times New Roman" w:eastAsia="Times New Roman" w:hAnsi="Times New Roman"/>
          <w:bCs/>
          <w:sz w:val="24"/>
          <w:szCs w:val="24"/>
          <w:lang w:val="en-US" w:eastAsia="bg-BG" w:bidi="bg-BG"/>
        </w:rPr>
        <w:t xml:space="preserve">(User Experience) </w:t>
      </w:r>
      <w:r w:rsidR="004E1256">
        <w:rPr>
          <w:rFonts w:ascii="Times New Roman" w:eastAsia="Times New Roman" w:hAnsi="Times New Roman"/>
          <w:bCs/>
          <w:sz w:val="24"/>
          <w:szCs w:val="24"/>
          <w:lang w:eastAsia="bg-BG" w:bidi="bg-BG"/>
        </w:rPr>
        <w:t>и</w:t>
      </w:r>
      <w:r w:rsidR="004E1256">
        <w:rPr>
          <w:rFonts w:ascii="Times New Roman" w:eastAsia="Times New Roman" w:hAnsi="Times New Roman"/>
          <w:bCs/>
          <w:sz w:val="24"/>
          <w:szCs w:val="24"/>
          <w:lang w:val="en-US" w:eastAsia="bg-BG" w:bidi="bg-BG"/>
        </w:rPr>
        <w:t xml:space="preserve"> UI </w:t>
      </w:r>
      <w:r w:rsidR="004E1256">
        <w:rPr>
          <w:rFonts w:ascii="Times New Roman" w:eastAsia="Times New Roman" w:hAnsi="Times New Roman"/>
          <w:bCs/>
          <w:sz w:val="24"/>
          <w:szCs w:val="24"/>
          <w:lang w:eastAsia="bg-BG" w:bidi="bg-BG"/>
        </w:rPr>
        <w:t xml:space="preserve">дизайна </w:t>
      </w:r>
      <w:r w:rsidR="004E1256">
        <w:rPr>
          <w:rFonts w:ascii="Times New Roman" w:eastAsia="Times New Roman" w:hAnsi="Times New Roman"/>
          <w:bCs/>
          <w:sz w:val="24"/>
          <w:szCs w:val="24"/>
          <w:lang w:val="en-US" w:eastAsia="bg-BG" w:bidi="bg-BG"/>
        </w:rPr>
        <w:t>(User Interface)</w:t>
      </w:r>
      <w:r w:rsidR="004E1256">
        <w:rPr>
          <w:rFonts w:ascii="Times New Roman" w:eastAsia="Times New Roman" w:hAnsi="Times New Roman"/>
          <w:bCs/>
          <w:sz w:val="24"/>
          <w:szCs w:val="24"/>
          <w:lang w:eastAsia="bg-BG" w:bidi="bg-BG"/>
        </w:rPr>
        <w:t>, които осигуряват лекота на употреба,включваща например, но не само</w:t>
      </w:r>
      <w:r>
        <w:rPr>
          <w:rFonts w:ascii="Times New Roman" w:eastAsia="Times New Roman" w:hAnsi="Times New Roman"/>
          <w:color w:val="000000"/>
          <w:sz w:val="24"/>
          <w:szCs w:val="24"/>
          <w:lang w:eastAsia="bg-BG" w:bidi="bg-BG"/>
        </w:rPr>
        <w:t xml:space="preserve">: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2.1.2.1. добър визуален вид от шаблонен (HTML) тип;</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2.1.2.2. добре подредени екрани, интуитивен начин за визуализиране на информация, възможност и за управление разположенията и вида на секциите с данни в тях;</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2.1.2.3. инструкции в самите екрани и информация за отделните полета по време на работа с предлагане автодовършване при въвеждане на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2.1.2.4.намален, но не задължително абсолютно минимизиран брой потребителски действия за използване на съответните функции с възможност за лесно копиране или дублиране на съществуващи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2.1.2.5. лесни за ориентация и навигация менюта;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2.1.3. отвореност за свързване със съпътстващи системи и споделяне или приемане на данни синхронно или асинхронно, ръчно или автоматизирано;</w:t>
      </w:r>
      <w:r w:rsidR="004E1256" w:rsidRPr="004E1256">
        <w:rPr>
          <w:rFonts w:ascii="Times New Roman" w:hAnsi="Times New Roman"/>
          <w:sz w:val="24"/>
          <w:szCs w:val="24"/>
        </w:rPr>
        <w:t xml:space="preserve"> </w:t>
      </w:r>
      <w:r w:rsidR="004E1256">
        <w:rPr>
          <w:rFonts w:ascii="Times New Roman" w:hAnsi="Times New Roman"/>
          <w:sz w:val="24"/>
          <w:szCs w:val="24"/>
        </w:rPr>
        <w:t>отвореността на свързване включва поне:  възможност за конфигуриране на API, както и възможност за обновяване на данни от други системи с API; импорт/експорт на данни към Excel, Word или друг формат;</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2.1.4.</w:t>
      </w:r>
      <w:r w:rsidR="004E1256" w:rsidRPr="004E1256">
        <w:rPr>
          <w:rFonts w:ascii="Times New Roman" w:eastAsia="Times New Roman" w:hAnsi="Times New Roman"/>
          <w:bCs/>
          <w:sz w:val="24"/>
          <w:szCs w:val="24"/>
          <w:lang w:eastAsia="bg-BG" w:bidi="bg-BG"/>
        </w:rPr>
        <w:t xml:space="preserve"> </w:t>
      </w:r>
      <w:r w:rsidR="004E1256">
        <w:rPr>
          <w:rFonts w:ascii="Times New Roman" w:eastAsia="Times New Roman" w:hAnsi="Times New Roman"/>
          <w:bCs/>
          <w:sz w:val="24"/>
          <w:szCs w:val="24"/>
          <w:lang w:eastAsia="bg-BG" w:bidi="bg-BG"/>
        </w:rPr>
        <w:t>единна база данни, съдържаща наличната до създаването на системата информация и консолидираща информация от всички участници в дейности, включително ръководство и служители на НИП, обучавани, обучаващи, наставници и др., опосредявани чрез системата, позволяваща работа с разноезични данни;</w:t>
      </w:r>
      <w:r>
        <w:rPr>
          <w:rFonts w:ascii="Times New Roman" w:eastAsia="Times New Roman" w:hAnsi="Times New Roman"/>
          <w:color w:val="000000"/>
          <w:sz w:val="24"/>
          <w:szCs w:val="24"/>
          <w:lang w:eastAsia="bg-BG" w:bidi="bg-BG"/>
        </w:rPr>
        <w:t>2.1.5. достъпност от Интернет при съответната защита на файлове, форми и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2.1.6. </w:t>
      </w:r>
      <w:r w:rsidR="004E1256">
        <w:rPr>
          <w:rFonts w:ascii="Times New Roman" w:hAnsi="Times New Roman"/>
          <w:sz w:val="24"/>
          <w:szCs w:val="24"/>
        </w:rPr>
        <w:t>адаптивен дизайн (Responsive Design) на потребителския интерфейс (frontend - потребителски и backend - административен), който гарантира пълната фунционалност на системата при употреба през мобилни устройства (смартфони и таблети</w:t>
      </w:r>
      <w:r w:rsidR="004E1256">
        <w:rPr>
          <w:rFonts w:cs="Arial"/>
          <w:szCs w:val="24"/>
        </w:rPr>
        <w:t>);</w:t>
      </w:r>
      <w:r>
        <w:rPr>
          <w:rFonts w:ascii="Times New Roman" w:eastAsia="Times New Roman" w:hAnsi="Times New Roman"/>
          <w:color w:val="000000"/>
          <w:sz w:val="24"/>
          <w:szCs w:val="24"/>
          <w:lang w:eastAsia="bg-BG" w:bidi="bg-BG"/>
        </w:rPr>
        <w:t>2.1.7. интеграция с използваната от НИП платформа за електронни обучения, базирана на Moodle;</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2.1.8. бързина, сигурност и стабилност по отношение обработката и съхранението на информация с възможности за пазене на версии на документи, връщане към предходно състояние, архивиране или възстановяване на архивирани данни</w:t>
      </w:r>
      <w:r w:rsidR="004E1256">
        <w:rPr>
          <w:rFonts w:ascii="Times New Roman" w:eastAsia="Times New Roman" w:hAnsi="Times New Roman"/>
          <w:color w:val="000000"/>
          <w:sz w:val="24"/>
          <w:szCs w:val="24"/>
          <w:lang w:eastAsia="bg-BG" w:bidi="bg-BG"/>
        </w:rPr>
        <w:t>;</w:t>
      </w:r>
    </w:p>
    <w:p w:rsidR="00426F23" w:rsidRDefault="00561955">
      <w:pPr>
        <w:widowControl w:val="0"/>
        <w:tabs>
          <w:tab w:val="left" w:pos="0"/>
        </w:tabs>
        <w:spacing w:after="0"/>
        <w:jc w:val="both"/>
        <w:rPr>
          <w:rFonts w:ascii="Times New Roman" w:hAnsi="Times New Roman"/>
          <w:sz w:val="24"/>
          <w:szCs w:val="24"/>
        </w:rPr>
      </w:pPr>
      <w:r>
        <w:rPr>
          <w:rFonts w:ascii="Times New Roman" w:eastAsia="Times New Roman" w:hAnsi="Times New Roman"/>
          <w:color w:val="000000"/>
          <w:sz w:val="24"/>
          <w:szCs w:val="24"/>
          <w:lang w:eastAsia="bg-BG" w:bidi="bg-BG"/>
        </w:rPr>
        <w:tab/>
        <w:t xml:space="preserve">2.1.9 </w:t>
      </w:r>
      <w:r>
        <w:rPr>
          <w:rFonts w:ascii="Times New Roman" w:eastAsia="Times New Roman" w:hAnsi="Times New Roman"/>
          <w:bCs/>
          <w:sz w:val="24"/>
          <w:szCs w:val="24"/>
          <w:lang w:eastAsia="bg-BG" w:bidi="bg-BG"/>
        </w:rPr>
        <w:t>при разработването на информационната система</w:t>
      </w:r>
      <w:r w:rsidR="004E1256">
        <w:rPr>
          <w:rFonts w:ascii="Times New Roman" w:eastAsia="Times New Roman" w:hAnsi="Times New Roman"/>
          <w:bCs/>
          <w:sz w:val="24"/>
          <w:szCs w:val="24"/>
          <w:lang w:eastAsia="bg-BG" w:bidi="bg-BG"/>
        </w:rPr>
        <w:t xml:space="preserve"> ще </w:t>
      </w:r>
      <w:r>
        <w:rPr>
          <w:rFonts w:ascii="Times New Roman" w:hAnsi="Times New Roman"/>
          <w:sz w:val="24"/>
          <w:szCs w:val="24"/>
        </w:rPr>
        <w:t>прилага</w:t>
      </w:r>
      <w:r w:rsidR="004E1256">
        <w:rPr>
          <w:rFonts w:ascii="Times New Roman" w:hAnsi="Times New Roman"/>
          <w:sz w:val="24"/>
          <w:szCs w:val="24"/>
        </w:rPr>
        <w:t>ме</w:t>
      </w:r>
      <w:r>
        <w:rPr>
          <w:rFonts w:ascii="Times New Roman" w:hAnsi="Times New Roman"/>
          <w:sz w:val="24"/>
          <w:szCs w:val="24"/>
        </w:rPr>
        <w:t xml:space="preserve"> система за управление на сигурността на информацията съответстваща на стандарт БДС ЕN ISO 27001:20хх или еквивалентен, с обхват: анализ, проектиране, разработване, внедряване, </w:t>
      </w:r>
      <w:r>
        <w:rPr>
          <w:rFonts w:ascii="Times New Roman" w:hAnsi="Times New Roman"/>
          <w:sz w:val="24"/>
          <w:szCs w:val="24"/>
        </w:rPr>
        <w:lastRenderedPageBreak/>
        <w:t>интеграция и поддръжка на приложен софтуер;</w:t>
      </w:r>
    </w:p>
    <w:p w:rsidR="00426F23" w:rsidRDefault="00561955">
      <w:pPr>
        <w:pStyle w:val="ListParagraph1"/>
        <w:ind w:left="0" w:firstLine="567"/>
        <w:jc w:val="both"/>
        <w:rPr>
          <w:rFonts w:ascii="Times New Roman" w:eastAsia="Times New Roman" w:hAnsi="Times New Roman"/>
          <w:bCs/>
          <w:sz w:val="24"/>
          <w:szCs w:val="24"/>
          <w:lang w:eastAsia="bg-BG" w:bidi="bg-BG"/>
        </w:rPr>
      </w:pPr>
      <w:r>
        <w:rPr>
          <w:rFonts w:ascii="Times New Roman" w:hAnsi="Times New Roman"/>
          <w:sz w:val="24"/>
          <w:szCs w:val="24"/>
        </w:rPr>
        <w:t>2.1.10.</w:t>
      </w:r>
      <w:r>
        <w:rPr>
          <w:rFonts w:ascii="Times New Roman" w:eastAsia="Times New Roman" w:hAnsi="Times New Roman"/>
          <w:bCs/>
          <w:sz w:val="24"/>
          <w:szCs w:val="24"/>
          <w:lang w:eastAsia="bg-BG" w:bidi="bg-BG"/>
        </w:rPr>
        <w:t>при разработването на информационната система</w:t>
      </w:r>
      <w:r w:rsidR="004E1256">
        <w:rPr>
          <w:rFonts w:ascii="Times New Roman" w:eastAsia="Times New Roman" w:hAnsi="Times New Roman"/>
          <w:bCs/>
          <w:sz w:val="24"/>
          <w:szCs w:val="24"/>
          <w:lang w:eastAsia="bg-BG" w:bidi="bg-BG"/>
        </w:rPr>
        <w:t xml:space="preserve"> </w:t>
      </w:r>
      <w:r>
        <w:rPr>
          <w:rFonts w:ascii="Times New Roman" w:hAnsi="Times New Roman"/>
          <w:sz w:val="24"/>
          <w:szCs w:val="24"/>
        </w:rPr>
        <w:t>прилага</w:t>
      </w:r>
      <w:r w:rsidR="004E1256">
        <w:rPr>
          <w:rFonts w:ascii="Times New Roman" w:hAnsi="Times New Roman"/>
          <w:sz w:val="24"/>
          <w:szCs w:val="24"/>
        </w:rPr>
        <w:t>ме</w:t>
      </w:r>
      <w:r>
        <w:rPr>
          <w:rFonts w:ascii="Times New Roman" w:hAnsi="Times New Roman"/>
          <w:sz w:val="24"/>
          <w:szCs w:val="24"/>
        </w:rPr>
        <w:t xml:space="preserve"> система за управление на ИТ услуги, съответстваща на стандарт БДС EN ISO 20000-1:20хх или еквивалентен. Сертификатът трябва да е с обхват проектиране, разработване и поддръжка на приложен и системен (базов) софтуер.</w:t>
      </w:r>
    </w:p>
    <w:p w:rsidR="00426F23" w:rsidRDefault="00561955">
      <w:pPr>
        <w:widowControl w:val="0"/>
        <w:numPr>
          <w:ilvl w:val="1"/>
          <w:numId w:val="19"/>
        </w:numPr>
        <w:spacing w:after="57"/>
        <w:ind w:left="0" w:firstLine="567"/>
        <w:jc w:val="both"/>
        <w:rPr>
          <w:rFonts w:ascii="Times New Roman" w:eastAsia="Times New Roman" w:hAnsi="Times New Roman"/>
          <w:bCs/>
          <w:color w:val="000000"/>
          <w:sz w:val="24"/>
          <w:szCs w:val="24"/>
          <w:lang w:eastAsia="bg-BG" w:bidi="bg-BG"/>
        </w:rPr>
      </w:pPr>
      <w:r>
        <w:rPr>
          <w:rFonts w:ascii="Times New Roman" w:eastAsia="Times New Roman" w:hAnsi="Times New Roman"/>
          <w:bCs/>
          <w:color w:val="000000"/>
          <w:sz w:val="24"/>
          <w:szCs w:val="24"/>
          <w:lang w:eastAsia="bg-BG" w:bidi="bg-BG"/>
        </w:rPr>
        <w:t xml:space="preserve">ИСУПО ще отговаря на следните изисквания към нейната архитектурата: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2.2.1. Системата следва да бъде реализирана като клиент – сървър приложение, с трислойна архитектура, използващо уеб браузър като клиент</w:t>
      </w:r>
      <w:r w:rsidR="004E1256">
        <w:rPr>
          <w:rFonts w:ascii="Times New Roman" w:eastAsia="Times New Roman" w:hAnsi="Times New Roman"/>
          <w:color w:val="000000"/>
          <w:sz w:val="24"/>
          <w:szCs w:val="24"/>
          <w:lang w:eastAsia="bg-BG" w:bidi="bg-BG"/>
        </w:rPr>
        <w:t xml:space="preserve">, </w:t>
      </w:r>
      <w:r w:rsidR="004E1256">
        <w:rPr>
          <w:rFonts w:ascii="Times New Roman" w:eastAsia="Times New Roman" w:hAnsi="Times New Roman"/>
          <w:bCs/>
          <w:sz w:val="24"/>
          <w:szCs w:val="24"/>
          <w:lang w:eastAsia="bg-BG" w:bidi="bg-BG"/>
        </w:rPr>
        <w:t xml:space="preserve">, </w:t>
      </w:r>
      <w:r w:rsidR="004E1256">
        <w:rPr>
          <w:rFonts w:ascii="Times New Roman" w:hAnsi="Times New Roman"/>
          <w:sz w:val="24"/>
          <w:szCs w:val="24"/>
        </w:rPr>
        <w:t>поддържащо работа с</w:t>
      </w:r>
      <w:r w:rsidR="004E1256">
        <w:rPr>
          <w:rFonts w:ascii="Times New Roman" w:hAnsi="Times New Roman"/>
          <w:sz w:val="24"/>
          <w:szCs w:val="24"/>
          <w:lang w:val="en-US"/>
        </w:rPr>
        <w:t xml:space="preserve"> IE9+, Edge, Chrome, Firefox</w:t>
      </w:r>
      <w:r w:rsidR="004E1256">
        <w:rPr>
          <w:rFonts w:ascii="Times New Roman" w:hAnsi="Times New Roman"/>
          <w:sz w:val="24"/>
          <w:szCs w:val="24"/>
        </w:rPr>
        <w:t xml:space="preserve"> и съответните им браузъри за мобилни устройства</w:t>
      </w:r>
      <w:r>
        <w:rPr>
          <w:rFonts w:ascii="Times New Roman" w:eastAsia="Times New Roman" w:hAnsi="Times New Roman"/>
          <w:color w:val="000000"/>
          <w:sz w:val="24"/>
          <w:szCs w:val="24"/>
          <w:lang w:eastAsia="bg-BG" w:bidi="bg-BG"/>
        </w:rPr>
        <w:t xml:space="preserve">. </w:t>
      </w:r>
    </w:p>
    <w:p w:rsidR="004E1256" w:rsidRPr="004E1256" w:rsidRDefault="00561955" w:rsidP="004E1256">
      <w:pPr>
        <w:widowControl w:val="0"/>
        <w:numPr>
          <w:ilvl w:val="0"/>
          <w:numId w:val="8"/>
        </w:numPr>
        <w:tabs>
          <w:tab w:val="left" w:pos="567"/>
          <w:tab w:val="left" w:pos="1085"/>
        </w:tabs>
        <w:spacing w:after="0"/>
        <w:ind w:left="0" w:firstLine="0"/>
        <w:jc w:val="both"/>
        <w:rPr>
          <w:rFonts w:ascii="Times New Roman" w:eastAsia="Times New Roman" w:hAnsi="Times New Roman"/>
          <w:bCs/>
          <w:sz w:val="24"/>
          <w:szCs w:val="24"/>
          <w:lang w:eastAsia="bg-BG" w:bidi="bg-BG"/>
        </w:rPr>
      </w:pPr>
      <w:r w:rsidRPr="004E1256">
        <w:rPr>
          <w:rFonts w:ascii="Times New Roman" w:eastAsia="Times New Roman" w:hAnsi="Times New Roman"/>
          <w:color w:val="000000"/>
          <w:sz w:val="24"/>
          <w:szCs w:val="24"/>
          <w:lang w:eastAsia="bg-BG" w:bidi="bg-BG"/>
        </w:rPr>
        <w:t>2.2.</w:t>
      </w:r>
      <w:r w:rsidR="004E1256">
        <w:rPr>
          <w:rFonts w:ascii="Times New Roman" w:eastAsia="Times New Roman" w:hAnsi="Times New Roman"/>
          <w:color w:val="000000"/>
          <w:sz w:val="24"/>
          <w:szCs w:val="24"/>
          <w:lang w:eastAsia="bg-BG" w:bidi="bg-BG"/>
        </w:rPr>
        <w:t>2</w:t>
      </w:r>
      <w:r w:rsidRPr="004E1256">
        <w:rPr>
          <w:rFonts w:ascii="Times New Roman" w:eastAsia="Times New Roman" w:hAnsi="Times New Roman"/>
          <w:color w:val="000000"/>
          <w:sz w:val="24"/>
          <w:szCs w:val="24"/>
          <w:lang w:eastAsia="bg-BG" w:bidi="bg-BG"/>
        </w:rPr>
        <w:t xml:space="preserve">. </w:t>
      </w:r>
      <w:r w:rsidR="004E1256" w:rsidRPr="004E1256">
        <w:rPr>
          <w:rFonts w:ascii="Times New Roman" w:eastAsia="Times New Roman" w:hAnsi="Times New Roman"/>
          <w:bCs/>
          <w:sz w:val="24"/>
          <w:szCs w:val="24"/>
          <w:lang w:eastAsia="bg-BG" w:bidi="bg-BG"/>
        </w:rPr>
        <w:t>Архитектурата на приложението трябва да бъде гъвкава с възможност за лесно добавяне на нови модули и функционалности. Тя трябва да позволява архивиране и възстановяване на архивирани данни.</w:t>
      </w:r>
    </w:p>
    <w:p w:rsidR="004E1256" w:rsidRDefault="00561955" w:rsidP="004E1256">
      <w:pPr>
        <w:widowControl w:val="0"/>
        <w:numPr>
          <w:ilvl w:val="0"/>
          <w:numId w:val="8"/>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color w:val="000000"/>
          <w:sz w:val="24"/>
          <w:szCs w:val="24"/>
          <w:lang w:eastAsia="bg-BG" w:bidi="bg-BG"/>
        </w:rPr>
        <w:t>2.2.</w:t>
      </w:r>
      <w:r w:rsidR="004E1256">
        <w:rPr>
          <w:rFonts w:ascii="Times New Roman" w:eastAsia="Times New Roman" w:hAnsi="Times New Roman"/>
          <w:color w:val="000000"/>
          <w:sz w:val="24"/>
          <w:szCs w:val="24"/>
          <w:lang w:eastAsia="bg-BG" w:bidi="bg-BG"/>
        </w:rPr>
        <w:t>3</w:t>
      </w:r>
      <w:r>
        <w:rPr>
          <w:rFonts w:ascii="Times New Roman" w:eastAsia="Times New Roman" w:hAnsi="Times New Roman"/>
          <w:color w:val="000000"/>
          <w:sz w:val="24"/>
          <w:szCs w:val="24"/>
          <w:lang w:eastAsia="bg-BG" w:bidi="bg-BG"/>
        </w:rPr>
        <w:t>. Операционната система, върху която ще работи информационната система трябва да е сред използваните в Националният институт на правосъдието.</w:t>
      </w:r>
      <w:r w:rsidR="004E1256" w:rsidRPr="004E1256">
        <w:rPr>
          <w:rFonts w:ascii="Times New Roman" w:eastAsia="Times New Roman" w:hAnsi="Times New Roman"/>
          <w:bCs/>
          <w:sz w:val="24"/>
          <w:szCs w:val="24"/>
          <w:lang w:eastAsia="bg-BG" w:bidi="bg-BG"/>
        </w:rPr>
        <w:t xml:space="preserve"> </w:t>
      </w:r>
      <w:r w:rsidR="004E1256">
        <w:rPr>
          <w:rFonts w:ascii="Times New Roman" w:eastAsia="Times New Roman" w:hAnsi="Times New Roman"/>
          <w:bCs/>
          <w:sz w:val="24"/>
          <w:szCs w:val="24"/>
          <w:lang w:eastAsia="bg-BG" w:bidi="bg-BG"/>
        </w:rPr>
        <w:t xml:space="preserve">Използваните операционни системи са базирани на </w:t>
      </w:r>
      <w:r w:rsidR="004E1256">
        <w:rPr>
          <w:rFonts w:ascii="Times New Roman" w:eastAsia="Times New Roman" w:hAnsi="Times New Roman"/>
          <w:bCs/>
          <w:sz w:val="24"/>
          <w:szCs w:val="24"/>
          <w:lang w:val="en-US" w:eastAsia="bg-BG" w:bidi="bg-BG"/>
        </w:rPr>
        <w:t>Microsoft Windows.</w:t>
      </w:r>
    </w:p>
    <w:p w:rsidR="00426F23" w:rsidRDefault="00426F23">
      <w:pPr>
        <w:widowControl w:val="0"/>
        <w:spacing w:after="57"/>
        <w:ind w:firstLine="567"/>
        <w:jc w:val="both"/>
        <w:rPr>
          <w:rFonts w:ascii="Times New Roman" w:eastAsia="Times New Roman" w:hAnsi="Times New Roman"/>
          <w:color w:val="000000"/>
          <w:sz w:val="24"/>
          <w:szCs w:val="24"/>
          <w:lang w:eastAsia="bg-BG" w:bidi="bg-BG"/>
        </w:rPr>
      </w:pP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2.3.</w:t>
      </w:r>
      <w:r>
        <w:rPr>
          <w:rFonts w:ascii="Times New Roman" w:eastAsia="Times New Roman" w:hAnsi="Times New Roman"/>
          <w:color w:val="000000"/>
          <w:sz w:val="24"/>
          <w:szCs w:val="24"/>
          <w:lang w:eastAsia="bg-BG" w:bidi="bg-BG"/>
        </w:rPr>
        <w:t>Системата за управление на базата данни, с която ще работи ИСУПО, ще отговаря на следните изисквания: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2.3.1. Да поддържа сървър с повече от един процесор;</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2.3.2. Да поддържа всички стандартни релационни типове данни, а също и собствени типове за съхранение на XML данни, текст, документи, изображения, аудио и видео данни, географски векторни и растерни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2.3.3. Да е съвместима с Windows 2012 или по-висок;</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2.3.4. Да предлага надежден failover механизъм;</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2.3.5. Да позволява инсталиране в клъстер;</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2.3.6. Да предоставя графичен интерфейс за администрация на управляваните бази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2.3.7. Да поддържа изгледи, които съдържат агрегирани стойности от една и повече таблици и да предоставя механизми за прозрачно обновяване на агрегираните стойности в момент на промяна на данните в изходните таблици;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2.3.8. Да предлага ефективен начин за работа с големи обеми от данни, като позволява да се поддържа логическо разделяне на физическите таблици на няколко логически, с цел бързодействие;</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2.3.9. Да поддържа различни версии (исторически, текущи и проектни) на данните;</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2.3.10. Да поддържа съдържание на кирилица и латиница;</w:t>
      </w:r>
    </w:p>
    <w:p w:rsidR="00426F23" w:rsidRDefault="00561955">
      <w:pPr>
        <w:widowControl w:val="0"/>
        <w:spacing w:after="57"/>
        <w:ind w:firstLine="567"/>
        <w:jc w:val="both"/>
        <w:rPr>
          <w:lang w:eastAsia="bg-BG"/>
        </w:rPr>
      </w:pPr>
      <w:r>
        <w:t>2.3.1</w:t>
      </w:r>
      <w:r w:rsidR="004E1256">
        <w:t>1</w:t>
      </w:r>
      <w:r>
        <w:t>.</w:t>
      </w:r>
      <w:r w:rsidRPr="004E1256">
        <w:rPr>
          <w:rFonts w:ascii="Times New Roman" w:hAnsi="Times New Roman"/>
          <w:sz w:val="24"/>
          <w:szCs w:val="24"/>
        </w:rPr>
        <w:t>Да няма ограничения в обема на управляващите бази данни.</w:t>
      </w:r>
    </w:p>
    <w:p w:rsidR="00426F23" w:rsidRDefault="00561955">
      <w:pPr>
        <w:widowControl w:val="0"/>
        <w:numPr>
          <w:ilvl w:val="1"/>
          <w:numId w:val="24"/>
        </w:numPr>
        <w:spacing w:after="57"/>
        <w:ind w:left="0" w:firstLine="567"/>
        <w:jc w:val="both"/>
        <w:rPr>
          <w:rFonts w:ascii="Times New Roman" w:eastAsia="Times New Roman" w:hAnsi="Times New Roman"/>
          <w:bCs/>
          <w:color w:val="000000"/>
          <w:sz w:val="24"/>
          <w:szCs w:val="24"/>
          <w:lang w:eastAsia="bg-BG" w:bidi="bg-BG"/>
        </w:rPr>
      </w:pPr>
      <w:r>
        <w:rPr>
          <w:rFonts w:ascii="Times New Roman" w:eastAsia="Times New Roman" w:hAnsi="Times New Roman"/>
          <w:bCs/>
          <w:color w:val="000000"/>
          <w:sz w:val="24"/>
          <w:szCs w:val="24"/>
          <w:lang w:eastAsia="bg-BG" w:bidi="bg-BG"/>
        </w:rPr>
        <w:lastRenderedPageBreak/>
        <w:t>ИСУПО ще отговаря на следните технически изисквания: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2.4.1. </w:t>
      </w:r>
      <w:r w:rsidR="004E1256">
        <w:rPr>
          <w:rFonts w:ascii="Times New Roman" w:eastAsia="Times New Roman" w:hAnsi="Times New Roman"/>
          <w:color w:val="000000"/>
          <w:sz w:val="24"/>
          <w:szCs w:val="24"/>
          <w:lang w:eastAsia="bg-BG" w:bidi="bg-BG"/>
        </w:rPr>
        <w:t xml:space="preserve">Ще </w:t>
      </w:r>
      <w:r>
        <w:rPr>
          <w:rFonts w:ascii="Times New Roman" w:eastAsia="Times New Roman" w:hAnsi="Times New Roman"/>
          <w:color w:val="000000"/>
          <w:sz w:val="24"/>
          <w:szCs w:val="24"/>
          <w:lang w:eastAsia="bg-BG" w:bidi="bg-BG"/>
        </w:rPr>
        <w:t>е осигурена мащабируемост по отношение на производителността и функционалността – да осигурява възможност за увеличаване на натоварването и да позволява лесна промяна и пренастройка при необходимост. Данните следва да се запазват без изменение при актуализиране на номенклатурите.</w:t>
      </w:r>
    </w:p>
    <w:p w:rsidR="004E1256" w:rsidRPr="004E1256" w:rsidRDefault="004E1256" w:rsidP="004E1256">
      <w:pPr>
        <w:pStyle w:val="ListParagraph"/>
        <w:widowControl w:val="0"/>
        <w:numPr>
          <w:ilvl w:val="2"/>
          <w:numId w:val="25"/>
        </w:numPr>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Ще</w:t>
      </w:r>
      <w:r w:rsidRPr="004E1256">
        <w:rPr>
          <w:rFonts w:ascii="Times New Roman" w:eastAsia="Times New Roman" w:hAnsi="Times New Roman"/>
          <w:bCs/>
          <w:sz w:val="24"/>
          <w:szCs w:val="24"/>
          <w:lang w:eastAsia="bg-BG" w:bidi="bg-BG"/>
        </w:rPr>
        <w:t xml:space="preserve"> позволява информационен обмен с други приложни системи, както вътрешни за НИП, така и външни, например през Интернет, с различни характеристики, технологии и нива на развитие.</w:t>
      </w:r>
    </w:p>
    <w:p w:rsidR="00426F23" w:rsidRDefault="004E1256">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Ще </w:t>
      </w:r>
      <w:r w:rsidR="00561955">
        <w:rPr>
          <w:rFonts w:ascii="Times New Roman" w:eastAsia="Times New Roman" w:hAnsi="Times New Roman"/>
          <w:color w:val="000000"/>
          <w:sz w:val="24"/>
          <w:szCs w:val="24"/>
          <w:lang w:eastAsia="bg-BG" w:bidi="bg-BG"/>
        </w:rPr>
        <w:t>позволява информационен обмен с други приложни системи с различни характеристики, технологии и нива на развитие.</w:t>
      </w:r>
    </w:p>
    <w:p w:rsidR="00426F23" w:rsidRDefault="004E1256">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Ще</w:t>
      </w:r>
      <w:r w:rsidR="00426F23" w:rsidRPr="00426F23">
        <w:rPr>
          <w:rFonts w:ascii="Times New Roman" w:eastAsia="Times New Roman" w:hAnsi="Times New Roman"/>
          <w:color w:val="000000"/>
          <w:sz w:val="24"/>
          <w:szCs w:val="24"/>
          <w:lang w:eastAsia="bg-BG" w:bidi="bg-BG"/>
        </w:rPr>
        <w:t xml:space="preserve"> позволява импорт на данни от други системи или програми като системи за обслужване на деловодството, Moodle и др., както и да има възможност заекспорт на данни от системата за по нататъшна обработка (напр.MS Ехсеl, Word, НТМL формат и т.н.).</w:t>
      </w:r>
    </w:p>
    <w:p w:rsidR="00426F23" w:rsidRDefault="00561955">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Системата </w:t>
      </w:r>
      <w:r w:rsidR="004E1256">
        <w:rPr>
          <w:rFonts w:ascii="Times New Roman" w:eastAsia="Times New Roman" w:hAnsi="Times New Roman"/>
          <w:color w:val="000000"/>
          <w:sz w:val="24"/>
          <w:szCs w:val="24"/>
          <w:lang w:eastAsia="bg-BG" w:bidi="bg-BG"/>
        </w:rPr>
        <w:t>ще</w:t>
      </w:r>
      <w:r>
        <w:rPr>
          <w:rFonts w:ascii="Times New Roman" w:eastAsia="Times New Roman" w:hAnsi="Times New Roman"/>
          <w:color w:val="000000"/>
          <w:sz w:val="24"/>
          <w:szCs w:val="24"/>
          <w:lang w:eastAsia="bg-BG" w:bidi="bg-BG"/>
        </w:rPr>
        <w:t xml:space="preserve"> е изградена на модулен принцип. Модулите взаимодействат помежду си с цел предоставяне на пълна интегрираност на информацията, осигурявайки свързаност и прозрачност на всички дейности и процеси в институцията.</w:t>
      </w:r>
    </w:p>
    <w:p w:rsidR="00426F23" w:rsidRDefault="00561955">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НИП </w:t>
      </w:r>
      <w:r w:rsidR="009B21D7">
        <w:rPr>
          <w:rFonts w:ascii="Times New Roman" w:eastAsia="Times New Roman" w:hAnsi="Times New Roman"/>
          <w:color w:val="000000"/>
          <w:sz w:val="24"/>
          <w:szCs w:val="24"/>
          <w:lang w:eastAsia="bg-BG" w:bidi="bg-BG"/>
        </w:rPr>
        <w:t xml:space="preserve">ще </w:t>
      </w:r>
      <w:r>
        <w:rPr>
          <w:rFonts w:ascii="Times New Roman" w:eastAsia="Times New Roman" w:hAnsi="Times New Roman"/>
          <w:color w:val="000000"/>
          <w:sz w:val="24"/>
          <w:szCs w:val="24"/>
          <w:lang w:eastAsia="bg-BG" w:bidi="bg-BG"/>
        </w:rPr>
        <w:t>е собственик на системата, да притежава програмния код и да има правото да прави модификации в системата, когато те са извън гаранция.</w:t>
      </w:r>
    </w:p>
    <w:p w:rsidR="00426F23" w:rsidRDefault="00561955">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Системата </w:t>
      </w:r>
      <w:r w:rsidR="004E1256">
        <w:rPr>
          <w:rFonts w:ascii="Times New Roman" w:eastAsia="Times New Roman" w:hAnsi="Times New Roman"/>
          <w:color w:val="000000"/>
          <w:sz w:val="24"/>
          <w:szCs w:val="24"/>
          <w:lang w:eastAsia="bg-BG" w:bidi="bg-BG"/>
        </w:rPr>
        <w:t xml:space="preserve">ще </w:t>
      </w:r>
      <w:r>
        <w:rPr>
          <w:rFonts w:ascii="Times New Roman" w:eastAsia="Times New Roman" w:hAnsi="Times New Roman"/>
          <w:color w:val="000000"/>
          <w:sz w:val="24"/>
          <w:szCs w:val="24"/>
          <w:lang w:eastAsia="bg-BG" w:bidi="bg-BG"/>
        </w:rPr>
        <w:t>предоставя възможности за управление на правата на достъп, както на ниво отделен потребител, така и на ниво потребителски групи (напр. обучаеми, лектори, партньори, координатори, ръководен състав, администратори, супер администратор и др.), като позволява дефиниране на роли, към които се присвояват определени права и дефиниране на отделни потребителски интерфейси за всяка роля.</w:t>
      </w:r>
    </w:p>
    <w:p w:rsidR="00426F23" w:rsidRDefault="00561955">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В случай че при разработване на системата използвам</w:t>
      </w:r>
      <w:r>
        <w:rPr>
          <w:rFonts w:ascii="Times New Roman" w:eastAsia="Times New Roman" w:hAnsi="Times New Roman"/>
          <w:color w:val="000000"/>
          <w:sz w:val="24"/>
          <w:szCs w:val="24"/>
          <w:lang w:val="en-US" w:eastAsia="bg-BG" w:bidi="bg-BG"/>
        </w:rPr>
        <w:t>(е)</w:t>
      </w:r>
      <w:r>
        <w:rPr>
          <w:rFonts w:ascii="Times New Roman" w:eastAsia="Times New Roman" w:hAnsi="Times New Roman"/>
          <w:color w:val="000000"/>
          <w:sz w:val="24"/>
          <w:szCs w:val="24"/>
          <w:lang w:eastAsia="bg-BG" w:bidi="bg-BG"/>
        </w:rPr>
        <w:t xml:space="preserve"> допълнителен софтуер (framework, модули и др.), разходите за всички необходими лицензи за допълнителния софтуер са за моя</w:t>
      </w:r>
      <w:r>
        <w:rPr>
          <w:rFonts w:ascii="Times New Roman" w:eastAsia="Times New Roman" w:hAnsi="Times New Roman"/>
          <w:color w:val="000000"/>
          <w:sz w:val="24"/>
          <w:szCs w:val="24"/>
          <w:lang w:val="en-US" w:eastAsia="bg-BG" w:bidi="bg-BG"/>
        </w:rPr>
        <w:t>(наша)</w:t>
      </w:r>
      <w:r>
        <w:rPr>
          <w:rFonts w:ascii="Times New Roman" w:eastAsia="Times New Roman" w:hAnsi="Times New Roman"/>
          <w:color w:val="000000"/>
          <w:sz w:val="24"/>
          <w:szCs w:val="24"/>
          <w:lang w:eastAsia="bg-BG" w:bidi="bg-BG"/>
        </w:rPr>
        <w:t>сметка. Гарантирам</w:t>
      </w:r>
      <w:r>
        <w:rPr>
          <w:rFonts w:ascii="Times New Roman" w:eastAsia="Times New Roman" w:hAnsi="Times New Roman"/>
          <w:color w:val="000000"/>
          <w:sz w:val="24"/>
          <w:szCs w:val="24"/>
          <w:lang w:val="en-US" w:eastAsia="bg-BG" w:bidi="bg-BG"/>
        </w:rPr>
        <w:t>(е)</w:t>
      </w:r>
      <w:r>
        <w:rPr>
          <w:rFonts w:ascii="Times New Roman" w:eastAsia="Times New Roman" w:hAnsi="Times New Roman"/>
          <w:color w:val="000000"/>
          <w:sz w:val="24"/>
          <w:szCs w:val="24"/>
          <w:lang w:eastAsia="bg-BG" w:bidi="bg-BG"/>
        </w:rPr>
        <w:t>, че използваните от мен</w:t>
      </w:r>
      <w:r>
        <w:rPr>
          <w:rFonts w:ascii="Times New Roman" w:eastAsia="Times New Roman" w:hAnsi="Times New Roman"/>
          <w:color w:val="000000"/>
          <w:sz w:val="24"/>
          <w:szCs w:val="24"/>
          <w:lang w:val="en-US" w:eastAsia="bg-BG" w:bidi="bg-BG"/>
        </w:rPr>
        <w:t>(нас)</w:t>
      </w:r>
      <w:r>
        <w:rPr>
          <w:rFonts w:ascii="Times New Roman" w:eastAsia="Times New Roman" w:hAnsi="Times New Roman"/>
          <w:color w:val="000000"/>
          <w:sz w:val="24"/>
          <w:szCs w:val="24"/>
          <w:lang w:eastAsia="bg-BG" w:bidi="bg-BG"/>
        </w:rPr>
        <w:t xml:space="preserve"> софтуерни продукти не са закупени на база месечен или годишен абонамент и могат да бъдат използвани напълно функционално за работа на системата без допълнително заплащане от страна на НИП.</w:t>
      </w:r>
    </w:p>
    <w:p w:rsidR="00426F23" w:rsidRDefault="00561955">
      <w:pPr>
        <w:widowControl w:val="0"/>
        <w:numPr>
          <w:ilvl w:val="2"/>
          <w:numId w:val="25"/>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Потребителите </w:t>
      </w:r>
      <w:r w:rsidR="004E1256">
        <w:rPr>
          <w:rFonts w:ascii="Times New Roman" w:eastAsia="Times New Roman" w:hAnsi="Times New Roman"/>
          <w:color w:val="000000"/>
          <w:sz w:val="24"/>
          <w:szCs w:val="24"/>
          <w:lang w:eastAsia="bg-BG" w:bidi="bg-BG"/>
        </w:rPr>
        <w:t xml:space="preserve">ще </w:t>
      </w:r>
      <w:r>
        <w:rPr>
          <w:rFonts w:ascii="Times New Roman" w:eastAsia="Times New Roman" w:hAnsi="Times New Roman"/>
          <w:color w:val="000000"/>
          <w:sz w:val="24"/>
          <w:szCs w:val="24"/>
          <w:lang w:eastAsia="bg-BG" w:bidi="bg-BG"/>
        </w:rPr>
        <w:t>имат достъп до системата, както чрез използване на потребителско име и парола, така и с възможност за използване на електронен подпис.</w:t>
      </w:r>
    </w:p>
    <w:p w:rsidR="00426F23" w:rsidRDefault="00561955">
      <w:pPr>
        <w:widowControl w:val="0"/>
        <w:spacing w:after="57"/>
        <w:ind w:left="567"/>
        <w:jc w:val="both"/>
        <w:rPr>
          <w:rFonts w:ascii="Times New Roman" w:eastAsia="Times New Roman" w:hAnsi="Times New Roman"/>
          <w:bCs/>
          <w:color w:val="000000"/>
          <w:sz w:val="24"/>
          <w:szCs w:val="24"/>
          <w:lang w:eastAsia="bg-BG" w:bidi="bg-BG"/>
        </w:rPr>
      </w:pPr>
      <w:r>
        <w:rPr>
          <w:rFonts w:ascii="Times New Roman" w:eastAsia="Times New Roman" w:hAnsi="Times New Roman"/>
          <w:b/>
          <w:bCs/>
          <w:color w:val="000000"/>
          <w:sz w:val="24"/>
          <w:szCs w:val="24"/>
          <w:lang w:eastAsia="bg-BG" w:bidi="bg-BG"/>
        </w:rPr>
        <w:t xml:space="preserve">2.5. </w:t>
      </w:r>
      <w:r>
        <w:rPr>
          <w:rFonts w:ascii="Times New Roman" w:eastAsia="Times New Roman" w:hAnsi="Times New Roman"/>
          <w:bCs/>
          <w:color w:val="000000"/>
          <w:sz w:val="24"/>
          <w:szCs w:val="24"/>
          <w:lang w:eastAsia="bg-BG" w:bidi="bg-BG"/>
        </w:rPr>
        <w:t>ИСУПО ще отговаря на следните функционални изисквания: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Моделът на информационна система, опосредяваща свързаните с обучение работни процеси на Възложителя, ще бъде изградена от взаимосвързани модули и подмодули за осигуряване на:</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 управление на данни за събития с възможности за:</w:t>
      </w:r>
    </w:p>
    <w:p w:rsidR="00426F23" w:rsidRDefault="00561955" w:rsidP="00426F23">
      <w:pPr>
        <w:widowControl w:val="0"/>
        <w:spacing w:after="57"/>
        <w:ind w:firstLine="5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2.5.1.1. планиране – от идеята до одобряването по съответния вътрешен ред и </w:t>
      </w:r>
      <w:r>
        <w:rPr>
          <w:rFonts w:ascii="Times New Roman" w:eastAsia="Times New Roman" w:hAnsi="Times New Roman"/>
          <w:color w:val="000000"/>
          <w:sz w:val="24"/>
          <w:szCs w:val="24"/>
          <w:lang w:eastAsia="bg-BG" w:bidi="bg-BG"/>
        </w:rPr>
        <w:lastRenderedPageBreak/>
        <w:t xml:space="preserve">бюджетирането;2.5.1.2. определяне, вкл. чрез подсказване от системата, на характеристики като вид, дати на провеждане, начин на финансиране, теми, програма, целеви групи, възможни преподаватели, партньори, обслужващи служители, място на провеждане, предвидено настаняване и др.;2.5.1.3. </w:t>
      </w:r>
      <w:r>
        <w:rPr>
          <w:rFonts w:ascii="Times New Roman" w:hAnsi="Times New Roman"/>
          <w:sz w:val="24"/>
          <w:szCs w:val="24"/>
        </w:rPr>
        <w:t>разработване на програми на събитията, поддържащи часово разпределение на протичането на събитието със съответните теми на отделните сесии и позволяващи счетоводното отчитане на лекторските възнаграждения</w:t>
      </w:r>
      <w:r>
        <w:rPr>
          <w:rFonts w:ascii="Times New Roman" w:eastAsia="Times New Roman" w:hAnsi="Times New Roman"/>
          <w:color w:val="000000"/>
          <w:sz w:val="24"/>
          <w:szCs w:val="24"/>
          <w:lang w:eastAsia="bg-BG" w:bidi="bg-BG"/>
        </w:rPr>
        <w:t>;</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2.5.1.4. присъединяване и съхраняване на файлове в разнообразен формат както към отделното събитие, така и към присъединените в него потребители;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2.5.1.5. включване на потребители в различни роли и статуси на участие – обучаеми (кандидати, одобрени за участие, резерви, завършили и др.), лектори, гости и др., независимо от ролите им в системата;</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2.5.1.6. задаване на модел за автоматично предлагане на класиране на обучаеми кандидати;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2.5.1.7. изчисляване размера на разходите за всеки участник и общо за събитие на база заложени в системата данни и критерии;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2.5.1.8. генериране от служителите на документи с информация по избрани шаблони, като списъци с участници по разнообразни филтри, сертификати за участие и др., вкл. справки и със запазване на история на предходни версии на генерираните документи, структурирани в подходящи раздели, с връзка към управлението на шаблони;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2.5.1.9. присъединяване на формуляри за набиране на данни от обучаемите с връзка към управлението на формуляри и публикуването им с възможности за настройка на време за активност и др.;</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2.5.1.10.</w:t>
      </w:r>
      <w:r>
        <w:rPr>
          <w:rFonts w:ascii="Times New Roman" w:eastAsia="Times New Roman" w:hAnsi="Times New Roman"/>
          <w:color w:val="000000"/>
          <w:sz w:val="24"/>
          <w:szCs w:val="24"/>
          <w:lang w:eastAsia="bg-BG" w:bidi="bg-BG"/>
        </w:rPr>
        <w:tab/>
        <w:t>създаване на работни календари на дейности по подготовката, провеждането и отчитането на планирано събитие, съобразени със спецификата на процеса на работа по отделното събитие, с възможност за задаване на статус на изпълнение и известяване обслужващите събитието служители, обучаемите, лекторите или други участници в него, за проследяване и отмятане на изпълнението им във времето, напр. напомняне на одобрен за участие кандидат за изтичащ срок за потвърждаване възможността си за участие, напомняне до обслужващия служител за необходимост от създаване на заявка за материали или за настаняване на участници, промяна от служител на статуса на дадена дейност (това автоматично известява засегнатите лица) и др.;</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2.5.1.11.</w:t>
      </w:r>
      <w:r>
        <w:rPr>
          <w:rFonts w:ascii="Times New Roman" w:eastAsia="Times New Roman" w:hAnsi="Times New Roman"/>
          <w:color w:val="000000"/>
          <w:sz w:val="24"/>
          <w:szCs w:val="24"/>
          <w:lang w:eastAsia="bg-BG" w:bidi="bg-BG"/>
        </w:rPr>
        <w:tab/>
        <w:t>запазване на данните без изменение вследствие последващо актуализиране на номенклатури, данни на участници и т.н.;</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2.5.1.12.</w:t>
      </w:r>
      <w:r>
        <w:rPr>
          <w:rFonts w:ascii="Times New Roman" w:eastAsia="Times New Roman" w:hAnsi="Times New Roman"/>
          <w:color w:val="000000"/>
          <w:sz w:val="24"/>
          <w:szCs w:val="24"/>
          <w:lang w:eastAsia="bg-BG" w:bidi="bg-BG"/>
        </w:rPr>
        <w:tab/>
        <w:t>архивиране в системата, както и като запазване на информацията индивидуално за всяко събитие на външен носител с възможност за възстановяването й;</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2.5.1.13.</w:t>
      </w:r>
      <w:r>
        <w:rPr>
          <w:rFonts w:ascii="Times New Roman" w:eastAsia="Times New Roman" w:hAnsi="Times New Roman"/>
          <w:color w:val="000000"/>
          <w:sz w:val="24"/>
          <w:szCs w:val="24"/>
          <w:lang w:eastAsia="bg-BG" w:bidi="bg-BG"/>
        </w:rPr>
        <w:tab/>
        <w:t xml:space="preserve">визуализиране и печат на график на събитията по разнообразни филтри, напр. години, дирекции, партньори, лектори или съдържащи в характеристиките си </w:t>
      </w:r>
      <w:r>
        <w:rPr>
          <w:rFonts w:ascii="Times New Roman" w:eastAsia="Times New Roman" w:hAnsi="Times New Roman"/>
          <w:color w:val="000000"/>
          <w:sz w:val="24"/>
          <w:szCs w:val="24"/>
          <w:lang w:eastAsia="bg-BG" w:bidi="bg-BG"/>
        </w:rPr>
        <w:lastRenderedPageBreak/>
        <w:t>специфична дума или израз и т.н.;</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2.5.2. управление на данни за теми на събития с възможност за изготвяне на тематичен каталог с пазене на история на генерираните документи;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2.5.3. управление на данни за проекти и активности, свързани с тях;</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2.5.4. управление на обществени поръчки с извеждане в сайта на Възложителя  на нормативно изискваната за публикуване информация в секция „Профил на купувача”;</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2.5.5. управление на потребителски групи и потребителски роли (напр. обучаеми, лектори, партньори, координатори, ръководен състав, администратори, супер администратор и др.) с възможност за лесно определяне на права за работа и достъп до функционалности и модули на системата, вкл. посредством използването на електронен подпис за идентификация;</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2.5.6. управление на потребителски профили с възможност за включване в няколко потребителски групи и роли, с информация за имена, данни за контакт, месторабота, адрес, информация за заявено участие в събития, както и за регистрацията му в минали такива, за интереси, за постъпили от попълнени формуляри данни, попълване на чакащи формуляри, за прикачени файлове, служебна характеристика и други, позволяващи визуализиране на справки с тези данни, както и заявяване на участие, потвърждаване или отказ от участие в събитие и др.;</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2.5.7. управление на служебни профили с възможност за оценка на дейността им, проследяване на натовареността им, както и на общата им заетост в дейността на Възложителя;</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2.5.8. управление на лекторски профили с възможности за кандидатстване през формуляр, одобряване по вътрешния ред на НИП, позволяващо и последващо включване в събитията в роля на лектор и генериране на свързани с това документи като договори, заповеди за командировка, отчети и др.;</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2.5.9. управление на профили на наставници</w:t>
      </w:r>
      <w:r w:rsidR="00AC2837">
        <w:rPr>
          <w:rFonts w:ascii="Times New Roman" w:eastAsia="Times New Roman" w:hAnsi="Times New Roman"/>
          <w:color w:val="000000"/>
          <w:sz w:val="24"/>
          <w:szCs w:val="24"/>
          <w:lang w:eastAsia="bg-BG" w:bidi="bg-BG"/>
        </w:rPr>
        <w:t>;</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2.5.10. планиране с изготвяне на календари и позволяващо заявяване на зали в НИП и нотификация при дублиране на заетост на залите за обучения;</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2.5.11. управление на модели за класиране на обучаеми, които да бъдат използвани за автоматично предлагане на такова, в събитията, за които се зададе използването им;</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2.5.12. управление на календари – на събития, на задачи, зали, с поддръжка на персонални календари;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2.5.13. управление на файлове и архиви – към събития, потребители, задачи, с възможност за подписване на файлове с електронен подпис, като за архивите се спазват установените за деловодната отчетност практики и стандарти;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2.5.14. управление от служителите на шаблони, които да могат да съдържат и собствена информация като лога и статични данни за използване при създаване на табели на </w:t>
      </w:r>
      <w:r>
        <w:rPr>
          <w:rFonts w:ascii="Times New Roman" w:eastAsia="Times New Roman" w:hAnsi="Times New Roman"/>
          <w:color w:val="000000"/>
          <w:sz w:val="24"/>
          <w:szCs w:val="24"/>
          <w:lang w:eastAsia="bg-BG" w:bidi="bg-BG"/>
        </w:rPr>
        <w:lastRenderedPageBreak/>
        <w:t>зали, на лектори и участници, на разнообразни списъци с участници, филтрирани и групирани по различни критерии в табличен или друг формат, както и да позволяват комбиниране на данни от цялата база данни;</w:t>
      </w:r>
    </w:p>
    <w:p w:rsidR="00426F23" w:rsidRDefault="00561955">
      <w:pPr>
        <w:widowControl w:val="0"/>
        <w:spacing w:after="57"/>
        <w:ind w:firstLine="76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2.5.15. управление на формуляри с формален контрол на попълваните данни, осигуряващи възможност за вход на информация в съответния формат, време и място в системата, например въпросници за оценка на обучение, заявки за участие в събитие, форма за деклариране на допълнително нужни данни от участник в събитие и др.;</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2.5.16. разнообразни статистически отчети и анализи на процеси и данни;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bCs/>
          <w:color w:val="000000"/>
          <w:sz w:val="24"/>
          <w:szCs w:val="24"/>
          <w:lang w:eastAsia="bg-BG" w:bidi="bg-BG"/>
        </w:rPr>
        <w:t xml:space="preserve">2.6. </w:t>
      </w:r>
      <w:r>
        <w:rPr>
          <w:rFonts w:ascii="Times New Roman" w:eastAsia="Times New Roman" w:hAnsi="Times New Roman"/>
          <w:color w:val="000000"/>
          <w:sz w:val="24"/>
          <w:szCs w:val="24"/>
          <w:lang w:eastAsia="bg-BG" w:bidi="bg-BG"/>
        </w:rPr>
        <w:t>Изграждането, инсталирането, конфигурирането и детайлното тестване на системата, с отразените в нея работни процеси от съгласувания от Възложителя системен проект, ще предвижда: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2.6.1.Изготвяне на потребителски роли;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2.6.2.Подготовка за прекратяване на работата с предишни системи;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2.6.3.Подготовка за стартиране на работа в реална среда;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2.6.4.Трансфер на данни в новата интегрирана информационна система;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2.6.5.Изготвяне на финален доклад за изпълнение на дейностите.</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2.7.</w:t>
      </w:r>
      <w:r>
        <w:rPr>
          <w:rFonts w:ascii="Times New Roman" w:eastAsia="Times New Roman" w:hAnsi="Times New Roman"/>
          <w:color w:val="000000"/>
          <w:sz w:val="24"/>
          <w:szCs w:val="24"/>
          <w:lang w:eastAsia="bg-BG" w:bidi="bg-BG"/>
        </w:rPr>
        <w:t xml:space="preserve">Приемам(ме) приемането на системата в реална експлоатация да се извърши след успешно преминали приемни изпитания (тестове, верификация). В хода на приемните изпитания се верифицира изпълнението на изискванията, обхвата и качеството на системата. Приемните изпитания да се провеждат в тестова среда на Възложителя.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2.8.</w:t>
      </w:r>
      <w:r>
        <w:rPr>
          <w:rFonts w:ascii="Times New Roman" w:eastAsia="Times New Roman" w:hAnsi="Times New Roman"/>
          <w:color w:val="000000"/>
          <w:sz w:val="24"/>
          <w:szCs w:val="24"/>
          <w:lang w:eastAsia="bg-BG" w:bidi="bg-BG"/>
        </w:rPr>
        <w:t xml:space="preserve"> Предлагам(ме) следният подход и методология за изпълнение на всяка от дейностите по изготвяне и извършване на тестове за приемане на системата в реална експлоатация: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2.9.</w:t>
      </w:r>
      <w:r>
        <w:rPr>
          <w:rFonts w:ascii="Times New Roman" w:eastAsia="Times New Roman" w:hAnsi="Times New Roman"/>
          <w:color w:val="000000"/>
          <w:sz w:val="24"/>
          <w:szCs w:val="24"/>
          <w:lang w:eastAsia="bg-BG" w:bidi="bg-BG"/>
        </w:rPr>
        <w:t xml:space="preserve"> Представям(ме) следният примерен план за приемни тестове: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 xml:space="preserve">2.10. </w:t>
      </w:r>
      <w:r>
        <w:rPr>
          <w:rFonts w:ascii="Times New Roman" w:eastAsia="Times New Roman" w:hAnsi="Times New Roman"/>
          <w:color w:val="000000"/>
          <w:sz w:val="24"/>
          <w:szCs w:val="24"/>
          <w:lang w:eastAsia="bg-BG" w:bidi="bg-BG"/>
        </w:rPr>
        <w:t>Предлагам(ме)следният подход, методологиите и инструментите, които ще използвам(ме) при тестването по време на изпълнение на договора, да представи: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2.10.1. Съгласен(и) съм(сме) тестовете за приемане да бъдат проведени, като се следват подробни процедури за тест за приемане, както и тези процедури да бъдат изготвени от мен(нас) и променяни и одобрявани от Възложителя.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2.10.2. Заявявам(ме), че процедурите за тестове за приемане ще покриват всички </w:t>
      </w:r>
      <w:r>
        <w:rPr>
          <w:rFonts w:ascii="Times New Roman" w:eastAsia="Times New Roman" w:hAnsi="Times New Roman"/>
          <w:color w:val="000000"/>
          <w:sz w:val="24"/>
          <w:szCs w:val="24"/>
          <w:lang w:eastAsia="bg-BG" w:bidi="bg-BG"/>
        </w:rPr>
        <w:lastRenderedPageBreak/>
        <w:t>функционалности, включени в съгласувания системен проект, както и всички интерфейси с външни системи.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2.10.3. Приемам(ме) условието на Възложителя, че отговорността за тестването на всички инсталирани продукти и осигуряване на успешното опериране на системата, е моя(наша).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 По време на тестовете ще се отчитат най-малкото следните показатели: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2.10.4.1.Коректност/надеждност и безотказност;</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2.10.4.2.Ефективност и бързодействие;</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2.10.4.3.Поддръжка: възможности за промени в системата, за да бъде тя осъвременявана или да се локализира и отстрани дефект;</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2.10.4.4.Цялостност и сигурност на системата;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2.10.4.5.Оперативност: възможности за свързване на системата към друга/и система/и.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bCs/>
          <w:color w:val="000000"/>
          <w:sz w:val="24"/>
          <w:szCs w:val="24"/>
          <w:lang w:eastAsia="bg-BG" w:bidi="bg-BG"/>
        </w:rPr>
        <w:t xml:space="preserve">3. </w:t>
      </w:r>
      <w:r>
        <w:rPr>
          <w:rFonts w:ascii="Times New Roman" w:eastAsia="Times New Roman" w:hAnsi="Times New Roman"/>
          <w:bCs/>
          <w:color w:val="000000"/>
          <w:sz w:val="24"/>
          <w:szCs w:val="24"/>
          <w:lang w:eastAsia="bg-BG" w:bidi="bg-BG"/>
        </w:rPr>
        <w:t xml:space="preserve">Задължавам(е) се </w:t>
      </w:r>
      <w:r>
        <w:rPr>
          <w:rFonts w:ascii="Times New Roman" w:eastAsia="Times New Roman" w:hAnsi="Times New Roman"/>
          <w:color w:val="000000"/>
          <w:sz w:val="24"/>
          <w:szCs w:val="24"/>
          <w:lang w:eastAsia="bg-BG" w:bidi="bg-BG"/>
        </w:rPr>
        <w:t xml:space="preserve">в срока за изпълнение на поръчката да проведа(м) обучения за работа със системата, като осигуря(м) лектори, програма за обучението и учебни материали за курсистите.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3.1. Заявявам(м), че ще проведа(м) следните обучения: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3.1.1. Общо обучение на служителите за работа в ИСУПО.</w:t>
      </w:r>
    </w:p>
    <w:p w:rsidR="00426F23" w:rsidRDefault="00561955">
      <w:pPr>
        <w:widowControl w:val="0"/>
        <w:numPr>
          <w:ilvl w:val="2"/>
          <w:numId w:val="26"/>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Специализирано обучение на ръководния състав на НИП за работа с ИСУПО.</w:t>
      </w:r>
    </w:p>
    <w:p w:rsidR="00426F23" w:rsidRDefault="00561955">
      <w:pPr>
        <w:widowControl w:val="0"/>
        <w:numPr>
          <w:ilvl w:val="2"/>
          <w:numId w:val="26"/>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Специализирано обучение на отделни групи служители, съобразно техните роли в системата. </w:t>
      </w:r>
    </w:p>
    <w:p w:rsidR="00426F23" w:rsidRDefault="00561955">
      <w:pPr>
        <w:widowControl w:val="0"/>
        <w:numPr>
          <w:ilvl w:val="2"/>
          <w:numId w:val="26"/>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Обучение на трима служители за администриране и поддръжка на ИСУПО.</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3.2. Заявявам(е), че ще съгласувам(е) датите на обученията, като отчитам(е) възможностите и ангажиментите на Възложителя за участие на определените служители. За целта, ще отправям(е) предложение до Възложителя, към което ще представям(е) план за обучение, който ще бъде одобряван от Възложителя.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bCs/>
          <w:color w:val="000000"/>
          <w:sz w:val="24"/>
          <w:szCs w:val="24"/>
          <w:lang w:eastAsia="bg-BG" w:bidi="bg-BG"/>
        </w:rPr>
        <w:t xml:space="preserve">4. </w:t>
      </w:r>
      <w:r>
        <w:rPr>
          <w:rFonts w:ascii="Times New Roman" w:eastAsia="Times New Roman" w:hAnsi="Times New Roman"/>
          <w:bCs/>
          <w:color w:val="000000"/>
          <w:sz w:val="24"/>
          <w:szCs w:val="24"/>
          <w:lang w:eastAsia="bg-BG" w:bidi="bg-BG"/>
        </w:rPr>
        <w:t xml:space="preserve">Задължавам(е) се </w:t>
      </w:r>
      <w:r>
        <w:rPr>
          <w:rFonts w:ascii="Times New Roman" w:eastAsia="Times New Roman" w:hAnsi="Times New Roman"/>
          <w:color w:val="000000"/>
          <w:sz w:val="24"/>
          <w:szCs w:val="24"/>
          <w:lang w:eastAsia="bg-BG" w:bidi="bg-BG"/>
        </w:rPr>
        <w:t xml:space="preserve">да осигуря(м) гаранционна поддръжка на системата и базите от данни за период от 1 (една) година след приемане на изпълнението. По време на гаранционния период ще осъществявам(ме) дейности по осигуряване експлоатационната годност на софтуера за ефективното му използване от Възложителя.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4.1. Задължавам(е) се да представя(им) на Възложителя списък с приоритетни проблеми, които биха могли да възникнат при работата на системата, както и време за реакция и отстраняването им. Приоритетите следва да бъдат определени на базата на две основни характеристики на всеки инцидент: а) мащаб на инцидента  или колко потребители на системата ще бъдат засегнати от инцидента и б) спешност – колко големи са негативните последици от забавянето на отстраняването на инцидента. </w:t>
      </w:r>
      <w:r w:rsidR="0018595F">
        <w:rPr>
          <w:rFonts w:ascii="Times New Roman" w:eastAsia="Times New Roman" w:hAnsi="Times New Roman"/>
          <w:color w:val="000000"/>
          <w:sz w:val="24"/>
          <w:szCs w:val="24"/>
          <w:lang w:eastAsia="bg-BG" w:bidi="bg-BG"/>
        </w:rPr>
        <w:t xml:space="preserve">  </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4.2. Задължавам(ме) се за срока на гаранционната поддръжка да правя(м) за своя сметка </w:t>
      </w:r>
      <w:r>
        <w:rPr>
          <w:rFonts w:ascii="Times New Roman" w:eastAsia="Times New Roman" w:hAnsi="Times New Roman"/>
          <w:color w:val="000000"/>
          <w:sz w:val="24"/>
          <w:szCs w:val="24"/>
          <w:lang w:eastAsia="bg-BG" w:bidi="bg-BG"/>
        </w:rPr>
        <w:lastRenderedPageBreak/>
        <w:t xml:space="preserve">промени по функционалността на информационната система, произтичащи от технологични или нормативни изисквания и след заявяването им от страна на Възложителя. </w:t>
      </w:r>
    </w:p>
    <w:p w:rsidR="00426F23" w:rsidRDefault="00426F23">
      <w:pPr>
        <w:widowControl w:val="0"/>
        <w:spacing w:after="57"/>
        <w:ind w:firstLine="567"/>
        <w:jc w:val="both"/>
        <w:rPr>
          <w:rFonts w:ascii="Times New Roman" w:eastAsia="Times New Roman" w:hAnsi="Times New Roman"/>
          <w:color w:val="000000"/>
          <w:sz w:val="24"/>
          <w:szCs w:val="24"/>
          <w:lang w:eastAsia="bg-BG" w:bidi="bg-BG"/>
        </w:rPr>
      </w:pP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5.</w:t>
      </w:r>
      <w:r>
        <w:rPr>
          <w:rFonts w:ascii="Times New Roman" w:eastAsia="Times New Roman" w:hAnsi="Times New Roman"/>
          <w:color w:val="000000"/>
          <w:sz w:val="24"/>
          <w:szCs w:val="24"/>
          <w:lang w:eastAsia="bg-BG" w:bidi="bg-BG"/>
        </w:rPr>
        <w:t>Предлагам(е) да изпълня(им) напълно и в цялост следните основни дейности: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5.1.Изготвяне и съгласуване на системен проект на ИСУПО, дефиниращ:</w:t>
      </w:r>
    </w:p>
    <w:p w:rsidR="00426F23" w:rsidRDefault="00561955">
      <w:pPr>
        <w:widowControl w:val="0"/>
        <w:numPr>
          <w:ilvl w:val="2"/>
          <w:numId w:val="27"/>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работните процеси и основните данни по планиране, организиране, провеждане, анализиране и отчитане на събития;</w:t>
      </w:r>
    </w:p>
    <w:p w:rsidR="00426F23" w:rsidRDefault="00561955">
      <w:pPr>
        <w:widowControl w:val="0"/>
        <w:numPr>
          <w:ilvl w:val="2"/>
          <w:numId w:val="27"/>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използваните функционалности и модули в системата;</w:t>
      </w:r>
    </w:p>
    <w:p w:rsidR="00426F23" w:rsidRDefault="00561955">
      <w:pPr>
        <w:widowControl w:val="0"/>
        <w:numPr>
          <w:ilvl w:val="2"/>
          <w:numId w:val="27"/>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организационната структура и начин на работа в системата;</w:t>
      </w:r>
    </w:p>
    <w:p w:rsidR="00426F23" w:rsidRDefault="00561955">
      <w:pPr>
        <w:widowControl w:val="0"/>
        <w:numPr>
          <w:ilvl w:val="2"/>
          <w:numId w:val="27"/>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зависимостите с функциониращите информационни системи;</w:t>
      </w:r>
    </w:p>
    <w:p w:rsidR="00426F23" w:rsidRDefault="00561955">
      <w:pPr>
        <w:widowControl w:val="0"/>
        <w:numPr>
          <w:ilvl w:val="2"/>
          <w:numId w:val="27"/>
        </w:numPr>
        <w:spacing w:after="57"/>
        <w:ind w:left="0"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възможностите за развитие и поддръжка на системата.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5.2. Разработване и внедряване на ИСУПО</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5.3. Провеждане на тестове за приемане на системата в реална експлоатация</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5.4. Частична интеграция на системата с платформата за електронни обучения на НИП</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5.5. Обучение на служителите на НИП за работа с ИСУПО.</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5.6. Изготвяне и и предаване на НИП на техническа документация за разработената ИСУПО</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5.7. Изграждане на интерфейси за обмен на данни с други системи</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5.8. Организиране на ефективна система за поддръжка на ИСУПО след внедряване за период от 1 (една) година.</w:t>
      </w:r>
    </w:p>
    <w:p w:rsidR="00426F23" w:rsidRDefault="00561955">
      <w:pPr>
        <w:widowControl w:val="0"/>
        <w:spacing w:after="57"/>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 xml:space="preserve">6. </w:t>
      </w:r>
      <w:r>
        <w:rPr>
          <w:rFonts w:ascii="Times New Roman" w:eastAsia="Times New Roman" w:hAnsi="Times New Roman"/>
          <w:color w:val="000000"/>
          <w:sz w:val="24"/>
          <w:szCs w:val="24"/>
          <w:lang w:eastAsia="bg-BG" w:bidi="bg-BG"/>
        </w:rPr>
        <w:t xml:space="preserve">Предлагам(ме) следната(те) допълнителна(и) функционална(и) възможност(и), надхвърляща(и) изискванията на Възложителя, включена(и) в предложената цена за изпълнение на поръчката: </w:t>
      </w:r>
    </w:p>
    <w:p w:rsidR="00426F23" w:rsidRDefault="00561955">
      <w:pPr>
        <w:widowControl w:val="0"/>
        <w:spacing w:after="57"/>
        <w:jc w:val="both"/>
        <w:rPr>
          <w:rFonts w:ascii="Times New Roman" w:eastAsia="Times New Roman" w:hAnsi="Times New Roman"/>
          <w:b/>
          <w:color w:val="000000"/>
          <w:sz w:val="24"/>
          <w:szCs w:val="24"/>
          <w:lang w:eastAsia="bg-BG" w:bidi="bg-BG"/>
        </w:rPr>
      </w:pPr>
      <w:r>
        <w:rPr>
          <w:rFonts w:ascii="Times New Roman" w:eastAsia="Times New Roman" w:hAnsi="Times New Roman"/>
          <w:color w:val="000000"/>
          <w:sz w:val="24"/>
          <w:szCs w:val="24"/>
          <w:lang w:eastAsia="bg-BG" w:bidi="bg-BG"/>
        </w:rPr>
        <w:t>……………………………………………………………………………………………………………………………………………………………………………………………………………………</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color w:val="000000"/>
          <w:sz w:val="24"/>
          <w:szCs w:val="24"/>
          <w:lang w:eastAsia="bg-BG" w:bidi="bg-BG"/>
        </w:rPr>
        <w:t>7.</w:t>
      </w:r>
      <w:r>
        <w:rPr>
          <w:rFonts w:ascii="Times New Roman" w:eastAsia="Times New Roman" w:hAnsi="Times New Roman"/>
          <w:sz w:val="24"/>
          <w:szCs w:val="24"/>
          <w:lang w:eastAsia="bg-BG" w:bidi="bg-BG"/>
        </w:rPr>
        <w:t xml:space="preserve">Като част от техническото ми(ни) предложение, представям(е) следните документи: </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7.1.  Предложен IP адрес, на който Възложителят може да провери и да се информира за предложените от мен (нас) функционалостина прототип на ИСУПО.</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w:t>
      </w:r>
      <w:r w:rsidR="0018595F">
        <w:rPr>
          <w:rFonts w:ascii="Times New Roman" w:eastAsia="Times New Roman" w:hAnsi="Times New Roman"/>
          <w:sz w:val="24"/>
          <w:szCs w:val="24"/>
          <w:lang w:eastAsia="bg-BG" w:bidi="bg-BG"/>
        </w:rPr>
        <w:t>2</w:t>
      </w:r>
      <w:r>
        <w:rPr>
          <w:rFonts w:ascii="Times New Roman" w:eastAsia="Times New Roman" w:hAnsi="Times New Roman"/>
          <w:sz w:val="24"/>
          <w:szCs w:val="24"/>
          <w:lang w:eastAsia="bg-BG" w:bidi="bg-BG"/>
        </w:rPr>
        <w:t>.</w:t>
      </w:r>
      <w:r>
        <w:rPr>
          <w:rFonts w:ascii="Times New Roman" w:eastAsia="Times New Roman" w:hAnsi="Times New Roman"/>
          <w:sz w:val="24"/>
          <w:szCs w:val="24"/>
          <w:lang w:eastAsia="bg-BG" w:bidi="bg-BG"/>
        </w:rPr>
        <w:tab/>
        <w:t xml:space="preserve"> Предложение за план за управление и концепция за изработка на предложената от </w:t>
      </w:r>
      <w:r w:rsidR="0018595F">
        <w:rPr>
          <w:rFonts w:ascii="Times New Roman" w:eastAsia="Times New Roman" w:hAnsi="Times New Roman"/>
          <w:sz w:val="24"/>
          <w:szCs w:val="24"/>
          <w:lang w:eastAsia="bg-BG" w:bidi="bg-BG"/>
        </w:rPr>
        <w:t xml:space="preserve">мен (нас)  </w:t>
      </w:r>
      <w:r>
        <w:rPr>
          <w:rFonts w:ascii="Times New Roman" w:eastAsia="Times New Roman" w:hAnsi="Times New Roman"/>
          <w:sz w:val="24"/>
          <w:szCs w:val="24"/>
          <w:lang w:eastAsia="bg-BG" w:bidi="bg-BG"/>
        </w:rPr>
        <w:t>система.</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w:t>
      </w:r>
      <w:r w:rsidR="0018595F">
        <w:rPr>
          <w:rFonts w:ascii="Times New Roman" w:eastAsia="Times New Roman" w:hAnsi="Times New Roman"/>
          <w:sz w:val="24"/>
          <w:szCs w:val="24"/>
          <w:lang w:eastAsia="bg-BG" w:bidi="bg-BG"/>
        </w:rPr>
        <w:t>3</w:t>
      </w:r>
      <w:r>
        <w:rPr>
          <w:rFonts w:ascii="Times New Roman" w:eastAsia="Times New Roman" w:hAnsi="Times New Roman"/>
          <w:sz w:val="24"/>
          <w:szCs w:val="24"/>
          <w:lang w:eastAsia="bg-BG" w:bidi="bg-BG"/>
        </w:rPr>
        <w:t>.</w:t>
      </w:r>
      <w:r>
        <w:rPr>
          <w:rFonts w:ascii="Times New Roman" w:eastAsia="Times New Roman" w:hAnsi="Times New Roman"/>
          <w:sz w:val="24"/>
          <w:szCs w:val="24"/>
          <w:lang w:eastAsia="bg-BG" w:bidi="bg-BG"/>
        </w:rPr>
        <w:tab/>
        <w:t xml:space="preserve"> Предложение за изпълнение на дейностите по изготвяне и извършване на тестове за приемане на системата в реална експлоатация, примерен план за приемни тестове.</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w:t>
      </w:r>
      <w:r w:rsidR="0018595F">
        <w:rPr>
          <w:rFonts w:ascii="Times New Roman" w:eastAsia="Times New Roman" w:hAnsi="Times New Roman"/>
          <w:sz w:val="24"/>
          <w:szCs w:val="24"/>
          <w:lang w:eastAsia="bg-BG" w:bidi="bg-BG"/>
        </w:rPr>
        <w:t>4</w:t>
      </w:r>
      <w:r>
        <w:rPr>
          <w:rFonts w:ascii="Times New Roman" w:eastAsia="Times New Roman" w:hAnsi="Times New Roman"/>
          <w:sz w:val="24"/>
          <w:szCs w:val="24"/>
          <w:lang w:eastAsia="bg-BG" w:bidi="bg-BG"/>
        </w:rPr>
        <w:t>.</w:t>
      </w:r>
      <w:r>
        <w:rPr>
          <w:rFonts w:ascii="Times New Roman" w:eastAsia="Times New Roman" w:hAnsi="Times New Roman"/>
          <w:sz w:val="24"/>
          <w:szCs w:val="24"/>
          <w:lang w:eastAsia="bg-BG" w:bidi="bg-BG"/>
        </w:rPr>
        <w:tab/>
        <w:t xml:space="preserve"> Предложение за изпълнение на дейностите по обучение на персонала на Възложителя за работа с предложената от </w:t>
      </w:r>
      <w:r w:rsidR="0018595F">
        <w:rPr>
          <w:rFonts w:ascii="Times New Roman" w:eastAsia="Times New Roman" w:hAnsi="Times New Roman"/>
          <w:sz w:val="24"/>
          <w:szCs w:val="24"/>
          <w:lang w:eastAsia="bg-BG" w:bidi="bg-BG"/>
        </w:rPr>
        <w:t xml:space="preserve">мен (нас) </w:t>
      </w:r>
      <w:r>
        <w:rPr>
          <w:rFonts w:ascii="Times New Roman" w:eastAsia="Times New Roman" w:hAnsi="Times New Roman"/>
          <w:sz w:val="24"/>
          <w:szCs w:val="24"/>
          <w:lang w:eastAsia="bg-BG" w:bidi="bg-BG"/>
        </w:rPr>
        <w:t>система, примерен план за провеждане на обученията.</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w:t>
      </w:r>
      <w:r w:rsidR="0018595F">
        <w:rPr>
          <w:rFonts w:ascii="Times New Roman" w:eastAsia="Times New Roman" w:hAnsi="Times New Roman"/>
          <w:sz w:val="24"/>
          <w:szCs w:val="24"/>
          <w:lang w:eastAsia="bg-BG" w:bidi="bg-BG"/>
        </w:rPr>
        <w:t>5</w:t>
      </w:r>
      <w:r>
        <w:rPr>
          <w:rFonts w:ascii="Times New Roman" w:eastAsia="Times New Roman" w:hAnsi="Times New Roman"/>
          <w:sz w:val="24"/>
          <w:szCs w:val="24"/>
          <w:lang w:eastAsia="bg-BG" w:bidi="bg-BG"/>
        </w:rPr>
        <w:t>.</w:t>
      </w:r>
      <w:r>
        <w:rPr>
          <w:rFonts w:ascii="Times New Roman" w:eastAsia="Times New Roman" w:hAnsi="Times New Roman"/>
          <w:sz w:val="24"/>
          <w:szCs w:val="24"/>
          <w:lang w:eastAsia="bg-BG" w:bidi="bg-BG"/>
        </w:rPr>
        <w:tab/>
        <w:t xml:space="preserve"> Предложение за архитектура на техническата инфраструктура, подход, средства </w:t>
      </w:r>
      <w:r>
        <w:rPr>
          <w:rFonts w:ascii="Times New Roman" w:eastAsia="Times New Roman" w:hAnsi="Times New Roman"/>
          <w:sz w:val="24"/>
          <w:szCs w:val="24"/>
          <w:lang w:eastAsia="bg-BG" w:bidi="bg-BG"/>
        </w:rPr>
        <w:lastRenderedPageBreak/>
        <w:t>и технологии, с които ще бъде реализирана, възможности за бъдещо разширение.</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7.7.</w:t>
      </w:r>
      <w:r>
        <w:rPr>
          <w:rFonts w:ascii="Times New Roman" w:eastAsia="Times New Roman" w:hAnsi="Times New Roman"/>
          <w:sz w:val="24"/>
          <w:szCs w:val="24"/>
          <w:lang w:eastAsia="bg-BG" w:bidi="bg-BG"/>
        </w:rPr>
        <w:tab/>
        <w:t xml:space="preserve"> Предложение за осъществяване на гаранционна и извънгаранционна поддръжка.</w:t>
      </w:r>
    </w:p>
    <w:p w:rsidR="00426F23" w:rsidRDefault="00561955">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7.8.</w:t>
      </w:r>
      <w:r>
        <w:rPr>
          <w:rFonts w:ascii="Times New Roman" w:eastAsia="Times New Roman" w:hAnsi="Times New Roman"/>
          <w:sz w:val="24"/>
          <w:szCs w:val="24"/>
          <w:lang w:eastAsia="bg-BG" w:bidi="bg-BG"/>
        </w:rPr>
        <w:tab/>
        <w:t xml:space="preserve">График за </w:t>
      </w:r>
      <w:r w:rsidR="00663242">
        <w:rPr>
          <w:rFonts w:ascii="Times New Roman" w:eastAsia="Times New Roman" w:hAnsi="Times New Roman"/>
          <w:sz w:val="24"/>
          <w:szCs w:val="24"/>
          <w:lang w:eastAsia="bg-BG" w:bidi="bg-BG"/>
        </w:rPr>
        <w:t xml:space="preserve">изпълнение на </w:t>
      </w:r>
      <w:r>
        <w:rPr>
          <w:rFonts w:ascii="Times New Roman" w:eastAsia="Times New Roman" w:hAnsi="Times New Roman"/>
          <w:sz w:val="24"/>
          <w:szCs w:val="24"/>
          <w:lang w:eastAsia="bg-BG" w:bidi="bg-BG"/>
        </w:rPr>
        <w:t>дейностите, включени в предмета на поръчката.</w:t>
      </w:r>
    </w:p>
    <w:p w:rsidR="00426F23" w:rsidRDefault="00561955" w:rsidP="00154658">
      <w:pPr>
        <w:widowControl w:val="0"/>
        <w:tabs>
          <w:tab w:val="left" w:pos="567"/>
        </w:tabs>
        <w:spacing w:after="0"/>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8.</w:t>
      </w:r>
      <w:r>
        <w:rPr>
          <w:rFonts w:ascii="Times New Roman" w:eastAsia="Times New Roman" w:hAnsi="Times New Roman"/>
          <w:color w:val="000000"/>
          <w:sz w:val="24"/>
          <w:szCs w:val="24"/>
          <w:lang w:eastAsia="bg-BG" w:bidi="bg-BG"/>
        </w:rPr>
        <w:t xml:space="preserve">Запознат(и) съм(сме), че срокът на изпълнение на поръчката е до 12 (дванадесет) месеца от подписването на договора, но не по-късно от </w:t>
      </w:r>
      <w:r w:rsidR="00DB11D4">
        <w:rPr>
          <w:rFonts w:ascii="Times New Roman" w:eastAsia="Times New Roman" w:hAnsi="Times New Roman"/>
          <w:color w:val="000000"/>
          <w:sz w:val="24"/>
          <w:szCs w:val="24"/>
          <w:lang w:eastAsia="bg-BG" w:bidi="bg-BG"/>
        </w:rPr>
        <w:t>31</w:t>
      </w:r>
      <w:r>
        <w:rPr>
          <w:rFonts w:ascii="Times New Roman" w:eastAsia="Times New Roman" w:hAnsi="Times New Roman"/>
          <w:color w:val="000000"/>
          <w:sz w:val="24"/>
          <w:szCs w:val="24"/>
          <w:lang w:eastAsia="bg-BG" w:bidi="bg-BG"/>
        </w:rPr>
        <w:t xml:space="preserve"> </w:t>
      </w:r>
      <w:r w:rsidR="00154658">
        <w:rPr>
          <w:rFonts w:ascii="Times New Roman" w:eastAsia="Times New Roman" w:hAnsi="Times New Roman"/>
          <w:color w:val="000000"/>
          <w:sz w:val="24"/>
          <w:szCs w:val="24"/>
          <w:lang w:eastAsia="bg-BG" w:bidi="bg-BG"/>
        </w:rPr>
        <w:t xml:space="preserve">декември </w:t>
      </w:r>
      <w:r>
        <w:rPr>
          <w:rFonts w:ascii="Times New Roman" w:eastAsia="Times New Roman" w:hAnsi="Times New Roman"/>
          <w:color w:val="000000"/>
          <w:sz w:val="24"/>
          <w:szCs w:val="24"/>
          <w:lang w:eastAsia="bg-BG" w:bidi="bg-BG"/>
        </w:rPr>
        <w:t xml:space="preserve">2018 г. </w:t>
      </w:r>
    </w:p>
    <w:p w:rsidR="00426F23" w:rsidRDefault="00561955">
      <w:pPr>
        <w:pStyle w:val="ListParagraph1"/>
        <w:widowControl w:val="0"/>
        <w:spacing w:after="0"/>
        <w:ind w:left="0"/>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 xml:space="preserve">        9.</w:t>
      </w:r>
      <w:r>
        <w:rPr>
          <w:rFonts w:ascii="Times New Roman" w:eastAsia="Times New Roman" w:hAnsi="Times New Roman"/>
          <w:color w:val="000000"/>
          <w:sz w:val="24"/>
          <w:szCs w:val="24"/>
          <w:lang w:val="en-US" w:eastAsia="bg-BG" w:bidi="bg-BG"/>
        </w:rPr>
        <w:t>**</w:t>
      </w:r>
      <w:r>
        <w:rPr>
          <w:rFonts w:ascii="Times New Roman" w:eastAsia="Times New Roman" w:hAnsi="Times New Roman"/>
          <w:color w:val="000000"/>
          <w:sz w:val="24"/>
          <w:szCs w:val="24"/>
          <w:lang w:eastAsia="bg-BG" w:bidi="bg-BG"/>
        </w:rPr>
        <w:t>Декларирам(е), че при изготвяне на офертата са спазени задълженията,</w:t>
      </w:r>
      <w:r>
        <w:rPr>
          <w:rFonts w:ascii="Times New Roman" w:eastAsia="Times New Roman" w:hAnsi="Times New Roman"/>
          <w:color w:val="000000"/>
          <w:sz w:val="24"/>
          <w:szCs w:val="24"/>
          <w:lang w:eastAsia="bg-BG" w:bidi="bg-BG"/>
        </w:rPr>
        <w:br/>
        <w:t>свързани с данъци и осигуровки, опазване на околната среда, закрила на заетостта и</w:t>
      </w:r>
      <w:r>
        <w:rPr>
          <w:rFonts w:ascii="Times New Roman" w:eastAsia="Times New Roman" w:hAnsi="Times New Roman"/>
          <w:color w:val="000000"/>
          <w:sz w:val="24"/>
          <w:szCs w:val="24"/>
          <w:lang w:eastAsia="bg-BG" w:bidi="bg-BG"/>
        </w:rPr>
        <w:br/>
        <w:t>условията на труд.</w:t>
      </w:r>
    </w:p>
    <w:p w:rsidR="00426F23" w:rsidRDefault="00561955">
      <w:pPr>
        <w:widowControl w:val="0"/>
        <w:spacing w:after="63"/>
        <w:ind w:firstLine="567"/>
        <w:jc w:val="both"/>
        <w:rPr>
          <w:rFonts w:ascii="Times New Roman" w:eastAsia="Times New Roman" w:hAnsi="Times New Roman"/>
          <w:color w:val="000000"/>
          <w:sz w:val="24"/>
          <w:szCs w:val="24"/>
          <w:lang w:eastAsia="bg-BG" w:bidi="bg-BG"/>
        </w:rPr>
      </w:pPr>
      <w:r>
        <w:rPr>
          <w:rFonts w:ascii="Times New Roman" w:eastAsia="Times New Roman" w:hAnsi="Times New Roman"/>
          <w:b/>
          <w:color w:val="000000"/>
          <w:sz w:val="24"/>
          <w:szCs w:val="24"/>
          <w:lang w:eastAsia="bg-BG" w:bidi="bg-BG"/>
        </w:rPr>
        <w:t>10.</w:t>
      </w:r>
      <w:r>
        <w:rPr>
          <w:rFonts w:ascii="Times New Roman" w:eastAsia="Times New Roman" w:hAnsi="Times New Roman"/>
          <w:color w:val="000000"/>
          <w:sz w:val="24"/>
          <w:szCs w:val="24"/>
          <w:lang w:eastAsia="bg-BG" w:bidi="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26F23" w:rsidRDefault="00426F23">
      <w:pPr>
        <w:widowControl w:val="0"/>
        <w:spacing w:after="63"/>
        <w:jc w:val="both"/>
        <w:rPr>
          <w:rFonts w:ascii="Times New Roman" w:eastAsia="Times New Roman" w:hAnsi="Times New Roman"/>
          <w:color w:val="000000"/>
          <w:sz w:val="24"/>
          <w:szCs w:val="24"/>
          <w:lang w:eastAsia="bg-BG" w:bidi="bg-BG"/>
        </w:rPr>
      </w:pPr>
    </w:p>
    <w:p w:rsidR="00426F23" w:rsidRDefault="00561955">
      <w:pPr>
        <w:widowControl w:val="0"/>
        <w:spacing w:after="506"/>
        <w:ind w:firstLine="64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ПРИЛОЖЕНИЯ:</w:t>
      </w:r>
    </w:p>
    <w:p w:rsidR="00426F23" w:rsidRDefault="00561955">
      <w:pPr>
        <w:widowControl w:val="0"/>
        <w:spacing w:after="0"/>
        <w:ind w:firstLine="641"/>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1……………….</w:t>
      </w:r>
    </w:p>
    <w:p w:rsidR="00426F23" w:rsidRDefault="00561955">
      <w:pPr>
        <w:widowControl w:val="0"/>
        <w:spacing w:after="0"/>
        <w:ind w:firstLine="641"/>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w:t>
      </w:r>
    </w:p>
    <w:p w:rsidR="00426F23" w:rsidRDefault="00561955">
      <w:pPr>
        <w:widowControl w:val="0"/>
        <w:spacing w:after="100" w:afterAutospacing="1"/>
        <w:ind w:firstLine="640"/>
        <w:jc w:val="both"/>
        <w:rPr>
          <w:rFonts w:ascii="Times New Roman" w:eastAsia="Times New Roman" w:hAnsi="Times New Roman"/>
          <w:i/>
          <w:iCs/>
          <w:color w:val="000000"/>
          <w:sz w:val="24"/>
          <w:szCs w:val="24"/>
          <w:lang w:eastAsia="bg-BG" w:bidi="bg-BG"/>
        </w:rPr>
      </w:pPr>
      <w:r>
        <w:rPr>
          <w:rFonts w:ascii="Times New Roman" w:eastAsia="Times New Roman" w:hAnsi="Times New Roman"/>
          <w:i/>
          <w:iCs/>
          <w:color w:val="000000"/>
          <w:sz w:val="24"/>
          <w:szCs w:val="24"/>
          <w:lang w:eastAsia="bg-BG" w:bidi="bg-BG"/>
        </w:rPr>
        <w:t>(Прилагат се документите, удостоверяващи заявените</w:t>
      </w:r>
      <w:r>
        <w:rPr>
          <w:rFonts w:ascii="Times New Roman" w:eastAsia="Times New Roman" w:hAnsi="Times New Roman"/>
          <w:i/>
          <w:iCs/>
          <w:color w:val="000000"/>
          <w:sz w:val="24"/>
          <w:szCs w:val="24"/>
          <w:lang w:eastAsia="bg-BG" w:bidi="bg-BG"/>
        </w:rPr>
        <w:br/>
        <w:t>обстоятелства по т. 2.По преценка участникът</w:t>
      </w:r>
      <w:r>
        <w:rPr>
          <w:rFonts w:ascii="Times New Roman" w:eastAsia="Times New Roman" w:hAnsi="Times New Roman"/>
          <w:i/>
          <w:iCs/>
          <w:color w:val="000000"/>
          <w:sz w:val="24"/>
          <w:szCs w:val="24"/>
          <w:lang w:eastAsia="bg-BG" w:bidi="bg-BG"/>
        </w:rPr>
        <w:br/>
        <w:t>може да прилага и други документи. Всички приложени документи се описват</w:t>
      </w:r>
      <w:r>
        <w:rPr>
          <w:rFonts w:ascii="Times New Roman" w:eastAsia="Times New Roman" w:hAnsi="Times New Roman"/>
          <w:i/>
          <w:iCs/>
          <w:color w:val="000000"/>
          <w:sz w:val="24"/>
          <w:szCs w:val="24"/>
          <w:lang w:eastAsia="bg-BG" w:bidi="bg-BG"/>
        </w:rPr>
        <w:br/>
        <w:t>поотделно).</w:t>
      </w:r>
    </w:p>
    <w:p w:rsidR="00426F23" w:rsidRDefault="00561955">
      <w:pPr>
        <w:widowControl w:val="0"/>
        <w:spacing w:after="100" w:afterAutospacing="1"/>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…………………..201</w:t>
      </w:r>
      <w:r w:rsidR="005B4C5A">
        <w:rPr>
          <w:rFonts w:ascii="Times New Roman" w:eastAsia="Times New Roman" w:hAnsi="Times New Roman"/>
          <w:color w:val="000000"/>
          <w:sz w:val="24"/>
          <w:szCs w:val="24"/>
          <w:lang w:val="en-US" w:eastAsia="bg-BG" w:bidi="bg-BG"/>
        </w:rPr>
        <w:t>8</w:t>
      </w:r>
      <w:r>
        <w:rPr>
          <w:rFonts w:ascii="Times New Roman" w:eastAsia="Times New Roman" w:hAnsi="Times New Roman"/>
          <w:color w:val="000000"/>
          <w:sz w:val="24"/>
          <w:szCs w:val="24"/>
          <w:lang w:eastAsia="bg-BG" w:bidi="bg-BG"/>
        </w:rPr>
        <w:t>г. Име, длъжност, подпис и печат:</w:t>
      </w:r>
    </w:p>
    <w:p w:rsidR="00426F23" w:rsidRDefault="00426F23">
      <w:pPr>
        <w:widowControl w:val="0"/>
        <w:spacing w:after="100" w:afterAutospacing="1"/>
        <w:jc w:val="both"/>
        <w:rPr>
          <w:rFonts w:ascii="Times New Roman" w:eastAsia="Times New Roman" w:hAnsi="Times New Roman"/>
          <w:color w:val="000000"/>
          <w:sz w:val="24"/>
          <w:szCs w:val="24"/>
          <w:lang w:eastAsia="bg-BG" w:bidi="bg-BG"/>
        </w:rPr>
      </w:pPr>
    </w:p>
    <w:p w:rsidR="00426F23" w:rsidRDefault="00561955">
      <w:pPr>
        <w:widowControl w:val="0"/>
        <w:spacing w:after="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val="en-US" w:eastAsia="bg-BG" w:bidi="bg-BG"/>
        </w:rPr>
        <w:t>*</w:t>
      </w:r>
      <w:r>
        <w:rPr>
          <w:rFonts w:ascii="Times New Roman" w:eastAsia="Times New Roman" w:hAnsi="Times New Roman"/>
          <w:color w:val="000000"/>
          <w:sz w:val="24"/>
          <w:szCs w:val="24"/>
          <w:lang w:eastAsia="bg-BG" w:bidi="bg-BG"/>
        </w:rPr>
        <w:t>Участникът има право по своя преценка да допълва техническото си предложение извънопределеното с образеца минимално задължително съдържание.</w:t>
      </w:r>
    </w:p>
    <w:p w:rsidR="00426F23" w:rsidRDefault="00426F23">
      <w:pPr>
        <w:widowControl w:val="0"/>
        <w:spacing w:after="0"/>
        <w:jc w:val="both"/>
        <w:rPr>
          <w:rFonts w:ascii="Times New Roman" w:eastAsia="Times New Roman" w:hAnsi="Times New Roman"/>
          <w:color w:val="000000"/>
          <w:sz w:val="24"/>
          <w:szCs w:val="24"/>
          <w:lang w:val="en-US" w:eastAsia="bg-BG" w:bidi="bg-BG"/>
        </w:rPr>
      </w:pPr>
    </w:p>
    <w:p w:rsidR="00426F23" w:rsidRDefault="00561955">
      <w:pPr>
        <w:widowControl w:val="0"/>
        <w:spacing w:after="0"/>
        <w:jc w:val="both"/>
        <w:rPr>
          <w:rFonts w:ascii="Times New Roman" w:eastAsia="Times New Roman" w:hAnsi="Times New Roman"/>
          <w:color w:val="000000"/>
          <w:sz w:val="24"/>
          <w:szCs w:val="24"/>
          <w:lang w:val="en-US" w:eastAsia="bg-BG" w:bidi="bg-BG"/>
        </w:rPr>
      </w:pPr>
      <w:r>
        <w:rPr>
          <w:rFonts w:ascii="Times New Roman" w:eastAsia="Times New Roman" w:hAnsi="Times New Roman"/>
          <w:color w:val="000000"/>
          <w:sz w:val="24"/>
          <w:szCs w:val="24"/>
          <w:lang w:val="en-US" w:eastAsia="bg-BG" w:bidi="bg-BG"/>
        </w:rPr>
        <w:t>**</w:t>
      </w:r>
      <w:r>
        <w:rPr>
          <w:rFonts w:ascii="Times New Roman" w:eastAsia="Times New Roman" w:hAnsi="Times New Roman"/>
          <w:color w:val="000000"/>
          <w:sz w:val="24"/>
          <w:szCs w:val="24"/>
          <w:lang w:eastAsia="bg-BG" w:bidi="bg-BG"/>
        </w:rPr>
        <w:t>Участниците могат да получат необходимата информация за задълженията, свързани с данъции осигуровки, опазване на околната среда, закрила на заетостта и условията на труд, които са всила в Република България и относими към предмета на поръчката, както следва:</w:t>
      </w:r>
    </w:p>
    <w:p w:rsidR="00426F23" w:rsidRDefault="00561955">
      <w:pPr>
        <w:pStyle w:val="ListParagraph1"/>
        <w:widowControl w:val="0"/>
        <w:spacing w:after="0"/>
        <w:ind w:left="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Относно задълженията, свързани с данъци и осигуровки: Национална агенция поприходите:Информационен телефон на НАП - 0700 18 700; интернет адрес: </w:t>
      </w:r>
      <w:hyperlink r:id="rId18" w:history="1">
        <w:r>
          <w:rPr>
            <w:rFonts w:ascii="Times New Roman" w:eastAsia="Times New Roman" w:hAnsi="Times New Roman"/>
            <w:color w:val="0066CC"/>
            <w:sz w:val="24"/>
            <w:szCs w:val="24"/>
            <w:u w:val="single"/>
            <w:lang w:eastAsia="bg-BG" w:bidi="bg-BG"/>
          </w:rPr>
          <w:t>www.nap.bg</w:t>
        </w:r>
      </w:hyperlink>
    </w:p>
    <w:p w:rsidR="00426F23" w:rsidRDefault="00561955">
      <w:pPr>
        <w:pStyle w:val="ListParagraph1"/>
        <w:widowControl w:val="0"/>
        <w:spacing w:after="0"/>
        <w:ind w:left="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Относно задълженията, свързани с опазване на околната среда:</w:t>
      </w:r>
    </w:p>
    <w:p w:rsidR="00426F23" w:rsidRDefault="00561955">
      <w:pPr>
        <w:widowControl w:val="0"/>
        <w:spacing w:after="0"/>
        <w:jc w:val="both"/>
        <w:rPr>
          <w:rFonts w:ascii="Times New Roman" w:eastAsia="Times New Roman" w:hAnsi="Times New Roman"/>
          <w:color w:val="0066CC"/>
          <w:sz w:val="24"/>
          <w:szCs w:val="24"/>
          <w:u w:val="single"/>
          <w:lang w:val="en-US" w:eastAsia="bg-BG" w:bidi="bg-BG"/>
        </w:rPr>
      </w:pPr>
      <w:r>
        <w:rPr>
          <w:rFonts w:ascii="Times New Roman" w:eastAsia="Times New Roman" w:hAnsi="Times New Roman"/>
          <w:color w:val="000000"/>
          <w:sz w:val="24"/>
          <w:szCs w:val="24"/>
          <w:lang w:eastAsia="bg-BG" w:bidi="bg-BG"/>
        </w:rPr>
        <w:t xml:space="preserve">Министерство на околната среда и водите: 1000 София, ул. "Уилям Гладстон" № 67, Телефон:02/ 940 6000, интернет адрес: </w:t>
      </w:r>
      <w:hyperlink r:id="rId19" w:history="1">
        <w:r>
          <w:rPr>
            <w:rStyle w:val="Hyperlink"/>
            <w:rFonts w:ascii="Times New Roman" w:eastAsia="Times New Roman" w:hAnsi="Times New Roman"/>
            <w:sz w:val="24"/>
            <w:szCs w:val="24"/>
            <w:lang w:eastAsia="bg-BG" w:bidi="bg-BG"/>
          </w:rPr>
          <w:t>http://www5.moew.gove</w:t>
        </w:r>
        <w:r>
          <w:rPr>
            <w:rStyle w:val="Hyperlink"/>
            <w:rFonts w:ascii="Times New Roman" w:eastAsia="Times New Roman" w:hAnsi="Times New Roman"/>
            <w:sz w:val="24"/>
            <w:szCs w:val="24"/>
            <w:lang w:val="en-US" w:eastAsia="bg-BG" w:bidi="bg-BG"/>
          </w:rPr>
          <w:t>rn</w:t>
        </w:r>
        <w:r>
          <w:rPr>
            <w:rStyle w:val="Hyperlink"/>
            <w:rFonts w:ascii="Times New Roman" w:eastAsia="Times New Roman" w:hAnsi="Times New Roman"/>
            <w:sz w:val="24"/>
            <w:szCs w:val="24"/>
            <w:lang w:eastAsia="bg-BG" w:bidi="bg-BG"/>
          </w:rPr>
          <w:t>ment.bg/</w:t>
        </w:r>
      </w:hyperlink>
    </w:p>
    <w:p w:rsidR="00426F23" w:rsidRDefault="00561955">
      <w:pPr>
        <w:pStyle w:val="ListParagraph1"/>
        <w:widowControl w:val="0"/>
        <w:spacing w:after="0"/>
        <w:ind w:left="0"/>
        <w:jc w:val="both"/>
        <w:rPr>
          <w:rFonts w:ascii="Times New Roman" w:eastAsia="Times New Roman" w:hAnsi="Times New Roman"/>
          <w:color w:val="0066CC"/>
          <w:sz w:val="24"/>
          <w:szCs w:val="24"/>
          <w:u w:val="single"/>
          <w:lang w:eastAsia="bg-BG" w:bidi="bg-BG"/>
        </w:rPr>
      </w:pPr>
      <w:r>
        <w:rPr>
          <w:rFonts w:ascii="Times New Roman" w:eastAsia="Times New Roman" w:hAnsi="Times New Roman"/>
          <w:color w:val="000000"/>
          <w:sz w:val="24"/>
          <w:szCs w:val="24"/>
          <w:lang w:eastAsia="bg-BG" w:bidi="bg-BG"/>
        </w:rPr>
        <w:t>Относно задълженията, свързани със закрила на заетостта и</w:t>
      </w:r>
      <w:r>
        <w:rPr>
          <w:rFonts w:ascii="Times New Roman" w:eastAsia="Times New Roman" w:hAnsi="Times New Roman"/>
          <w:color w:val="000000"/>
          <w:sz w:val="24"/>
          <w:szCs w:val="24"/>
          <w:lang w:eastAsia="bg-BG" w:bidi="bg-BG"/>
        </w:rPr>
        <w:br/>
      </w:r>
      <w:r>
        <w:rPr>
          <w:rFonts w:ascii="Times New Roman" w:eastAsia="Times New Roman" w:hAnsi="Times New Roman"/>
          <w:color w:val="000000"/>
          <w:sz w:val="24"/>
          <w:szCs w:val="24"/>
          <w:lang w:eastAsia="bg-BG" w:bidi="bg-BG"/>
        </w:rPr>
        <w:lastRenderedPageBreak/>
        <w:t>условията на труд: Министерство на труда и социалната политика, София 1051, ул. Триадица № 2,Телефон: 02/ 8119 443, интернет адрес:</w:t>
      </w:r>
      <w:hyperlink r:id="rId20" w:history="1">
        <w:r>
          <w:rPr>
            <w:rStyle w:val="Hyperlink"/>
            <w:rFonts w:ascii="Times New Roman" w:eastAsia="Times New Roman" w:hAnsi="Times New Roman"/>
            <w:sz w:val="24"/>
            <w:szCs w:val="24"/>
            <w:lang w:eastAsia="bg-BG" w:bidi="bg-BG"/>
          </w:rPr>
          <w:t>http://www.mlsp.gove</w:t>
        </w:r>
        <w:r>
          <w:rPr>
            <w:rStyle w:val="Hyperlink"/>
            <w:rFonts w:ascii="Times New Roman" w:eastAsia="Times New Roman" w:hAnsi="Times New Roman"/>
            <w:sz w:val="24"/>
            <w:szCs w:val="24"/>
            <w:lang w:val="en-US" w:eastAsia="bg-BG" w:bidi="bg-BG"/>
          </w:rPr>
          <w:t>rn</w:t>
        </w:r>
        <w:r>
          <w:rPr>
            <w:rStyle w:val="Hyperlink"/>
            <w:rFonts w:ascii="Times New Roman" w:eastAsia="Times New Roman" w:hAnsi="Times New Roman"/>
            <w:sz w:val="24"/>
            <w:szCs w:val="24"/>
            <w:lang w:eastAsia="bg-BG" w:bidi="bg-BG"/>
          </w:rPr>
          <w:t>ment.bg</w:t>
        </w:r>
      </w:hyperlink>
      <w:r>
        <w:rPr>
          <w:rFonts w:ascii="Times New Roman" w:eastAsia="Times New Roman" w:hAnsi="Times New Roman"/>
          <w:color w:val="000000"/>
          <w:sz w:val="24"/>
          <w:szCs w:val="24"/>
          <w:lang w:val="en-US" w:bidi="en-US"/>
        </w:rPr>
        <w:t xml:space="preserve">. </w:t>
      </w:r>
      <w:r>
        <w:rPr>
          <w:rFonts w:ascii="Times New Roman" w:eastAsia="Times New Roman" w:hAnsi="Times New Roman"/>
          <w:color w:val="000000"/>
          <w:sz w:val="24"/>
          <w:szCs w:val="24"/>
          <w:lang w:eastAsia="bg-BG" w:bidi="bg-BG"/>
        </w:rPr>
        <w:t xml:space="preserve">Изпълнителнаагенция „Главна инспекция по труда”: София 1000, бул. „Дондуков” № 3, телефон:0700 17 670; </w:t>
      </w:r>
      <w:r>
        <w:rPr>
          <w:rFonts w:ascii="Times New Roman" w:eastAsia="Times New Roman" w:hAnsi="Times New Roman"/>
          <w:color w:val="000000"/>
          <w:sz w:val="24"/>
          <w:szCs w:val="24"/>
          <w:lang w:val="en-US" w:bidi="en-US"/>
        </w:rPr>
        <w:t xml:space="preserve">e-mail: </w:t>
      </w:r>
      <w:r>
        <w:rPr>
          <w:rFonts w:ascii="Times New Roman" w:eastAsia="Times New Roman" w:hAnsi="Times New Roman"/>
          <w:color w:val="0066CC"/>
          <w:sz w:val="24"/>
          <w:szCs w:val="24"/>
          <w:u w:val="single"/>
          <w:lang w:val="en-US" w:eastAsia="bg-BG" w:bidi="bg-BG"/>
        </w:rPr>
        <w:t>www.</w:t>
      </w:r>
      <w:r>
        <w:rPr>
          <w:rFonts w:ascii="Times New Roman" w:eastAsia="Times New Roman" w:hAnsi="Times New Roman"/>
          <w:color w:val="0066CC"/>
          <w:sz w:val="24"/>
          <w:szCs w:val="24"/>
          <w:u w:val="single"/>
          <w:lang w:eastAsia="bg-BG" w:bidi="bg-BG"/>
        </w:rPr>
        <w:t>gli.government.bg</w:t>
      </w:r>
    </w:p>
    <w:p w:rsidR="00426F23" w:rsidRDefault="00426F23">
      <w:pPr>
        <w:spacing w:after="0"/>
        <w:ind w:firstLine="567"/>
        <w:rPr>
          <w:rFonts w:ascii="Times New Roman" w:hAnsi="Times New Roman"/>
          <w:b/>
          <w:bCs/>
          <w:sz w:val="24"/>
          <w:szCs w:val="24"/>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426F23" w:rsidRDefault="00426F23">
      <w:pPr>
        <w:spacing w:after="0"/>
        <w:rPr>
          <w:rFonts w:ascii="Times New Roman" w:hAnsi="Times New Roman"/>
          <w:b/>
          <w:bCs/>
          <w:i/>
          <w:sz w:val="24"/>
          <w:szCs w:val="24"/>
          <w:u w:val="single"/>
        </w:rPr>
      </w:pPr>
    </w:p>
    <w:p w:rsidR="007676E5" w:rsidRDefault="007676E5">
      <w:pPr>
        <w:rPr>
          <w:rFonts w:ascii="Times New Roman" w:hAnsi="Times New Roman"/>
          <w:b/>
          <w:bCs/>
          <w:i/>
          <w:sz w:val="24"/>
          <w:szCs w:val="24"/>
          <w:u w:val="single"/>
        </w:rPr>
      </w:pPr>
      <w:r>
        <w:rPr>
          <w:rFonts w:ascii="Times New Roman" w:hAnsi="Times New Roman"/>
          <w:b/>
          <w:bCs/>
          <w:i/>
          <w:sz w:val="24"/>
          <w:szCs w:val="24"/>
          <w:u w:val="single"/>
        </w:rPr>
        <w:br w:type="page"/>
      </w:r>
    </w:p>
    <w:p w:rsidR="00426F23" w:rsidRDefault="00561955" w:rsidP="00FF3C9D">
      <w:pPr>
        <w:spacing w:after="0"/>
        <w:jc w:val="right"/>
        <w:rPr>
          <w:rFonts w:ascii="Times New Roman" w:hAnsi="Times New Roman"/>
          <w:b/>
          <w:bCs/>
          <w:i/>
          <w:sz w:val="24"/>
          <w:szCs w:val="24"/>
          <w:u w:val="single"/>
        </w:rPr>
      </w:pPr>
      <w:r>
        <w:rPr>
          <w:rFonts w:ascii="Times New Roman" w:hAnsi="Times New Roman"/>
          <w:b/>
          <w:bCs/>
          <w:i/>
          <w:sz w:val="24"/>
          <w:szCs w:val="24"/>
          <w:u w:val="single"/>
        </w:rPr>
        <w:lastRenderedPageBreak/>
        <w:t>Образец № 3</w:t>
      </w:r>
    </w:p>
    <w:p w:rsidR="00426F23" w:rsidRDefault="00426F23">
      <w:pPr>
        <w:spacing w:after="0"/>
        <w:ind w:left="4956" w:firstLine="708"/>
        <w:rPr>
          <w:rFonts w:ascii="Times New Roman" w:hAnsi="Times New Roman"/>
          <w:b/>
          <w:bCs/>
          <w:i/>
          <w:sz w:val="24"/>
          <w:szCs w:val="24"/>
          <w:u w:val="single"/>
        </w:rPr>
      </w:pPr>
    </w:p>
    <w:p w:rsidR="00426F23" w:rsidRDefault="00561955">
      <w:pPr>
        <w:spacing w:after="0"/>
        <w:ind w:firstLine="6"/>
        <w:jc w:val="center"/>
        <w:rPr>
          <w:rFonts w:ascii="Times New Roman" w:hAnsi="Times New Roman"/>
          <w:b/>
          <w:bCs/>
          <w:sz w:val="24"/>
          <w:szCs w:val="24"/>
        </w:rPr>
      </w:pPr>
      <w:r>
        <w:rPr>
          <w:rFonts w:ascii="Times New Roman" w:hAnsi="Times New Roman"/>
          <w:b/>
          <w:bCs/>
          <w:sz w:val="24"/>
          <w:szCs w:val="24"/>
        </w:rPr>
        <w:t>Д Е К Л А Р А Ц И Я</w:t>
      </w:r>
    </w:p>
    <w:p w:rsidR="00426F23" w:rsidRDefault="00426F23">
      <w:pPr>
        <w:autoSpaceDE w:val="0"/>
        <w:autoSpaceDN w:val="0"/>
        <w:adjustRightInd w:val="0"/>
        <w:spacing w:after="0"/>
        <w:jc w:val="center"/>
        <w:rPr>
          <w:rFonts w:ascii="Times New Roman" w:hAnsi="Times New Roman"/>
          <w:b/>
          <w:bCs/>
          <w:sz w:val="24"/>
          <w:szCs w:val="24"/>
        </w:rPr>
      </w:pPr>
    </w:p>
    <w:p w:rsidR="00426F23" w:rsidRDefault="005619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за съгласие с клаузите на приложения проект на договор</w:t>
      </w:r>
    </w:p>
    <w:p w:rsidR="00426F23" w:rsidRDefault="00561955">
      <w:pPr>
        <w:autoSpaceDE w:val="0"/>
        <w:autoSpaceDN w:val="0"/>
        <w:adjustRightInd w:val="0"/>
        <w:spacing w:after="0"/>
        <w:jc w:val="center"/>
        <w:rPr>
          <w:rFonts w:ascii="Times New Roman" w:hAnsi="Times New Roman"/>
          <w:i/>
          <w:iCs/>
          <w:sz w:val="24"/>
          <w:szCs w:val="24"/>
        </w:rPr>
      </w:pPr>
      <w:r>
        <w:rPr>
          <w:rFonts w:ascii="Times New Roman" w:hAnsi="Times New Roman"/>
          <w:i/>
          <w:iCs/>
          <w:sz w:val="24"/>
          <w:szCs w:val="24"/>
        </w:rPr>
        <w:t>(попълва се от лицето, което представлява и управлява участника)</w:t>
      </w:r>
    </w:p>
    <w:p w:rsidR="00426F23" w:rsidRDefault="00426F23">
      <w:pPr>
        <w:spacing w:after="0"/>
        <w:jc w:val="center"/>
        <w:rPr>
          <w:rFonts w:ascii="Times New Roman" w:hAnsi="Times New Roman"/>
          <w:b/>
          <w:bCs/>
          <w:sz w:val="24"/>
          <w:szCs w:val="24"/>
        </w:rPr>
      </w:pPr>
    </w:p>
    <w:p w:rsidR="00426F23" w:rsidRDefault="00426F23">
      <w:pPr>
        <w:spacing w:after="0"/>
        <w:jc w:val="center"/>
        <w:rPr>
          <w:rFonts w:ascii="Times New Roman" w:hAnsi="Times New Roman"/>
          <w:b/>
          <w:bCs/>
          <w:sz w:val="24"/>
          <w:szCs w:val="24"/>
        </w:rPr>
      </w:pPr>
    </w:p>
    <w:p w:rsidR="00426F23" w:rsidRDefault="00561955">
      <w:pPr>
        <w:spacing w:after="0"/>
        <w:ind w:firstLine="567"/>
        <w:jc w:val="both"/>
        <w:rPr>
          <w:rFonts w:ascii="Times New Roman" w:hAnsi="Times New Roman"/>
          <w:b/>
          <w:bCs/>
          <w:sz w:val="24"/>
          <w:szCs w:val="24"/>
        </w:rPr>
      </w:pPr>
      <w:r>
        <w:rPr>
          <w:rFonts w:ascii="Times New Roman" w:hAnsi="Times New Roman"/>
          <w:sz w:val="24"/>
          <w:szCs w:val="24"/>
        </w:rPr>
        <w:t>Подписаният/ата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 xml:space="preserve">                                                 (трите имена)</w:t>
      </w:r>
    </w:p>
    <w:p w:rsidR="00426F23" w:rsidRDefault="00561955">
      <w:pPr>
        <w:spacing w:after="0"/>
        <w:jc w:val="both"/>
        <w:rPr>
          <w:rFonts w:ascii="Times New Roman" w:hAnsi="Times New Roman"/>
          <w:b/>
          <w:bCs/>
          <w:sz w:val="24"/>
          <w:szCs w:val="24"/>
        </w:rPr>
      </w:pPr>
      <w:r>
        <w:rPr>
          <w:rFonts w:ascii="Times New Roman" w:hAnsi="Times New Roman"/>
          <w:sz w:val="24"/>
          <w:szCs w:val="24"/>
        </w:rPr>
        <w:t>данни по документ за  самоличност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(номер на лична карта, дата, орган и място на издаването)</w:t>
      </w:r>
    </w:p>
    <w:p w:rsidR="00426F23" w:rsidRDefault="00561955">
      <w:pPr>
        <w:spacing w:after="0"/>
        <w:jc w:val="both"/>
        <w:rPr>
          <w:rFonts w:ascii="Times New Roman" w:hAnsi="Times New Roman"/>
          <w:b/>
          <w:bCs/>
          <w:sz w:val="24"/>
          <w:szCs w:val="24"/>
        </w:rPr>
      </w:pPr>
      <w:r>
        <w:rPr>
          <w:rFonts w:ascii="Times New Roman" w:hAnsi="Times New Roman"/>
          <w:sz w:val="24"/>
          <w:szCs w:val="24"/>
        </w:rPr>
        <w:t>в качеството си 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(длъжност)</w:t>
      </w:r>
    </w:p>
    <w:p w:rsidR="00426F23" w:rsidRDefault="00561955">
      <w:pPr>
        <w:spacing w:after="0"/>
        <w:jc w:val="both"/>
        <w:rPr>
          <w:rFonts w:ascii="Times New Roman" w:hAnsi="Times New Roman"/>
          <w:b/>
          <w:bCs/>
          <w:sz w:val="24"/>
          <w:szCs w:val="24"/>
        </w:rPr>
      </w:pPr>
      <w:r>
        <w:rPr>
          <w:rFonts w:ascii="Times New Roman" w:hAnsi="Times New Roman"/>
          <w:sz w:val="24"/>
          <w:szCs w:val="24"/>
        </w:rPr>
        <w:t>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(наименование на участника)</w:t>
      </w:r>
    </w:p>
    <w:p w:rsidR="00426F23" w:rsidRDefault="00561955">
      <w:pPr>
        <w:spacing w:after="0"/>
        <w:jc w:val="both"/>
        <w:rPr>
          <w:rFonts w:ascii="Times New Roman" w:hAnsi="Times New Roman"/>
          <w:b/>
          <w:bCs/>
          <w:i/>
          <w:iCs/>
          <w:sz w:val="24"/>
          <w:szCs w:val="24"/>
          <w:lang w:eastAsia="ar-SA"/>
        </w:rPr>
      </w:pPr>
      <w:r>
        <w:rPr>
          <w:rFonts w:ascii="Times New Roman" w:hAnsi="Times New Roman"/>
          <w:sz w:val="24"/>
          <w:szCs w:val="24"/>
        </w:rPr>
        <w:t>ЕИК/БУЛСТАТ …………………………………</w:t>
      </w:r>
      <w:r>
        <w:rPr>
          <w:rFonts w:ascii="Times New Roman" w:hAnsi="Times New Roman"/>
          <w:sz w:val="24"/>
          <w:szCs w:val="24"/>
          <w:lang w:eastAsia="ar-SA"/>
        </w:rPr>
        <w:t xml:space="preserve"> – участник в процедура за възлагане на обществена поръчка с предмет: </w:t>
      </w:r>
      <w:r>
        <w:rPr>
          <w:rFonts w:ascii="Times New Roman" w:hAnsi="Times New Roman"/>
          <w:b/>
          <w:bCs/>
          <w:i/>
          <w:iCs/>
          <w:sz w:val="24"/>
          <w:szCs w:val="24"/>
          <w:lang w:eastAsia="ar-SA"/>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autoSpaceDE w:val="0"/>
        <w:autoSpaceDN w:val="0"/>
        <w:adjustRightInd w:val="0"/>
        <w:spacing w:after="0"/>
        <w:jc w:val="center"/>
        <w:rPr>
          <w:rFonts w:ascii="Times New Roman" w:hAnsi="Times New Roman"/>
          <w:b/>
          <w:bCs/>
          <w:sz w:val="24"/>
          <w:szCs w:val="24"/>
        </w:rPr>
      </w:pPr>
    </w:p>
    <w:p w:rsidR="00426F23" w:rsidRDefault="00561955">
      <w:pPr>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ДЕКЛАРИРАМ:</w:t>
      </w:r>
    </w:p>
    <w:p w:rsidR="00426F23" w:rsidRDefault="00426F23">
      <w:pPr>
        <w:autoSpaceDE w:val="0"/>
        <w:autoSpaceDN w:val="0"/>
        <w:adjustRightInd w:val="0"/>
        <w:spacing w:after="0"/>
        <w:jc w:val="center"/>
        <w:rPr>
          <w:rFonts w:ascii="Times New Roman" w:hAnsi="Times New Roman"/>
          <w:sz w:val="24"/>
          <w:szCs w:val="24"/>
        </w:rPr>
      </w:pP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1. Запознат/а съм и приемам условията в проекта на договор, който е неразделна част от документацията за обществената поръчка с предмет.</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2. Ако представляваният от мен участник бъде избран за изпълнител, ще сключим договор в законоустановения срок.</w:t>
      </w:r>
    </w:p>
    <w:p w:rsidR="00426F23" w:rsidRDefault="00426F23">
      <w:pPr>
        <w:autoSpaceDE w:val="0"/>
        <w:autoSpaceDN w:val="0"/>
        <w:adjustRightInd w:val="0"/>
        <w:spacing w:after="0"/>
        <w:jc w:val="both"/>
        <w:rPr>
          <w:rFonts w:ascii="Times New Roman" w:hAnsi="Times New Roman"/>
          <w:sz w:val="24"/>
          <w:szCs w:val="24"/>
        </w:rPr>
      </w:pPr>
    </w:p>
    <w:p w:rsidR="00426F23" w:rsidRDefault="00426F23">
      <w:pPr>
        <w:autoSpaceDE w:val="0"/>
        <w:autoSpaceDN w:val="0"/>
        <w:adjustRightInd w:val="0"/>
        <w:spacing w:after="0"/>
        <w:jc w:val="both"/>
        <w:rPr>
          <w:rFonts w:ascii="Times New Roman" w:hAnsi="Times New Roman"/>
          <w:sz w:val="24"/>
          <w:szCs w:val="24"/>
        </w:rPr>
      </w:pPr>
    </w:p>
    <w:p w:rsidR="00426F23" w:rsidRDefault="00426F23">
      <w:pPr>
        <w:spacing w:after="0"/>
        <w:rPr>
          <w:rFonts w:ascii="Times New Roman" w:hAnsi="Times New Roman"/>
          <w:sz w:val="24"/>
          <w:szCs w:val="24"/>
        </w:rPr>
      </w:pPr>
    </w:p>
    <w:p w:rsidR="00426F23" w:rsidRDefault="0056195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Дата: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ДЕКЛАРАТОР: .......................</w:t>
      </w:r>
    </w:p>
    <w:p w:rsidR="00426F23" w:rsidRDefault="00561955">
      <w:pPr>
        <w:spacing w:after="0"/>
        <w:ind w:firstLine="540"/>
        <w:jc w:val="both"/>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(подпис и печат)(име и фамилия)</w:t>
      </w:r>
    </w:p>
    <w:p w:rsidR="00426F23" w:rsidRDefault="00561955">
      <w:pPr>
        <w:spacing w:after="0"/>
        <w:jc w:val="right"/>
        <w:rPr>
          <w:rFonts w:ascii="Times New Roman" w:hAnsi="Times New Roman"/>
          <w:b/>
          <w:bCs/>
          <w:i/>
          <w:sz w:val="24"/>
          <w:szCs w:val="24"/>
          <w:u w:val="single"/>
        </w:rPr>
      </w:pPr>
      <w:r>
        <w:rPr>
          <w:rFonts w:ascii="Times New Roman" w:hAnsi="Times New Roman"/>
          <w:b/>
          <w:bCs/>
          <w:sz w:val="24"/>
          <w:szCs w:val="24"/>
          <w:lang w:eastAsia="bg-BG"/>
        </w:rPr>
        <w:br w:type="column"/>
      </w:r>
      <w:r>
        <w:rPr>
          <w:rFonts w:ascii="Times New Roman" w:hAnsi="Times New Roman"/>
          <w:b/>
          <w:bCs/>
          <w:i/>
          <w:sz w:val="24"/>
          <w:szCs w:val="24"/>
          <w:u w:val="single"/>
        </w:rPr>
        <w:lastRenderedPageBreak/>
        <w:t>Образец № 4</w:t>
      </w:r>
    </w:p>
    <w:p w:rsidR="00426F23" w:rsidRDefault="00426F23">
      <w:pPr>
        <w:spacing w:after="0"/>
        <w:ind w:left="4248" w:firstLine="708"/>
        <w:rPr>
          <w:rFonts w:ascii="Times New Roman" w:hAnsi="Times New Roman"/>
          <w:b/>
          <w:bCs/>
          <w:i/>
          <w:sz w:val="24"/>
          <w:szCs w:val="24"/>
        </w:rPr>
      </w:pPr>
    </w:p>
    <w:p w:rsidR="00426F23" w:rsidRDefault="00426F23">
      <w:pPr>
        <w:spacing w:after="0"/>
        <w:ind w:left="4248" w:firstLine="708"/>
        <w:rPr>
          <w:rFonts w:ascii="Times New Roman" w:hAnsi="Times New Roman"/>
          <w:b/>
          <w:bCs/>
          <w:i/>
          <w:sz w:val="24"/>
          <w:szCs w:val="24"/>
        </w:rPr>
      </w:pPr>
    </w:p>
    <w:p w:rsidR="00426F23" w:rsidRDefault="00561955">
      <w:pPr>
        <w:autoSpaceDE w:val="0"/>
        <w:autoSpaceDN w:val="0"/>
        <w:adjustRightInd w:val="0"/>
        <w:spacing w:after="240"/>
        <w:jc w:val="center"/>
        <w:rPr>
          <w:rFonts w:ascii="Times New Roman" w:hAnsi="Times New Roman"/>
          <w:b/>
          <w:bCs/>
          <w:sz w:val="24"/>
          <w:szCs w:val="24"/>
        </w:rPr>
      </w:pPr>
      <w:r>
        <w:rPr>
          <w:rFonts w:ascii="Times New Roman" w:hAnsi="Times New Roman"/>
          <w:b/>
          <w:bCs/>
          <w:sz w:val="24"/>
          <w:szCs w:val="24"/>
        </w:rPr>
        <w:t>Д Е К Л А Р А Ц И Я</w:t>
      </w:r>
    </w:p>
    <w:p w:rsidR="00426F23" w:rsidRDefault="00561955">
      <w:pPr>
        <w:spacing w:after="0"/>
        <w:jc w:val="center"/>
        <w:rPr>
          <w:rFonts w:ascii="Times New Roman" w:hAnsi="Times New Roman"/>
          <w:sz w:val="24"/>
          <w:szCs w:val="24"/>
          <w:lang w:eastAsia="ar-SA"/>
        </w:rPr>
      </w:pPr>
      <w:r>
        <w:rPr>
          <w:rFonts w:ascii="Times New Roman" w:hAnsi="Times New Roman"/>
          <w:bCs/>
          <w:sz w:val="24"/>
          <w:szCs w:val="24"/>
        </w:rPr>
        <w:t>за срока на валидност на офертата</w:t>
      </w:r>
    </w:p>
    <w:p w:rsidR="00426F23" w:rsidRDefault="00561955">
      <w:pPr>
        <w:spacing w:after="0"/>
        <w:jc w:val="center"/>
        <w:rPr>
          <w:rFonts w:ascii="Times New Roman" w:hAnsi="Times New Roman"/>
          <w:sz w:val="24"/>
          <w:szCs w:val="24"/>
          <w:lang w:eastAsia="ar-SA"/>
        </w:rPr>
      </w:pPr>
      <w:r>
        <w:rPr>
          <w:rFonts w:ascii="Times New Roman" w:hAnsi="Times New Roman"/>
          <w:sz w:val="24"/>
          <w:szCs w:val="24"/>
          <w:lang w:eastAsia="ar-SA"/>
        </w:rPr>
        <w:t xml:space="preserve">в процедура за възлагане на обществена поръчка с предмет: </w:t>
      </w:r>
    </w:p>
    <w:p w:rsidR="00426F23" w:rsidRDefault="00561955">
      <w:pPr>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 xml:space="preserve">„Изработване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w:t>
      </w:r>
    </w:p>
    <w:p w:rsidR="00426F23" w:rsidRDefault="00426F23">
      <w:pPr>
        <w:autoSpaceDE w:val="0"/>
        <w:autoSpaceDN w:val="0"/>
        <w:adjustRightInd w:val="0"/>
        <w:spacing w:after="0"/>
        <w:jc w:val="center"/>
        <w:rPr>
          <w:rFonts w:ascii="Times New Roman" w:hAnsi="Times New Roman"/>
          <w:b/>
          <w:i/>
          <w:sz w:val="24"/>
          <w:szCs w:val="24"/>
        </w:rPr>
      </w:pPr>
    </w:p>
    <w:p w:rsidR="00426F23" w:rsidRDefault="00561955">
      <w:pPr>
        <w:autoSpaceDE w:val="0"/>
        <w:autoSpaceDN w:val="0"/>
        <w:adjustRightInd w:val="0"/>
        <w:spacing w:after="0"/>
        <w:jc w:val="center"/>
        <w:rPr>
          <w:rFonts w:ascii="Times New Roman" w:hAnsi="Times New Roman"/>
          <w:i/>
          <w:iCs/>
          <w:sz w:val="24"/>
          <w:szCs w:val="24"/>
        </w:rPr>
      </w:pPr>
      <w:r>
        <w:rPr>
          <w:rFonts w:ascii="Times New Roman" w:hAnsi="Times New Roman"/>
          <w:i/>
          <w:iCs/>
          <w:sz w:val="24"/>
          <w:szCs w:val="24"/>
        </w:rPr>
        <w:t>(попълва се от лицето, което представлява и управлява участника)</w:t>
      </w:r>
    </w:p>
    <w:p w:rsidR="00426F23" w:rsidRDefault="00426F23">
      <w:pPr>
        <w:spacing w:after="0"/>
        <w:jc w:val="center"/>
        <w:rPr>
          <w:rFonts w:ascii="Times New Roman" w:hAnsi="Times New Roman"/>
          <w:b/>
          <w:bCs/>
          <w:sz w:val="24"/>
          <w:szCs w:val="24"/>
        </w:rPr>
      </w:pPr>
    </w:p>
    <w:p w:rsidR="00426F23" w:rsidRDefault="00561955">
      <w:pPr>
        <w:spacing w:after="0"/>
        <w:ind w:firstLine="567"/>
        <w:jc w:val="both"/>
        <w:rPr>
          <w:rFonts w:ascii="Times New Roman" w:hAnsi="Times New Roman"/>
          <w:b/>
          <w:bCs/>
          <w:sz w:val="24"/>
          <w:szCs w:val="24"/>
        </w:rPr>
      </w:pPr>
      <w:r>
        <w:rPr>
          <w:rFonts w:ascii="Times New Roman" w:hAnsi="Times New Roman"/>
          <w:sz w:val="24"/>
          <w:szCs w:val="24"/>
        </w:rPr>
        <w:t>Подписаният/ата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 xml:space="preserve">                                                 (трите имена)</w:t>
      </w:r>
    </w:p>
    <w:p w:rsidR="00426F23" w:rsidRDefault="00561955">
      <w:pPr>
        <w:spacing w:after="0"/>
        <w:jc w:val="both"/>
        <w:rPr>
          <w:rFonts w:ascii="Times New Roman" w:hAnsi="Times New Roman"/>
          <w:b/>
          <w:bCs/>
          <w:sz w:val="24"/>
          <w:szCs w:val="24"/>
        </w:rPr>
      </w:pPr>
      <w:r>
        <w:rPr>
          <w:rFonts w:ascii="Times New Roman" w:hAnsi="Times New Roman"/>
          <w:sz w:val="24"/>
          <w:szCs w:val="24"/>
        </w:rPr>
        <w:t>данни по документ за  самоличност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(номер на лична карта, дата, орган и място на издаването)</w:t>
      </w:r>
    </w:p>
    <w:p w:rsidR="00426F23" w:rsidRDefault="00561955">
      <w:pPr>
        <w:spacing w:after="0"/>
        <w:jc w:val="both"/>
        <w:rPr>
          <w:rFonts w:ascii="Times New Roman" w:hAnsi="Times New Roman"/>
          <w:b/>
          <w:bCs/>
          <w:sz w:val="24"/>
          <w:szCs w:val="24"/>
        </w:rPr>
      </w:pPr>
      <w:r>
        <w:rPr>
          <w:rFonts w:ascii="Times New Roman" w:hAnsi="Times New Roman"/>
          <w:sz w:val="24"/>
          <w:szCs w:val="24"/>
        </w:rPr>
        <w:t>в качеството си 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(длъжност)</w:t>
      </w:r>
    </w:p>
    <w:p w:rsidR="00426F23" w:rsidRDefault="00561955">
      <w:pPr>
        <w:spacing w:after="0"/>
        <w:jc w:val="both"/>
        <w:rPr>
          <w:rFonts w:ascii="Times New Roman" w:hAnsi="Times New Roman"/>
          <w:b/>
          <w:bCs/>
          <w:sz w:val="24"/>
          <w:szCs w:val="24"/>
        </w:rPr>
      </w:pPr>
      <w:r>
        <w:rPr>
          <w:rFonts w:ascii="Times New Roman" w:hAnsi="Times New Roman"/>
          <w:sz w:val="24"/>
          <w:szCs w:val="24"/>
        </w:rPr>
        <w:t>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(наименование на участника)</w:t>
      </w:r>
    </w:p>
    <w:p w:rsidR="00426F23" w:rsidRDefault="00561955">
      <w:pPr>
        <w:pStyle w:val="ListParagraph1"/>
        <w:ind w:left="0" w:firstLine="709"/>
        <w:jc w:val="both"/>
        <w:rPr>
          <w:rFonts w:ascii="Times New Roman" w:hAnsi="Times New Roman"/>
          <w:b/>
          <w:i/>
          <w:sz w:val="24"/>
          <w:szCs w:val="24"/>
        </w:rPr>
      </w:pPr>
      <w:r>
        <w:rPr>
          <w:rFonts w:ascii="Times New Roman" w:hAnsi="Times New Roman"/>
          <w:sz w:val="24"/>
          <w:szCs w:val="24"/>
        </w:rPr>
        <w:t>ЕИК/БУЛСТАТ …………………………………</w:t>
      </w:r>
      <w:r>
        <w:rPr>
          <w:rFonts w:ascii="Times New Roman" w:hAnsi="Times New Roman"/>
          <w:sz w:val="24"/>
          <w:szCs w:val="24"/>
          <w:lang w:eastAsia="ar-SA"/>
        </w:rPr>
        <w:t xml:space="preserve"> – участник в процедурата за възлагане на обществена поръчка с предмет</w:t>
      </w:r>
      <w:r>
        <w:rPr>
          <w:rFonts w:ascii="Times New Roman" w:hAnsi="Times New Roman"/>
          <w:i/>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autoSpaceDE w:val="0"/>
        <w:autoSpaceDN w:val="0"/>
        <w:adjustRightInd w:val="0"/>
        <w:spacing w:after="0"/>
        <w:jc w:val="center"/>
        <w:rPr>
          <w:rFonts w:ascii="Times New Roman" w:hAnsi="Times New Roman"/>
          <w:b/>
          <w:bCs/>
          <w:sz w:val="24"/>
          <w:szCs w:val="24"/>
        </w:rPr>
      </w:pPr>
    </w:p>
    <w:p w:rsidR="00426F23" w:rsidRDefault="00561955">
      <w:pPr>
        <w:autoSpaceDE w:val="0"/>
        <w:autoSpaceDN w:val="0"/>
        <w:adjustRightInd w:val="0"/>
        <w:spacing w:after="0"/>
        <w:jc w:val="center"/>
        <w:rPr>
          <w:rFonts w:ascii="Times New Roman" w:hAnsi="Times New Roman"/>
          <w:sz w:val="24"/>
          <w:szCs w:val="24"/>
        </w:rPr>
      </w:pPr>
      <w:r>
        <w:rPr>
          <w:rFonts w:ascii="Times New Roman" w:hAnsi="Times New Roman"/>
          <w:b/>
          <w:bCs/>
          <w:sz w:val="24"/>
          <w:szCs w:val="24"/>
        </w:rPr>
        <w:t>ДЕКЛАРИРАМ:</w:t>
      </w:r>
    </w:p>
    <w:p w:rsidR="00426F23" w:rsidRDefault="00426F23">
      <w:pPr>
        <w:autoSpaceDE w:val="0"/>
        <w:autoSpaceDN w:val="0"/>
        <w:adjustRightInd w:val="0"/>
        <w:spacing w:after="0"/>
        <w:jc w:val="center"/>
        <w:rPr>
          <w:rFonts w:ascii="Times New Roman" w:hAnsi="Times New Roman"/>
          <w:sz w:val="24"/>
          <w:szCs w:val="24"/>
        </w:rPr>
      </w:pP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С подаване на настоящата оферта направените от нас предложения и поети ангаж</w:t>
      </w:r>
      <w:r>
        <w:rPr>
          <w:rFonts w:ascii="Times New Roman" w:hAnsi="Times New Roman"/>
          <w:color w:val="262626"/>
          <w:sz w:val="24"/>
          <w:szCs w:val="24"/>
        </w:rPr>
        <w:t xml:space="preserve">именти са валидни за срок от ………………месеца, считано от датата, която е посочена за </w:t>
      </w:r>
      <w:r>
        <w:rPr>
          <w:rFonts w:ascii="Times New Roman" w:hAnsi="Times New Roman"/>
          <w:sz w:val="24"/>
          <w:szCs w:val="24"/>
        </w:rPr>
        <w:t>крайна</w:t>
      </w:r>
      <w:r>
        <w:rPr>
          <w:rFonts w:ascii="Times New Roman" w:hAnsi="Times New Roman"/>
          <w:color w:val="262626"/>
          <w:sz w:val="24"/>
          <w:szCs w:val="24"/>
        </w:rPr>
        <w:t xml:space="preserve"> дата за получаване на офертите</w:t>
      </w:r>
      <w:r>
        <w:rPr>
          <w:rFonts w:ascii="Times New Roman" w:hAnsi="Times New Roman"/>
          <w:sz w:val="24"/>
          <w:szCs w:val="24"/>
        </w:rPr>
        <w:t xml:space="preserve"> (</w:t>
      </w:r>
      <w:r>
        <w:rPr>
          <w:rFonts w:ascii="Times New Roman" w:hAnsi="Times New Roman"/>
          <w:i/>
          <w:iCs/>
          <w:sz w:val="24"/>
          <w:szCs w:val="24"/>
        </w:rPr>
        <w:t>съгласно изискванията на Възложителя в документацията за участие)</w:t>
      </w:r>
      <w:r>
        <w:rPr>
          <w:rFonts w:ascii="Times New Roman" w:hAnsi="Times New Roman"/>
          <w:sz w:val="24"/>
          <w:szCs w:val="24"/>
        </w:rPr>
        <w:t>. Ако бъдем определени за изпълнител, настоящата оферта ще остане обвързваща за нас до сключването на договор за обществената поръчка.</w:t>
      </w:r>
    </w:p>
    <w:p w:rsidR="00426F23" w:rsidRDefault="00426F23">
      <w:pPr>
        <w:spacing w:after="0"/>
        <w:rPr>
          <w:rFonts w:ascii="Times New Roman" w:hAnsi="Times New Roman"/>
          <w:sz w:val="24"/>
          <w:szCs w:val="24"/>
        </w:rPr>
      </w:pPr>
    </w:p>
    <w:p w:rsidR="00426F23" w:rsidRDefault="0056195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Дата: ……………… </w:t>
      </w:r>
      <w:r>
        <w:rPr>
          <w:rFonts w:ascii="Times New Roman" w:hAnsi="Times New Roman"/>
          <w:sz w:val="24"/>
          <w:szCs w:val="24"/>
        </w:rPr>
        <w:tab/>
      </w:r>
      <w:r>
        <w:rPr>
          <w:rFonts w:ascii="Times New Roman" w:hAnsi="Times New Roman"/>
          <w:sz w:val="24"/>
          <w:szCs w:val="24"/>
        </w:rPr>
        <w:tab/>
        <w:t xml:space="preserve">                               ДЕКЛАРАТОР: .......................</w:t>
      </w:r>
    </w:p>
    <w:p w:rsidR="00426F23" w:rsidRDefault="00561955">
      <w:pPr>
        <w:spacing w:after="0"/>
        <w:ind w:firstLine="540"/>
        <w:jc w:val="right"/>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(подпис и печат)(име и фамилия)</w:t>
      </w:r>
      <w:r>
        <w:rPr>
          <w:rFonts w:ascii="Times New Roman" w:hAnsi="Times New Roman"/>
          <w:sz w:val="24"/>
          <w:szCs w:val="24"/>
        </w:rPr>
        <w:tab/>
      </w:r>
      <w:r>
        <w:rPr>
          <w:rFonts w:ascii="Times New Roman" w:hAnsi="Times New Roman"/>
          <w:b/>
          <w:bCs/>
          <w:i/>
          <w:iCs/>
          <w:sz w:val="24"/>
          <w:szCs w:val="24"/>
          <w:u w:val="single"/>
        </w:rPr>
        <w:br w:type="column"/>
      </w:r>
      <w:r>
        <w:rPr>
          <w:rFonts w:ascii="Times New Roman" w:hAnsi="Times New Roman"/>
          <w:b/>
          <w:bCs/>
          <w:i/>
          <w:iCs/>
          <w:sz w:val="24"/>
          <w:szCs w:val="24"/>
          <w:u w:val="single"/>
        </w:rPr>
        <w:lastRenderedPageBreak/>
        <w:t xml:space="preserve">Образец </w:t>
      </w:r>
      <w:r>
        <w:rPr>
          <w:rFonts w:ascii="Times New Roman" w:hAnsi="Times New Roman"/>
          <w:b/>
          <w:bCs/>
          <w:i/>
          <w:sz w:val="24"/>
          <w:szCs w:val="24"/>
          <w:u w:val="single"/>
        </w:rPr>
        <w:t xml:space="preserve">№ 5 </w:t>
      </w:r>
    </w:p>
    <w:p w:rsidR="00426F23" w:rsidRDefault="00426F23">
      <w:pPr>
        <w:spacing w:after="0"/>
        <w:rPr>
          <w:rFonts w:ascii="Times New Roman" w:hAnsi="Times New Roman"/>
          <w:b/>
          <w:bCs/>
          <w:sz w:val="24"/>
          <w:szCs w:val="24"/>
        </w:rPr>
      </w:pPr>
    </w:p>
    <w:p w:rsidR="00426F23" w:rsidRDefault="00561955">
      <w:pPr>
        <w:spacing w:after="0"/>
        <w:jc w:val="center"/>
        <w:rPr>
          <w:rFonts w:ascii="Times New Roman" w:hAnsi="Times New Roman"/>
          <w:b/>
          <w:bCs/>
          <w:sz w:val="24"/>
          <w:szCs w:val="24"/>
        </w:rPr>
      </w:pPr>
      <w:r>
        <w:rPr>
          <w:rFonts w:ascii="Times New Roman" w:hAnsi="Times New Roman"/>
          <w:b/>
          <w:bCs/>
          <w:sz w:val="24"/>
          <w:szCs w:val="24"/>
          <w:lang w:val="en-US"/>
        </w:rPr>
        <w:t>*</w:t>
      </w:r>
      <w:r>
        <w:rPr>
          <w:rFonts w:ascii="Times New Roman" w:hAnsi="Times New Roman"/>
          <w:b/>
          <w:bCs/>
          <w:sz w:val="24"/>
          <w:szCs w:val="24"/>
        </w:rPr>
        <w:t>ЦЕНОВО ПРЕДЛОЖЕНИЕ</w:t>
      </w:r>
    </w:p>
    <w:p w:rsidR="00426F23" w:rsidRDefault="00561955">
      <w:pPr>
        <w:spacing w:after="0"/>
        <w:jc w:val="center"/>
        <w:rPr>
          <w:rFonts w:ascii="Times New Roman" w:hAnsi="Times New Roman"/>
          <w:b/>
          <w:bCs/>
          <w:sz w:val="24"/>
          <w:szCs w:val="24"/>
        </w:rPr>
      </w:pPr>
      <w:r>
        <w:rPr>
          <w:rFonts w:ascii="Times New Roman" w:hAnsi="Times New Roman"/>
          <w:b/>
          <w:bCs/>
          <w:sz w:val="24"/>
          <w:szCs w:val="24"/>
        </w:rPr>
        <w:t>/</w:t>
      </w:r>
      <w:r>
        <w:rPr>
          <w:rFonts w:ascii="Times New Roman" w:hAnsi="Times New Roman"/>
          <w:bCs/>
          <w:i/>
          <w:sz w:val="24"/>
          <w:szCs w:val="24"/>
        </w:rPr>
        <w:t>в отделен запечатан непрозрачен плик</w:t>
      </w:r>
      <w:r>
        <w:rPr>
          <w:rFonts w:ascii="Times New Roman" w:hAnsi="Times New Roman"/>
          <w:b/>
          <w:bCs/>
          <w:sz w:val="24"/>
          <w:szCs w:val="24"/>
        </w:rPr>
        <w:t>/</w:t>
      </w:r>
    </w:p>
    <w:p w:rsidR="00426F23" w:rsidRDefault="00426F23">
      <w:pPr>
        <w:spacing w:after="0"/>
        <w:jc w:val="center"/>
        <w:rPr>
          <w:rFonts w:ascii="Times New Roman" w:hAnsi="Times New Roman"/>
          <w:b/>
          <w:bCs/>
          <w:i/>
          <w:iCs/>
          <w:sz w:val="24"/>
          <w:szCs w:val="24"/>
        </w:rPr>
      </w:pPr>
    </w:p>
    <w:p w:rsidR="00426F23" w:rsidRDefault="00561955">
      <w:pPr>
        <w:spacing w:after="0"/>
        <w:jc w:val="center"/>
        <w:rPr>
          <w:rFonts w:ascii="Times New Roman" w:hAnsi="Times New Roman"/>
          <w:b/>
          <w:bCs/>
          <w:sz w:val="24"/>
          <w:szCs w:val="24"/>
        </w:rPr>
      </w:pPr>
      <w:r>
        <w:rPr>
          <w:rFonts w:ascii="Times New Roman" w:hAnsi="Times New Roman"/>
          <w:b/>
          <w:bCs/>
          <w:sz w:val="24"/>
          <w:szCs w:val="24"/>
        </w:rPr>
        <w:t xml:space="preserve">за изпълнение на обществена поръчка с предмет </w:t>
      </w:r>
    </w:p>
    <w:p w:rsidR="00426F23" w:rsidRDefault="00561955">
      <w:pPr>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spacing w:after="0"/>
        <w:jc w:val="both"/>
        <w:rPr>
          <w:rFonts w:ascii="Times New Roman" w:hAnsi="Times New Roman"/>
          <w:sz w:val="24"/>
          <w:szCs w:val="24"/>
        </w:rPr>
      </w:pPr>
    </w:p>
    <w:p w:rsidR="00426F23" w:rsidRDefault="00561955">
      <w:pPr>
        <w:spacing w:after="0"/>
        <w:jc w:val="both"/>
        <w:rPr>
          <w:rFonts w:ascii="Times New Roman" w:hAnsi="Times New Roman"/>
          <w:sz w:val="24"/>
          <w:szCs w:val="24"/>
        </w:rPr>
      </w:pPr>
      <w:r>
        <w:rPr>
          <w:rFonts w:ascii="Times New Roman" w:hAnsi="Times New Roman"/>
          <w:b/>
          <w:bCs/>
          <w:caps/>
          <w:sz w:val="24"/>
          <w:szCs w:val="24"/>
        </w:rPr>
        <w:t>От:</w:t>
      </w:r>
      <w:r>
        <w:rPr>
          <w:rFonts w:ascii="Times New Roman" w:hAnsi="Times New Roman"/>
          <w:sz w:val="24"/>
          <w:szCs w:val="24"/>
        </w:rPr>
        <w:t>...........................................................</w:t>
      </w:r>
      <w:r>
        <w:rPr>
          <w:rFonts w:ascii="Times New Roman" w:hAnsi="Times New Roman"/>
          <w:i/>
          <w:iCs/>
          <w:sz w:val="24"/>
          <w:szCs w:val="24"/>
        </w:rPr>
        <w:t>(наименование на участника)</w:t>
      </w:r>
      <w:r>
        <w:rPr>
          <w:rFonts w:ascii="Times New Roman" w:hAnsi="Times New Roman"/>
          <w:sz w:val="24"/>
          <w:szCs w:val="24"/>
        </w:rPr>
        <w:t xml:space="preserve"> със седалище и адрес на управление: .............................................................,ЕИК ................................................... .</w:t>
      </w:r>
    </w:p>
    <w:p w:rsidR="00426F23" w:rsidRDefault="00426F23">
      <w:pPr>
        <w:spacing w:after="0"/>
        <w:jc w:val="both"/>
        <w:rPr>
          <w:rFonts w:ascii="Times New Roman" w:hAnsi="Times New Roman"/>
          <w:b/>
          <w:bCs/>
          <w:sz w:val="24"/>
          <w:szCs w:val="24"/>
        </w:rPr>
      </w:pPr>
    </w:p>
    <w:p w:rsidR="00426F23" w:rsidRDefault="00561955">
      <w:pPr>
        <w:spacing w:after="0"/>
        <w:ind w:firstLine="706"/>
        <w:jc w:val="center"/>
        <w:rPr>
          <w:rFonts w:ascii="Times New Roman" w:hAnsi="Times New Roman"/>
          <w:b/>
          <w:bCs/>
          <w:sz w:val="24"/>
          <w:szCs w:val="24"/>
        </w:rPr>
      </w:pPr>
      <w:r>
        <w:rPr>
          <w:rFonts w:ascii="Times New Roman" w:hAnsi="Times New Roman"/>
          <w:b/>
          <w:bCs/>
          <w:sz w:val="24"/>
          <w:szCs w:val="24"/>
        </w:rPr>
        <w:t>УВАЖАЕМИ ГОСПОЖИ И ГОСПОДА,</w:t>
      </w:r>
    </w:p>
    <w:p w:rsidR="00426F23" w:rsidRDefault="00426F23">
      <w:pPr>
        <w:spacing w:before="120" w:after="0"/>
        <w:jc w:val="center"/>
        <w:rPr>
          <w:rFonts w:ascii="Times New Roman" w:hAnsi="Times New Roman"/>
          <w:bCs/>
          <w:sz w:val="24"/>
          <w:szCs w:val="24"/>
        </w:rPr>
      </w:pPr>
    </w:p>
    <w:p w:rsidR="00426F23" w:rsidRDefault="00561955">
      <w:pPr>
        <w:spacing w:after="0"/>
        <w:ind w:firstLine="851"/>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След като се запознах(ме) с документацията за участие в откритата процедура за възлагане на обществена поръчка с предмет: </w:t>
      </w:r>
      <w:r>
        <w:rPr>
          <w:rFonts w:ascii="Times New Roman" w:hAnsi="Times New Roman"/>
          <w:bCs/>
          <w:i/>
          <w:iCs/>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r>
        <w:rPr>
          <w:rFonts w:ascii="Times New Roman" w:eastAsia="Times New Roman" w:hAnsi="Times New Roman"/>
          <w:color w:val="000000"/>
          <w:sz w:val="24"/>
          <w:szCs w:val="24"/>
          <w:lang w:eastAsia="bg-BG" w:bidi="bg-BG"/>
        </w:rPr>
        <w:t>, подписаният(те),представляващ(и) и управляващ(и)…………………………..,заявявам(е) следното:</w:t>
      </w:r>
    </w:p>
    <w:p w:rsidR="00426F23" w:rsidRDefault="00561955">
      <w:pPr>
        <w:widowControl w:val="0"/>
        <w:spacing w:after="0"/>
        <w:ind w:firstLine="82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Предлагам(е) да осъществявам(е) поръчката съгласно условията на</w:t>
      </w:r>
      <w:r>
        <w:rPr>
          <w:rFonts w:ascii="Times New Roman" w:eastAsia="Times New Roman" w:hAnsi="Times New Roman"/>
          <w:color w:val="000000"/>
          <w:sz w:val="24"/>
          <w:szCs w:val="24"/>
          <w:lang w:eastAsia="bg-BG" w:bidi="bg-BG"/>
        </w:rPr>
        <w:br/>
        <w:t>документацията и подадената оферта при следните цени и условия:</w:t>
      </w:r>
    </w:p>
    <w:p w:rsidR="00426F23" w:rsidRDefault="00561955">
      <w:pPr>
        <w:pStyle w:val="ListParagraph1"/>
        <w:spacing w:before="120" w:after="0"/>
        <w:ind w:left="567"/>
        <w:jc w:val="both"/>
        <w:rPr>
          <w:rFonts w:ascii="Times New Roman" w:eastAsia="Tahoma" w:hAnsi="Times New Roman"/>
          <w:color w:val="000000"/>
          <w:sz w:val="24"/>
          <w:szCs w:val="24"/>
          <w:lang w:eastAsia="bg-BG" w:bidi="bg-BG"/>
        </w:rPr>
      </w:pPr>
      <w:r>
        <w:rPr>
          <w:rFonts w:ascii="Times New Roman" w:eastAsia="Tahoma" w:hAnsi="Times New Roman"/>
          <w:b/>
          <w:color w:val="000000"/>
          <w:sz w:val="24"/>
          <w:szCs w:val="24"/>
          <w:lang w:eastAsia="bg-BG" w:bidi="bg-BG"/>
        </w:rPr>
        <w:t>1.</w:t>
      </w:r>
      <w:r>
        <w:rPr>
          <w:rFonts w:ascii="Times New Roman" w:eastAsia="Tahoma" w:hAnsi="Times New Roman"/>
          <w:color w:val="000000"/>
          <w:sz w:val="24"/>
          <w:szCs w:val="24"/>
          <w:lang w:eastAsia="bg-BG" w:bidi="bg-BG"/>
        </w:rPr>
        <w:t>Предлагам(е) следната обща цена за изпълнение на обществената поръчка - ………………………(………………)лв. без ДДС.</w:t>
      </w:r>
    </w:p>
    <w:p w:rsidR="00426F23" w:rsidRDefault="00561955">
      <w:pPr>
        <w:pStyle w:val="ListParagraph1"/>
        <w:spacing w:before="120" w:after="0"/>
        <w:ind w:left="142" w:firstLine="425"/>
        <w:jc w:val="both"/>
        <w:rPr>
          <w:rFonts w:ascii="Times New Roman" w:eastAsia="Tahoma" w:hAnsi="Times New Roman"/>
          <w:color w:val="000000"/>
          <w:sz w:val="24"/>
          <w:szCs w:val="24"/>
          <w:lang w:eastAsia="bg-BG" w:bidi="bg-BG"/>
        </w:rPr>
      </w:pPr>
      <w:r>
        <w:rPr>
          <w:rFonts w:ascii="Times New Roman" w:eastAsia="Tahoma" w:hAnsi="Times New Roman"/>
          <w:b/>
          <w:color w:val="000000"/>
          <w:sz w:val="24"/>
          <w:szCs w:val="24"/>
          <w:lang w:eastAsia="bg-BG" w:bidi="bg-BG"/>
        </w:rPr>
        <w:t>2.</w:t>
      </w:r>
      <w:r>
        <w:rPr>
          <w:rFonts w:ascii="Times New Roman" w:eastAsia="Tahoma" w:hAnsi="Times New Roman"/>
          <w:color w:val="000000"/>
          <w:sz w:val="24"/>
          <w:szCs w:val="24"/>
          <w:lang w:eastAsia="bg-BG" w:bidi="bg-BG"/>
        </w:rPr>
        <w:t>Предложената от мен(нас) обща цена включваща стойността, предвидена за изпълнение на всички дейности по настоящата поръчка, посочени в техническото ми(ни) предложение, както и всички други необходими разходи за изпълнение на поръчката.</w:t>
      </w:r>
    </w:p>
    <w:p w:rsidR="00426F23" w:rsidRDefault="00426F23">
      <w:pPr>
        <w:pStyle w:val="ListParagraph1"/>
        <w:spacing w:before="120" w:after="0"/>
        <w:ind w:left="567"/>
        <w:jc w:val="both"/>
        <w:rPr>
          <w:rFonts w:ascii="Times New Roman" w:hAnsi="Times New Roman"/>
          <w:bCs/>
          <w:sz w:val="24"/>
          <w:szCs w:val="24"/>
        </w:rPr>
      </w:pPr>
    </w:p>
    <w:p w:rsidR="00426F23" w:rsidRDefault="00561955">
      <w:pPr>
        <w:pStyle w:val="ListParagraph1"/>
        <w:ind w:left="0" w:firstLine="567"/>
        <w:jc w:val="both"/>
        <w:rPr>
          <w:rFonts w:ascii="Times New Roman" w:hAnsi="Times New Roman"/>
          <w:sz w:val="24"/>
          <w:szCs w:val="24"/>
        </w:rPr>
      </w:pPr>
      <w:r>
        <w:rPr>
          <w:rFonts w:ascii="Times New Roman" w:eastAsia="Times New Roman" w:hAnsi="Times New Roman"/>
          <w:b/>
          <w:color w:val="000000"/>
          <w:sz w:val="24"/>
          <w:szCs w:val="24"/>
          <w:lang w:eastAsia="bg-BG" w:bidi="bg-BG"/>
        </w:rPr>
        <w:t>3.</w:t>
      </w:r>
      <w:r>
        <w:rPr>
          <w:rFonts w:ascii="Times New Roman" w:eastAsia="Times New Roman" w:hAnsi="Times New Roman"/>
          <w:color w:val="000000"/>
          <w:sz w:val="24"/>
          <w:szCs w:val="24"/>
          <w:lang w:eastAsia="bg-BG" w:bidi="bg-BG"/>
        </w:rPr>
        <w:t>Приемам(е) начина на плащане, а именно: авансово плащане в размер на 30 % (тридесет процента) от стойността на договора, платимо до 10 (десет) работни дни след неговото подписване и предоставяне на издавена от мен(нас) фактурата, в оригинал. След завършване на работата по договора, окончателното плащане, съгласно ценовото ми(ни) предложение, платимо до 20 (двадесет) работни дни след приемане на работата по договора и представяне на издавена от мен (нас) фактура, в оригинал, като от сумата се приспада авансовото</w:t>
      </w:r>
      <w:r>
        <w:rPr>
          <w:rFonts w:ascii="Times New Roman" w:hAnsi="Times New Roman"/>
          <w:sz w:val="24"/>
          <w:szCs w:val="24"/>
        </w:rPr>
        <w:t xml:space="preserve"> плащане.</w:t>
      </w:r>
    </w:p>
    <w:p w:rsidR="00426F23" w:rsidRDefault="00561955">
      <w:pPr>
        <w:widowControl w:val="0"/>
        <w:spacing w:after="0"/>
        <w:ind w:firstLine="567"/>
        <w:jc w:val="both"/>
        <w:rPr>
          <w:rFonts w:ascii="Times New Roman" w:eastAsia="Times New Roman" w:hAnsi="Times New Roman"/>
          <w:sz w:val="24"/>
          <w:szCs w:val="24"/>
          <w:lang w:eastAsia="bg-BG" w:bidi="bg-BG"/>
        </w:rPr>
      </w:pPr>
      <w:r>
        <w:rPr>
          <w:rFonts w:ascii="Times New Roman" w:hAnsi="Times New Roman"/>
          <w:b/>
          <w:sz w:val="24"/>
          <w:szCs w:val="24"/>
        </w:rPr>
        <w:lastRenderedPageBreak/>
        <w:t>4.</w:t>
      </w:r>
      <w:r>
        <w:rPr>
          <w:rFonts w:ascii="Times New Roman" w:eastAsia="Times New Roman" w:hAnsi="Times New Roman"/>
          <w:sz w:val="24"/>
          <w:szCs w:val="24"/>
          <w:lang w:eastAsia="bg-BG" w:bidi="bg-BG"/>
        </w:rPr>
        <w:t xml:space="preserve"> Представям(ме) разбивка на общата предложена цена по дейности, както следва:</w:t>
      </w:r>
    </w:p>
    <w:p w:rsidR="00426F23" w:rsidRDefault="00561955">
      <w:pPr>
        <w:widowControl w:val="0"/>
        <w:numPr>
          <w:ilvl w:val="6"/>
          <w:numId w:val="4"/>
        </w:numPr>
        <w:spacing w:after="0"/>
        <w:ind w:hanging="252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p w:rsidR="00426F23" w:rsidRDefault="00561955">
      <w:pPr>
        <w:widowControl w:val="0"/>
        <w:numPr>
          <w:ilvl w:val="6"/>
          <w:numId w:val="4"/>
        </w:numPr>
        <w:spacing w:after="0"/>
        <w:ind w:hanging="252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p w:rsidR="00426F23" w:rsidRDefault="00561955">
      <w:pPr>
        <w:widowControl w:val="0"/>
        <w:numPr>
          <w:ilvl w:val="6"/>
          <w:numId w:val="4"/>
        </w:numPr>
        <w:spacing w:after="0"/>
        <w:ind w:hanging="252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w:t>
      </w:r>
    </w:p>
    <w:p w:rsidR="00BF2B9C" w:rsidRDefault="00BF2B9C" w:rsidP="00BF2B9C">
      <w:pPr>
        <w:pStyle w:val="NumPar4"/>
        <w:numPr>
          <w:ilvl w:val="0"/>
          <w:numId w:val="0"/>
        </w:numPr>
        <w:ind w:firstLine="567"/>
        <w:rPr>
          <w:i/>
          <w:lang w:bidi="bg-BG"/>
        </w:rPr>
      </w:pPr>
      <w:r w:rsidRPr="00BF2B9C">
        <w:rPr>
          <w:b/>
          <w:lang w:bidi="bg-BG"/>
        </w:rPr>
        <w:t>5.</w:t>
      </w:r>
      <w:r>
        <w:rPr>
          <w:b/>
          <w:lang w:bidi="bg-BG"/>
        </w:rPr>
        <w:t xml:space="preserve"> </w:t>
      </w:r>
      <w:r w:rsidRPr="00BF2B9C">
        <w:rPr>
          <w:lang w:bidi="bg-BG"/>
        </w:rPr>
        <w:t>Процентното</w:t>
      </w:r>
      <w:r>
        <w:rPr>
          <w:lang w:bidi="bg-BG"/>
        </w:rPr>
        <w:t xml:space="preserve"> участие на подизпълнители/трети лица в цената за изпълнение на Договора е следното (</w:t>
      </w:r>
      <w:r>
        <w:rPr>
          <w:i/>
          <w:lang w:bidi="bg-BG"/>
        </w:rPr>
        <w:t>попълва се само ако участникът е декларирал, че ще използва капацитета на трети лица):</w:t>
      </w:r>
    </w:p>
    <w:p w:rsidR="00107C3A" w:rsidRDefault="00BF2B9C">
      <w:pPr>
        <w:rPr>
          <w:lang w:bidi="bg-BG"/>
        </w:rPr>
      </w:pPr>
      <w:r>
        <w:rPr>
          <w:lang w:eastAsia="bg-BG" w:bidi="bg-BG"/>
        </w:rPr>
        <w:t>……………………………..</w:t>
      </w:r>
    </w:p>
    <w:p w:rsidR="00BF2B9C" w:rsidRDefault="00BF2B9C" w:rsidP="00BF2B9C">
      <w:pPr>
        <w:rPr>
          <w:lang w:eastAsia="bg-BG" w:bidi="bg-BG"/>
        </w:rPr>
      </w:pPr>
    </w:p>
    <w:p w:rsidR="00BF2B9C" w:rsidRPr="00BF2B9C" w:rsidRDefault="00BF2B9C" w:rsidP="00BF2B9C">
      <w:pPr>
        <w:rPr>
          <w:lang w:eastAsia="bg-BG" w:bidi="bg-BG"/>
        </w:rPr>
      </w:pPr>
    </w:p>
    <w:p w:rsidR="00426F23" w:rsidRDefault="00426F23">
      <w:pPr>
        <w:spacing w:before="120" w:after="0"/>
        <w:jc w:val="both"/>
        <w:rPr>
          <w:rFonts w:ascii="Times New Roman" w:hAnsi="Times New Roman"/>
          <w:bCs/>
          <w:sz w:val="24"/>
          <w:szCs w:val="24"/>
        </w:rPr>
      </w:pPr>
    </w:p>
    <w:p w:rsidR="00426F23" w:rsidRDefault="00561955">
      <w:pPr>
        <w:widowControl w:val="0"/>
        <w:spacing w:after="506"/>
        <w:ind w:firstLine="64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ПРИЛОЖЕНИЯ: (описват се поотделно, ако има такива)</w:t>
      </w:r>
      <w:r>
        <w:rPr>
          <w:rFonts w:ascii="Times New Roman" w:eastAsia="Times New Roman" w:hAnsi="Times New Roman"/>
          <w:color w:val="000000"/>
          <w:sz w:val="24"/>
          <w:szCs w:val="24"/>
          <w:lang w:eastAsia="bg-BG" w:bidi="bg-BG"/>
        </w:rPr>
        <w:tab/>
      </w:r>
    </w:p>
    <w:p w:rsidR="00426F23" w:rsidRDefault="00561955">
      <w:pPr>
        <w:widowControl w:val="0"/>
        <w:tabs>
          <w:tab w:val="left" w:pos="4274"/>
        </w:tabs>
        <w:spacing w:after="286"/>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…………………..201</w:t>
      </w:r>
      <w:r w:rsidR="005B4C5A">
        <w:rPr>
          <w:rFonts w:ascii="Times New Roman" w:eastAsia="Times New Roman" w:hAnsi="Times New Roman"/>
          <w:color w:val="000000"/>
          <w:sz w:val="24"/>
          <w:szCs w:val="24"/>
          <w:lang w:val="en-US" w:eastAsia="bg-BG" w:bidi="bg-BG"/>
        </w:rPr>
        <w:t>8</w:t>
      </w:r>
      <w:r>
        <w:rPr>
          <w:rFonts w:ascii="Times New Roman" w:eastAsia="Times New Roman" w:hAnsi="Times New Roman"/>
          <w:color w:val="000000"/>
          <w:sz w:val="24"/>
          <w:szCs w:val="24"/>
          <w:lang w:eastAsia="bg-BG" w:bidi="bg-BG"/>
        </w:rPr>
        <w:t>г.</w:t>
      </w:r>
      <w:r>
        <w:rPr>
          <w:rFonts w:ascii="Times New Roman" w:eastAsia="Times New Roman" w:hAnsi="Times New Roman"/>
          <w:color w:val="000000"/>
          <w:sz w:val="24"/>
          <w:szCs w:val="24"/>
          <w:lang w:eastAsia="bg-BG" w:bidi="bg-BG"/>
        </w:rPr>
        <w:tab/>
        <w:t>Подпис и печат:</w:t>
      </w:r>
    </w:p>
    <w:p w:rsidR="00426F23" w:rsidRDefault="00561955">
      <w:pPr>
        <w:keepNext/>
        <w:keepLines/>
        <w:widowControl w:val="0"/>
        <w:tabs>
          <w:tab w:val="left" w:leader="dot" w:pos="7778"/>
        </w:tabs>
        <w:spacing w:after="0"/>
        <w:ind w:left="5760"/>
        <w:jc w:val="both"/>
        <w:outlineLvl w:val="1"/>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r>
    </w:p>
    <w:p w:rsidR="00426F23" w:rsidRDefault="00561955">
      <w:pPr>
        <w:widowControl w:val="0"/>
        <w:spacing w:after="0"/>
        <w:ind w:left="6000"/>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(длъжност и име)</w:t>
      </w:r>
    </w:p>
    <w:p w:rsidR="00426F23" w:rsidRDefault="00426F23">
      <w:pPr>
        <w:spacing w:before="120" w:after="0"/>
        <w:jc w:val="both"/>
        <w:rPr>
          <w:rFonts w:ascii="Times New Roman" w:hAnsi="Times New Roman"/>
          <w:bCs/>
          <w:sz w:val="24"/>
          <w:szCs w:val="24"/>
        </w:rPr>
      </w:pPr>
    </w:p>
    <w:p w:rsidR="00426F23" w:rsidRDefault="00561955">
      <w:pPr>
        <w:spacing w:before="120" w:after="0"/>
        <w:jc w:val="both"/>
        <w:rPr>
          <w:rFonts w:ascii="Times New Roman" w:hAnsi="Times New Roman"/>
          <w:bCs/>
          <w:i/>
          <w:sz w:val="24"/>
          <w:szCs w:val="24"/>
        </w:rPr>
      </w:pPr>
      <w:r>
        <w:rPr>
          <w:rFonts w:ascii="Times New Roman" w:hAnsi="Times New Roman"/>
          <w:bCs/>
          <w:i/>
          <w:sz w:val="24"/>
          <w:szCs w:val="24"/>
          <w:lang w:val="en-US"/>
        </w:rPr>
        <w:t>*</w:t>
      </w:r>
      <w:r>
        <w:rPr>
          <w:rFonts w:ascii="Times New Roman" w:hAnsi="Times New Roman"/>
          <w:bCs/>
          <w:i/>
          <w:sz w:val="24"/>
          <w:szCs w:val="24"/>
        </w:rPr>
        <w:t>Участникът има право по своя преценка към настоящото ценово предложение и други документи, съдържащи информация за цената или начина на формирането й.</w:t>
      </w:r>
    </w:p>
    <w:p w:rsidR="00426F23" w:rsidRDefault="00561955">
      <w:pPr>
        <w:spacing w:after="0"/>
        <w:ind w:left="3540" w:firstLine="708"/>
        <w:rPr>
          <w:rFonts w:ascii="Times New Roman" w:hAnsi="Times New Roman"/>
          <w:bCs/>
          <w:i/>
          <w:sz w:val="24"/>
          <w:szCs w:val="24"/>
        </w:rPr>
      </w:pPr>
      <w:r>
        <w:rPr>
          <w:rFonts w:ascii="Times New Roman" w:hAnsi="Times New Roman"/>
          <w:bCs/>
          <w:i/>
          <w:sz w:val="24"/>
          <w:szCs w:val="24"/>
        </w:rPr>
        <w:br w:type="page"/>
      </w:r>
    </w:p>
    <w:p w:rsidR="00426F23" w:rsidRDefault="00561955">
      <w:pPr>
        <w:ind w:left="6804" w:firstLine="567"/>
        <w:rPr>
          <w:rFonts w:ascii="Times New Roman" w:hAnsi="Times New Roman"/>
          <w:b/>
          <w:bCs/>
          <w:i/>
          <w:sz w:val="24"/>
          <w:szCs w:val="24"/>
          <w:u w:val="single"/>
        </w:rPr>
      </w:pPr>
      <w:r>
        <w:rPr>
          <w:rFonts w:ascii="Times New Roman" w:hAnsi="Times New Roman"/>
          <w:b/>
          <w:bCs/>
          <w:i/>
          <w:sz w:val="24"/>
          <w:szCs w:val="24"/>
          <w:u w:val="single"/>
        </w:rPr>
        <w:lastRenderedPageBreak/>
        <w:t>Образец № 6</w:t>
      </w:r>
    </w:p>
    <w:p w:rsidR="00426F23" w:rsidRDefault="00561955">
      <w:pPr>
        <w:spacing w:before="240"/>
        <w:jc w:val="center"/>
        <w:rPr>
          <w:rFonts w:ascii="Times New Roman" w:hAnsi="Times New Roman"/>
          <w:b/>
          <w:bCs/>
          <w:sz w:val="24"/>
          <w:szCs w:val="24"/>
        </w:rPr>
      </w:pPr>
      <w:r>
        <w:rPr>
          <w:rFonts w:ascii="Times New Roman" w:hAnsi="Times New Roman"/>
          <w:b/>
          <w:bCs/>
          <w:sz w:val="24"/>
          <w:szCs w:val="24"/>
        </w:rPr>
        <w:t>ДЕКЛАРАЦИЯ</w:t>
      </w:r>
    </w:p>
    <w:p w:rsidR="00426F23" w:rsidRDefault="00561955">
      <w:pPr>
        <w:spacing w:after="0"/>
        <w:ind w:firstLine="567"/>
        <w:jc w:val="center"/>
        <w:rPr>
          <w:rFonts w:ascii="Times New Roman" w:hAnsi="Times New Roman"/>
          <w:sz w:val="24"/>
          <w:szCs w:val="24"/>
        </w:rPr>
      </w:pPr>
      <w:r>
        <w:rPr>
          <w:rFonts w:ascii="Times New Roman" w:hAnsi="Times New Roman"/>
          <w:sz w:val="24"/>
          <w:szCs w:val="24"/>
        </w:rPr>
        <w:t>по чл. 6, ал. 2 от Закона за мерките срещу изпирането на пари</w:t>
      </w:r>
    </w:p>
    <w:p w:rsidR="00426F23" w:rsidRDefault="00426F23">
      <w:pPr>
        <w:spacing w:after="0"/>
        <w:ind w:firstLine="567"/>
        <w:jc w:val="both"/>
        <w:rPr>
          <w:rFonts w:ascii="Times New Roman" w:hAnsi="Times New Roman"/>
          <w:sz w:val="24"/>
          <w:szCs w:val="24"/>
        </w:rPr>
      </w:pPr>
    </w:p>
    <w:p w:rsidR="00426F23" w:rsidRDefault="00426F23">
      <w:pPr>
        <w:spacing w:after="0"/>
        <w:ind w:firstLine="567"/>
        <w:jc w:val="both"/>
        <w:rPr>
          <w:rFonts w:ascii="Times New Roman" w:hAnsi="Times New Roman"/>
          <w:sz w:val="24"/>
          <w:szCs w:val="24"/>
        </w:rPr>
      </w:pPr>
    </w:p>
    <w:p w:rsidR="00426F23" w:rsidRDefault="00561955">
      <w:pPr>
        <w:spacing w:after="0"/>
        <w:ind w:firstLine="567"/>
        <w:jc w:val="both"/>
        <w:rPr>
          <w:rFonts w:ascii="Times New Roman" w:hAnsi="Times New Roman"/>
          <w:b/>
          <w:bCs/>
          <w:sz w:val="24"/>
          <w:szCs w:val="24"/>
        </w:rPr>
      </w:pPr>
      <w:r>
        <w:rPr>
          <w:rFonts w:ascii="Times New Roman" w:hAnsi="Times New Roman"/>
          <w:sz w:val="24"/>
          <w:szCs w:val="24"/>
        </w:rPr>
        <w:t xml:space="preserve"> Подписаният/ата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 xml:space="preserve">                                                 (трите имена)</w:t>
      </w:r>
    </w:p>
    <w:p w:rsidR="00426F23" w:rsidRDefault="00561955">
      <w:pPr>
        <w:spacing w:after="0"/>
        <w:jc w:val="both"/>
        <w:rPr>
          <w:rFonts w:ascii="Times New Roman" w:hAnsi="Times New Roman"/>
          <w:b/>
          <w:bCs/>
          <w:sz w:val="24"/>
          <w:szCs w:val="24"/>
        </w:rPr>
      </w:pPr>
      <w:r>
        <w:rPr>
          <w:rFonts w:ascii="Times New Roman" w:hAnsi="Times New Roman"/>
          <w:sz w:val="24"/>
          <w:szCs w:val="24"/>
        </w:rPr>
        <w:t>данни по документ за  самоличност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(номер на лична карта, дата, орган и място на издаването)</w:t>
      </w:r>
    </w:p>
    <w:p w:rsidR="00426F23" w:rsidRDefault="00561955">
      <w:pPr>
        <w:spacing w:after="0"/>
        <w:jc w:val="both"/>
        <w:rPr>
          <w:rFonts w:ascii="Times New Roman" w:hAnsi="Times New Roman"/>
          <w:b/>
          <w:bCs/>
          <w:sz w:val="24"/>
          <w:szCs w:val="24"/>
        </w:rPr>
      </w:pPr>
      <w:r>
        <w:rPr>
          <w:rFonts w:ascii="Times New Roman" w:hAnsi="Times New Roman"/>
          <w:sz w:val="24"/>
          <w:szCs w:val="24"/>
        </w:rPr>
        <w:t>в качеството си 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(длъжност)</w:t>
      </w:r>
    </w:p>
    <w:p w:rsidR="00426F23" w:rsidRDefault="00561955">
      <w:pPr>
        <w:spacing w:after="0"/>
        <w:jc w:val="both"/>
        <w:rPr>
          <w:rFonts w:ascii="Times New Roman" w:hAnsi="Times New Roman"/>
          <w:b/>
          <w:bCs/>
          <w:sz w:val="24"/>
          <w:szCs w:val="24"/>
        </w:rPr>
      </w:pPr>
      <w:r>
        <w:rPr>
          <w:rFonts w:ascii="Times New Roman" w:hAnsi="Times New Roman"/>
          <w:sz w:val="24"/>
          <w:szCs w:val="24"/>
        </w:rPr>
        <w:t>на …………………………………………………………..……………………………</w:t>
      </w:r>
    </w:p>
    <w:p w:rsidR="00426F23" w:rsidRDefault="00561955">
      <w:pPr>
        <w:spacing w:after="0"/>
        <w:jc w:val="center"/>
        <w:rPr>
          <w:rFonts w:ascii="Times New Roman" w:hAnsi="Times New Roman"/>
          <w:b/>
          <w:bCs/>
          <w:i/>
          <w:iCs/>
          <w:sz w:val="24"/>
          <w:szCs w:val="24"/>
          <w:vertAlign w:val="superscript"/>
        </w:rPr>
      </w:pPr>
      <w:r>
        <w:rPr>
          <w:rFonts w:ascii="Times New Roman" w:hAnsi="Times New Roman"/>
          <w:i/>
          <w:iCs/>
          <w:sz w:val="24"/>
          <w:szCs w:val="24"/>
          <w:vertAlign w:val="superscript"/>
        </w:rPr>
        <w:t>(наименование на участника)</w:t>
      </w:r>
    </w:p>
    <w:p w:rsidR="00426F23" w:rsidRDefault="00561955">
      <w:pPr>
        <w:spacing w:after="0"/>
        <w:jc w:val="both"/>
        <w:rPr>
          <w:rFonts w:ascii="Times New Roman" w:hAnsi="Times New Roman"/>
          <w:b/>
          <w:bCs/>
          <w:i/>
          <w:sz w:val="24"/>
          <w:szCs w:val="24"/>
        </w:rPr>
      </w:pPr>
      <w:r>
        <w:rPr>
          <w:rFonts w:ascii="Times New Roman" w:hAnsi="Times New Roman"/>
          <w:sz w:val="24"/>
          <w:szCs w:val="24"/>
        </w:rPr>
        <w:t>ЕИК/БУЛСТАТ /или друга идентифицираща информация в съответствие със законодателството на държавата, в която участникът е установен/ …………………………………</w:t>
      </w:r>
      <w:r>
        <w:rPr>
          <w:rFonts w:ascii="Times New Roman" w:hAnsi="Times New Roman"/>
          <w:sz w:val="24"/>
          <w:szCs w:val="24"/>
          <w:lang w:eastAsia="ar-SA"/>
        </w:rPr>
        <w:t xml:space="preserve"> – участник в процедурата за възлагане на обществена поръчка с предмет </w:t>
      </w:r>
      <w:r>
        <w:rPr>
          <w:rFonts w:ascii="Times New Roman" w:hAnsi="Times New Roman"/>
          <w:b/>
          <w:bCs/>
          <w:i/>
          <w:sz w:val="24"/>
          <w:szCs w:val="24"/>
        </w:rPr>
        <w:t>„Изработване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w:t>
      </w:r>
    </w:p>
    <w:p w:rsidR="00426F23" w:rsidRDefault="00426F23">
      <w:pPr>
        <w:spacing w:after="0"/>
        <w:jc w:val="both"/>
        <w:rPr>
          <w:rFonts w:ascii="Times New Roman" w:hAnsi="Times New Roman"/>
          <w:b/>
          <w:bCs/>
          <w:sz w:val="24"/>
          <w:szCs w:val="24"/>
        </w:rPr>
      </w:pPr>
    </w:p>
    <w:p w:rsidR="00426F23" w:rsidRDefault="005619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ДЕКЛАРИРАМ, ЧЕ:</w:t>
      </w:r>
    </w:p>
    <w:p w:rsidR="00426F23" w:rsidRDefault="00426F23">
      <w:pPr>
        <w:autoSpaceDE w:val="0"/>
        <w:autoSpaceDN w:val="0"/>
        <w:adjustRightInd w:val="0"/>
        <w:spacing w:after="0"/>
        <w:jc w:val="center"/>
        <w:rPr>
          <w:rFonts w:ascii="Times New Roman" w:hAnsi="Times New Roman"/>
          <w:b/>
          <w:bCs/>
          <w:sz w:val="24"/>
          <w:szCs w:val="24"/>
        </w:rPr>
      </w:pPr>
    </w:p>
    <w:tbl>
      <w:tblPr>
        <w:tblW w:w="9596" w:type="dxa"/>
        <w:jc w:val="center"/>
        <w:tblInd w:w="-302" w:type="dxa"/>
        <w:tblLayout w:type="fixed"/>
        <w:tblLook w:val="04A0"/>
      </w:tblPr>
      <w:tblGrid>
        <w:gridCol w:w="9596"/>
      </w:tblGrid>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действителен собственик по смисъла на чл. 6, ал. 2 от ЗМИП </w:t>
            </w:r>
            <w:r>
              <w:rPr>
                <w:rFonts w:ascii="Times New Roman" w:hAnsi="Times New Roman"/>
                <w:sz w:val="24"/>
                <w:szCs w:val="24"/>
              </w:rPr>
              <w:br/>
              <w:t>във връзка с чл. 3, ал. 5 ППЗМИП на горепосоченото юридическо лице е/са</w:t>
            </w:r>
            <w:r>
              <w:rPr>
                <w:rFonts w:ascii="Times New Roman" w:hAnsi="Times New Roman"/>
                <w:sz w:val="24"/>
                <w:szCs w:val="24"/>
              </w:rPr>
              <w:br/>
              <w:t>следното физическо лице/следните физически лица:</w:t>
            </w:r>
          </w:p>
          <w:p w:rsidR="00426F23" w:rsidRDefault="00426F23">
            <w:pPr>
              <w:autoSpaceDE w:val="0"/>
              <w:autoSpaceDN w:val="0"/>
              <w:adjustRightInd w:val="0"/>
              <w:spacing w:after="0"/>
              <w:jc w:val="both"/>
              <w:rPr>
                <w:rFonts w:ascii="Times New Roman" w:hAnsi="Times New Roman"/>
                <w:sz w:val="24"/>
                <w:szCs w:val="24"/>
              </w:rPr>
            </w:pP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(име, презиме, фамилия)</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ЕГН ................................................................................................................................,</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постоянен адрес .............................................................................................................,</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гражданство ...................................................................................................................,</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документ за самоличност ..................................................</w:t>
            </w:r>
          </w:p>
          <w:p w:rsidR="00426F23" w:rsidRDefault="00426F23">
            <w:pPr>
              <w:autoSpaceDE w:val="0"/>
              <w:autoSpaceDN w:val="0"/>
              <w:adjustRightInd w:val="0"/>
              <w:spacing w:after="0"/>
              <w:jc w:val="both"/>
              <w:rPr>
                <w:rFonts w:ascii="Times New Roman" w:hAnsi="Times New Roman"/>
                <w:sz w:val="24"/>
                <w:szCs w:val="24"/>
              </w:rPr>
            </w:pP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w:t>
            </w:r>
          </w:p>
        </w:tc>
      </w:tr>
      <w:tr w:rsidR="00426F23">
        <w:trPr>
          <w:jc w:val="center"/>
        </w:trPr>
        <w:tc>
          <w:tcPr>
            <w:tcW w:w="9596" w:type="dxa"/>
          </w:tcPr>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(име, презиме, фамилия)</w:t>
            </w:r>
          </w:p>
        </w:tc>
      </w:tr>
    </w:tbl>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ЕГН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постоянен адрес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гражданство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документ за самоличност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(име, презиме, фамилия)</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ЕГН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постоянен адрес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гражданство ...................................................................................................................,</w:t>
      </w:r>
    </w:p>
    <w:p w:rsidR="00426F23" w:rsidRDefault="0056195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документ за самоличност ..................................................</w:t>
      </w:r>
    </w:p>
    <w:p w:rsidR="00426F23" w:rsidRDefault="00426F23">
      <w:pPr>
        <w:autoSpaceDE w:val="0"/>
        <w:autoSpaceDN w:val="0"/>
        <w:adjustRightInd w:val="0"/>
        <w:spacing w:after="0"/>
        <w:jc w:val="both"/>
        <w:rPr>
          <w:rFonts w:ascii="Times New Roman" w:hAnsi="Times New Roman"/>
          <w:sz w:val="24"/>
          <w:szCs w:val="24"/>
        </w:rPr>
      </w:pPr>
    </w:p>
    <w:p w:rsidR="00426F23" w:rsidRDefault="005619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Известна ми е наказателната отговорност по чл.313 от Наказателния кодекс за деклариране на неверни обстоятелства.</w:t>
      </w:r>
    </w:p>
    <w:p w:rsidR="00426F23" w:rsidRDefault="00426F23">
      <w:pPr>
        <w:autoSpaceDE w:val="0"/>
        <w:autoSpaceDN w:val="0"/>
        <w:adjustRightInd w:val="0"/>
        <w:spacing w:after="0"/>
        <w:ind w:firstLine="567"/>
        <w:jc w:val="both"/>
        <w:rPr>
          <w:rFonts w:ascii="Times New Roman" w:hAnsi="Times New Roman"/>
          <w:sz w:val="24"/>
          <w:szCs w:val="24"/>
        </w:rPr>
      </w:pPr>
    </w:p>
    <w:p w:rsidR="00426F23" w:rsidRDefault="005619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Забележки: </w:t>
      </w:r>
    </w:p>
    <w:p w:rsidR="00426F23" w:rsidRDefault="005619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Тази декларация се представя от участника, който е определен за изпълнител на обществената поръчка за съответната обособена позиция, преди подписване на договора, на основание чл.112, ал.1, т.4 от ЗОП.</w:t>
      </w:r>
    </w:p>
    <w:p w:rsidR="00426F23" w:rsidRDefault="00561955">
      <w:pPr>
        <w:ind w:firstLine="567"/>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По смисъла на чл.3, ал.5 от ППЗМИП, действителен собственик на клиент - юридическо лице, е:</w:t>
      </w:r>
    </w:p>
    <w:p w:rsidR="00426F23" w:rsidRDefault="00561955">
      <w:pPr>
        <w:ind w:firstLine="567"/>
        <w:jc w:val="both"/>
        <w:rPr>
          <w:rFonts w:ascii="Times New Roman" w:hAnsi="Times New Roman"/>
          <w:i/>
          <w:sz w:val="24"/>
          <w:szCs w:val="24"/>
        </w:rPr>
      </w:pPr>
      <w:r>
        <w:rPr>
          <w:rFonts w:ascii="Times New Roman" w:hAnsi="Times New Roman"/>
          <w:i/>
          <w:sz w:val="24"/>
          <w:szCs w:val="24"/>
        </w:rPr>
        <w:t>А.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426F23" w:rsidRDefault="00561955">
      <w:pPr>
        <w:ind w:firstLine="567"/>
        <w:jc w:val="both"/>
        <w:rPr>
          <w:rFonts w:ascii="Times New Roman" w:hAnsi="Times New Roman"/>
          <w:i/>
          <w:sz w:val="24"/>
          <w:szCs w:val="24"/>
        </w:rPr>
      </w:pPr>
      <w:r>
        <w:rPr>
          <w:rFonts w:ascii="Times New Roman" w:hAnsi="Times New Roman"/>
          <w:i/>
          <w:sz w:val="24"/>
          <w:szCs w:val="24"/>
        </w:rPr>
        <w:t>Б..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426F23" w:rsidRDefault="00561955">
      <w:pPr>
        <w:ind w:firstLine="567"/>
        <w:jc w:val="both"/>
        <w:rPr>
          <w:rFonts w:ascii="Times New Roman" w:hAnsi="Times New Roman"/>
          <w:i/>
          <w:sz w:val="24"/>
          <w:szCs w:val="24"/>
        </w:rPr>
      </w:pPr>
      <w:r>
        <w:rPr>
          <w:rFonts w:ascii="Times New Roman" w:hAnsi="Times New Roman"/>
          <w:i/>
          <w:sz w:val="24"/>
          <w:szCs w:val="24"/>
        </w:rPr>
        <w:t>В.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5B4C5A" w:rsidRDefault="005B4C5A" w:rsidP="005B4C5A">
      <w:pPr>
        <w:widowControl w:val="0"/>
        <w:tabs>
          <w:tab w:val="left" w:pos="4274"/>
        </w:tabs>
        <w:spacing w:after="286"/>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…………………..201</w:t>
      </w:r>
      <w:r>
        <w:rPr>
          <w:rFonts w:ascii="Times New Roman" w:eastAsia="Times New Roman" w:hAnsi="Times New Roman"/>
          <w:color w:val="000000"/>
          <w:sz w:val="24"/>
          <w:szCs w:val="24"/>
          <w:lang w:val="en-US" w:eastAsia="bg-BG" w:bidi="bg-BG"/>
        </w:rPr>
        <w:t>8</w:t>
      </w:r>
      <w:r>
        <w:rPr>
          <w:rFonts w:ascii="Times New Roman" w:eastAsia="Times New Roman" w:hAnsi="Times New Roman"/>
          <w:color w:val="000000"/>
          <w:sz w:val="24"/>
          <w:szCs w:val="24"/>
          <w:lang w:eastAsia="bg-BG" w:bidi="bg-BG"/>
        </w:rPr>
        <w:t>г.</w:t>
      </w:r>
      <w:r>
        <w:rPr>
          <w:rFonts w:ascii="Times New Roman" w:eastAsia="Times New Roman" w:hAnsi="Times New Roman"/>
          <w:color w:val="000000"/>
          <w:sz w:val="24"/>
          <w:szCs w:val="24"/>
          <w:lang w:eastAsia="bg-BG" w:bidi="bg-BG"/>
        </w:rPr>
        <w:tab/>
        <w:t>Подпис и печат:</w:t>
      </w:r>
    </w:p>
    <w:p w:rsidR="005B4C5A" w:rsidRDefault="005B4C5A" w:rsidP="005B4C5A">
      <w:pPr>
        <w:keepNext/>
        <w:keepLines/>
        <w:widowControl w:val="0"/>
        <w:tabs>
          <w:tab w:val="left" w:leader="dot" w:pos="7778"/>
        </w:tabs>
        <w:spacing w:after="0"/>
        <w:ind w:left="5760"/>
        <w:jc w:val="both"/>
        <w:outlineLvl w:val="1"/>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ab/>
      </w:r>
    </w:p>
    <w:p w:rsidR="005B4C5A" w:rsidRDefault="005B4C5A" w:rsidP="005B4C5A">
      <w:pPr>
        <w:widowControl w:val="0"/>
        <w:spacing w:after="0"/>
        <w:ind w:left="6000"/>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(длъжност и име)</w:t>
      </w:r>
    </w:p>
    <w:p w:rsidR="00426F23" w:rsidRDefault="00426F23">
      <w:pPr>
        <w:jc w:val="both"/>
        <w:rPr>
          <w:rFonts w:ascii="Times New Roman" w:hAnsi="Times New Roman"/>
          <w:sz w:val="24"/>
          <w:szCs w:val="24"/>
        </w:rPr>
      </w:pPr>
    </w:p>
    <w:p w:rsidR="00426F23" w:rsidRDefault="00561955">
      <w:pPr>
        <w:ind w:left="426" w:right="516"/>
        <w:jc w:val="both"/>
        <w:rPr>
          <w:rFonts w:ascii="Times New Roman" w:hAnsi="Times New Roman"/>
          <w:sz w:val="24"/>
          <w:szCs w:val="24"/>
        </w:rPr>
      </w:pPr>
      <w:r>
        <w:rPr>
          <w:rFonts w:ascii="Times New Roman" w:hAnsi="Times New Roman"/>
          <w:sz w:val="24"/>
          <w:szCs w:val="24"/>
        </w:rPr>
        <w:tab/>
      </w:r>
    </w:p>
    <w:p w:rsidR="00426F23" w:rsidRDefault="00426F23">
      <w:pPr>
        <w:ind w:left="426" w:right="516"/>
        <w:jc w:val="both"/>
        <w:rPr>
          <w:rFonts w:ascii="Times New Roman" w:hAnsi="Times New Roman"/>
          <w:sz w:val="24"/>
          <w:szCs w:val="24"/>
        </w:rPr>
      </w:pPr>
    </w:p>
    <w:p w:rsidR="00426F23" w:rsidRDefault="00426F23">
      <w:pPr>
        <w:spacing w:after="0"/>
        <w:rPr>
          <w:rFonts w:ascii="Times New Roman" w:hAnsi="Times New Roman"/>
          <w:sz w:val="24"/>
          <w:szCs w:val="24"/>
        </w:rPr>
      </w:pPr>
    </w:p>
    <w:p w:rsidR="00426F23" w:rsidRDefault="00426F23">
      <w:pPr>
        <w:spacing w:after="0"/>
        <w:rPr>
          <w:rFonts w:ascii="Times New Roman" w:hAnsi="Times New Roman"/>
          <w:sz w:val="24"/>
          <w:szCs w:val="24"/>
        </w:rPr>
      </w:pPr>
    </w:p>
    <w:p w:rsidR="00426F23" w:rsidRDefault="00426F23">
      <w:pPr>
        <w:spacing w:after="0"/>
        <w:rPr>
          <w:rFonts w:ascii="Times New Roman" w:eastAsia="Times New Roman" w:hAnsi="Times New Roman"/>
          <w:b/>
          <w:bCs/>
          <w:color w:val="365F91"/>
          <w:sz w:val="24"/>
          <w:szCs w:val="24"/>
          <w:lang w:val="en-US"/>
        </w:rPr>
      </w:pPr>
    </w:p>
    <w:p w:rsidR="00426F23" w:rsidRDefault="00561955">
      <w:pPr>
        <w:spacing w:after="0"/>
        <w:ind w:left="6663" w:firstLine="708"/>
        <w:jc w:val="center"/>
        <w:rPr>
          <w:rFonts w:ascii="Times New Roman" w:eastAsia="Times New Roman" w:hAnsi="Times New Roman"/>
          <w:b/>
          <w:bCs/>
          <w:sz w:val="24"/>
          <w:szCs w:val="24"/>
        </w:rPr>
      </w:pPr>
      <w:r>
        <w:rPr>
          <w:rFonts w:ascii="Times New Roman" w:hAnsi="Times New Roman"/>
          <w:b/>
          <w:bCs/>
          <w:i/>
          <w:sz w:val="24"/>
          <w:szCs w:val="24"/>
          <w:u w:val="single"/>
        </w:rPr>
        <w:t>Образец № 7</w:t>
      </w:r>
    </w:p>
    <w:p w:rsidR="00426F23" w:rsidRDefault="00426F23">
      <w:pPr>
        <w:autoSpaceDE w:val="0"/>
        <w:autoSpaceDN w:val="0"/>
        <w:adjustRightInd w:val="0"/>
        <w:spacing w:after="0"/>
        <w:jc w:val="center"/>
        <w:rPr>
          <w:rFonts w:ascii="Times New Roman" w:hAnsi="Times New Roman"/>
          <w:b/>
          <w:bCs/>
          <w:sz w:val="24"/>
          <w:szCs w:val="24"/>
        </w:rPr>
      </w:pPr>
    </w:p>
    <w:p w:rsidR="00426F23" w:rsidRDefault="005619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П Р О Е К Т  Н А  Д О Г О В О Р</w:t>
      </w:r>
    </w:p>
    <w:p w:rsidR="00426F23" w:rsidRDefault="00561955">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 г.</w:t>
      </w:r>
    </w:p>
    <w:p w:rsidR="00426F23" w:rsidRDefault="00561955">
      <w:pPr>
        <w:autoSpaceDE w:val="0"/>
        <w:autoSpaceDN w:val="0"/>
        <w:adjustRightInd w:val="0"/>
        <w:spacing w:after="0"/>
        <w:jc w:val="center"/>
        <w:rPr>
          <w:rFonts w:ascii="Times New Roman" w:hAnsi="Times New Roman"/>
          <w:b/>
          <w:bCs/>
          <w:sz w:val="24"/>
          <w:szCs w:val="24"/>
        </w:rPr>
      </w:pPr>
      <w:r>
        <w:rPr>
          <w:rFonts w:ascii="Times New Roman" w:hAnsi="Times New Roman"/>
          <w:b/>
          <w:sz w:val="24"/>
          <w:szCs w:val="24"/>
          <w:lang w:val="en-US"/>
        </w:rPr>
        <w:t>[</w:t>
      </w:r>
      <w:r>
        <w:rPr>
          <w:rFonts w:ascii="Times New Roman" w:hAnsi="Times New Roman"/>
          <w:b/>
          <w:i/>
          <w:sz w:val="24"/>
          <w:szCs w:val="24"/>
        </w:rPr>
        <w:t>попълва се номер, определен от Възложителя</w:t>
      </w:r>
      <w:r>
        <w:rPr>
          <w:rFonts w:ascii="Times New Roman" w:eastAsia="Times New Roman" w:hAnsi="Times New Roman"/>
          <w:sz w:val="24"/>
          <w:szCs w:val="24"/>
        </w:rPr>
        <w:t>]</w:t>
      </w:r>
    </w:p>
    <w:p w:rsidR="00426F23" w:rsidRDefault="0056195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за възлагане на обществена поръчка</w:t>
      </w:r>
    </w:p>
    <w:p w:rsidR="00426F23" w:rsidRDefault="00426F23">
      <w:pPr>
        <w:shd w:val="clear" w:color="auto" w:fill="FFFFFF"/>
        <w:spacing w:after="0"/>
        <w:jc w:val="both"/>
        <w:rPr>
          <w:rFonts w:ascii="Times New Roman" w:eastAsia="Times New Roman" w:hAnsi="Times New Roman"/>
          <w:spacing w:val="-4"/>
          <w:sz w:val="24"/>
          <w:szCs w:val="24"/>
        </w:rPr>
      </w:pPr>
    </w:p>
    <w:p w:rsidR="00426F23" w:rsidRDefault="00561955">
      <w:pPr>
        <w:ind w:firstLine="708"/>
        <w:rPr>
          <w:rFonts w:ascii="Times New Roman" w:hAnsi="Times New Roman"/>
          <w:bCs/>
          <w:sz w:val="24"/>
          <w:szCs w:val="24"/>
        </w:rPr>
      </w:pPr>
      <w:r>
        <w:rPr>
          <w:rFonts w:ascii="Times New Roman" w:hAnsi="Times New Roman"/>
          <w:bCs/>
          <w:sz w:val="24"/>
          <w:szCs w:val="24"/>
        </w:rPr>
        <w:t>Днес ………………</w:t>
      </w:r>
      <w:r w:rsidR="00EF5121">
        <w:rPr>
          <w:rFonts w:ascii="Times New Roman" w:hAnsi="Times New Roman"/>
          <w:bCs/>
          <w:sz w:val="24"/>
          <w:szCs w:val="24"/>
        </w:rPr>
        <w:t>2018г</w:t>
      </w:r>
      <w:r>
        <w:rPr>
          <w:rFonts w:ascii="Times New Roman" w:hAnsi="Times New Roman"/>
          <w:bCs/>
          <w:sz w:val="24"/>
          <w:szCs w:val="24"/>
        </w:rPr>
        <w:t xml:space="preserve">., в гр. София, между </w:t>
      </w:r>
    </w:p>
    <w:p w:rsidR="00426F23" w:rsidRDefault="00426F23">
      <w:pPr>
        <w:shd w:val="clear" w:color="auto" w:fill="FFFFFF"/>
        <w:spacing w:after="0"/>
        <w:jc w:val="both"/>
        <w:rPr>
          <w:rFonts w:ascii="Times New Roman" w:eastAsia="Times New Roman" w:hAnsi="Times New Roman"/>
          <w:sz w:val="24"/>
          <w:szCs w:val="24"/>
        </w:rPr>
      </w:pPr>
    </w:p>
    <w:p w:rsidR="00426F23" w:rsidRDefault="00561955">
      <w:pPr>
        <w:widowControl w:val="0"/>
        <w:autoSpaceDE w:val="0"/>
        <w:autoSpaceDN w:val="0"/>
        <w:adjustRightInd w:val="0"/>
        <w:spacing w:after="0"/>
        <w:ind w:firstLine="708"/>
        <w:jc w:val="both"/>
        <w:rPr>
          <w:rFonts w:ascii="Times New Roman" w:eastAsia="Times New Roman" w:hAnsi="Times New Roman"/>
          <w:sz w:val="24"/>
          <w:szCs w:val="24"/>
          <w:lang w:eastAsia="bg-BG"/>
        </w:rPr>
      </w:pPr>
      <w:r>
        <w:rPr>
          <w:rFonts w:ascii="Times New Roman" w:hAnsi="Times New Roman"/>
          <w:b/>
          <w:bCs/>
          <w:sz w:val="24"/>
          <w:szCs w:val="24"/>
        </w:rPr>
        <w:t>НАЦИОНАЛЕН ИНСТИТУТ НА ПРАВОСЪДИЕТО</w:t>
      </w:r>
      <w:r>
        <w:rPr>
          <w:rFonts w:ascii="Times New Roman" w:hAnsi="Times New Roman"/>
          <w:bCs/>
          <w:sz w:val="24"/>
          <w:szCs w:val="24"/>
        </w:rPr>
        <w:t>, със седалище и адрес на управление: гр. София, п.к. 1000, ул. „Екзарх Йосиф“ № 14, ЕИК131177220, представляван от директораг-жа Миглена Тачева, наричана за краткост ВЪЗЛОЖИТЕЛ, от една страна</w:t>
      </w:r>
    </w:p>
    <w:p w:rsidR="00426F23" w:rsidRDefault="00561955">
      <w:pPr>
        <w:shd w:val="clear" w:color="auto" w:fill="FFFFFF"/>
        <w:spacing w:after="0"/>
        <w:ind w:firstLine="567"/>
        <w:jc w:val="both"/>
        <w:rPr>
          <w:rFonts w:ascii="Times New Roman" w:eastAsia="Times New Roman" w:hAnsi="Times New Roman"/>
          <w:sz w:val="24"/>
          <w:szCs w:val="24"/>
          <w:lang w:val="en-US"/>
        </w:rPr>
      </w:pPr>
      <w:r>
        <w:rPr>
          <w:rFonts w:ascii="Times New Roman" w:eastAsia="Times New Roman" w:hAnsi="Times New Roman"/>
          <w:sz w:val="24"/>
          <w:szCs w:val="24"/>
        </w:rPr>
        <w:t xml:space="preserve">и </w:t>
      </w:r>
    </w:p>
    <w:p w:rsidR="00426F23" w:rsidRDefault="00561955">
      <w:pPr>
        <w:shd w:val="clear" w:color="auto" w:fill="FFFFFF"/>
        <w:spacing w:after="0"/>
        <w:ind w:firstLine="567"/>
        <w:jc w:val="both"/>
        <w:rPr>
          <w:rFonts w:ascii="Times New Roman" w:eastAsia="Times New Roman" w:hAnsi="Times New Roman"/>
          <w:b/>
          <w:sz w:val="24"/>
          <w:szCs w:val="24"/>
          <w:lang w:eastAsia="bg-BG"/>
        </w:rPr>
      </w:pP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i/>
          <w:sz w:val="24"/>
          <w:szCs w:val="24"/>
        </w:rPr>
        <w:t>Наименованиена изпълнителя</w:t>
      </w:r>
      <w:r>
        <w:rPr>
          <w:rFonts w:ascii="Times New Roman" w:eastAsia="Times New Roman" w:hAnsi="Times New Roman"/>
          <w:sz w:val="24"/>
          <w:szCs w:val="24"/>
        </w:rPr>
        <w:t>]</w:t>
      </w:r>
      <w:r>
        <w:rPr>
          <w:rFonts w:ascii="Times New Roman" w:eastAsia="Times New Roman" w:hAnsi="Times New Roman"/>
          <w:sz w:val="24"/>
          <w:szCs w:val="24"/>
          <w:lang w:eastAsia="bg-BG"/>
        </w:rPr>
        <w:t>,</w:t>
      </w:r>
      <w:r>
        <w:rPr>
          <w:rFonts w:ascii="Times New Roman" w:eastAsia="Times New Roman" w:hAnsi="Times New Roman"/>
          <w:sz w:val="24"/>
          <w:szCs w:val="24"/>
        </w:rPr>
        <w:t>………………………………………………………… [</w:t>
      </w:r>
      <w:r>
        <w:rPr>
          <w:rFonts w:ascii="Times New Roman" w:eastAsia="Times New Roman" w:hAnsi="Times New Roman"/>
          <w:i/>
          <w:sz w:val="24"/>
          <w:szCs w:val="24"/>
        </w:rPr>
        <w:t>адрес на изпълнителя</w:t>
      </w:r>
      <w:r>
        <w:rPr>
          <w:rFonts w:ascii="Times New Roman" w:eastAsia="Times New Roman" w:hAnsi="Times New Roman"/>
          <w:sz w:val="24"/>
          <w:szCs w:val="24"/>
        </w:rPr>
        <w:t>] / със седалище и адрес на управление: [</w:t>
      </w:r>
      <w:r>
        <w:rPr>
          <w:rFonts w:ascii="Times New Roman" w:eastAsia="Times New Roman" w:hAnsi="Times New Roman"/>
          <w:i/>
          <w:sz w:val="24"/>
          <w:szCs w:val="24"/>
        </w:rPr>
        <w:t>седалище иадрес на управление на изпълнителя</w:t>
      </w:r>
      <w:r>
        <w:rPr>
          <w:rFonts w:ascii="Times New Roman" w:eastAsia="Times New Roman" w:hAnsi="Times New Roman"/>
          <w:sz w:val="24"/>
          <w:szCs w:val="24"/>
        </w:rPr>
        <w:t>]; ЕИК / код по Регистър БУЛСТАТ /регистрационен номер или друг идентификационен код (</w:t>
      </w:r>
      <w:r>
        <w:rPr>
          <w:rFonts w:ascii="Times New Roman" w:eastAsia="Times New Roman" w:hAnsi="Times New Roman"/>
          <w:i/>
          <w:sz w:val="24"/>
          <w:szCs w:val="24"/>
        </w:rPr>
        <w:t>ако изпълнителят е лице, установено в друга държава членка на ЕС или трета страна</w:t>
      </w:r>
      <w:r>
        <w:rPr>
          <w:rFonts w:ascii="Times New Roman" w:eastAsia="Times New Roman" w:hAnsi="Times New Roman"/>
          <w:sz w:val="24"/>
          <w:szCs w:val="24"/>
        </w:rPr>
        <w:t>)………………………и ДДС номер …………………… [</w:t>
      </w:r>
      <w:r>
        <w:rPr>
          <w:rFonts w:ascii="Times New Roman" w:eastAsia="Times New Roman" w:hAnsi="Times New Roman"/>
          <w:i/>
          <w:sz w:val="24"/>
          <w:szCs w:val="24"/>
        </w:rPr>
        <w:t>да се попълни приложимото според случая</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426F23" w:rsidRDefault="0056195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представляван/а/о от </w:t>
      </w:r>
      <w:r>
        <w:rPr>
          <w:rFonts w:ascii="Times New Roman" w:eastAsia="Times New Roman" w:hAnsi="Times New Roman"/>
          <w:sz w:val="24"/>
          <w:szCs w:val="24"/>
        </w:rPr>
        <w:t>[</w:t>
      </w:r>
      <w:r>
        <w:rPr>
          <w:rFonts w:ascii="Times New Roman" w:eastAsia="Times New Roman" w:hAnsi="Times New Roman"/>
          <w:i/>
          <w:sz w:val="24"/>
          <w:szCs w:val="24"/>
        </w:rPr>
        <w:t>имена на лицето или лицата, представляващи изпълнителя</w:t>
      </w:r>
      <w:r>
        <w:rPr>
          <w:rFonts w:ascii="Times New Roman" w:eastAsia="Times New Roman" w:hAnsi="Times New Roman"/>
          <w:sz w:val="24"/>
          <w:szCs w:val="24"/>
        </w:rPr>
        <w:t>], в качеството на [</w:t>
      </w:r>
      <w:r>
        <w:rPr>
          <w:rFonts w:ascii="Times New Roman" w:eastAsia="Times New Roman" w:hAnsi="Times New Roman"/>
          <w:i/>
          <w:sz w:val="24"/>
          <w:szCs w:val="24"/>
        </w:rPr>
        <w:t>длъжност/и на лицето или лицата, представляващи изпълнителя</w:t>
      </w:r>
      <w:r>
        <w:rPr>
          <w:rFonts w:ascii="Times New Roman" w:eastAsia="Times New Roman" w:hAnsi="Times New Roman"/>
          <w:sz w:val="24"/>
          <w:szCs w:val="24"/>
        </w:rPr>
        <w:t>]</w:t>
      </w:r>
      <w:r>
        <w:rPr>
          <w:rFonts w:ascii="Times New Roman" w:eastAsia="Times New Roman" w:hAnsi="Times New Roman"/>
          <w:sz w:val="24"/>
          <w:szCs w:val="24"/>
          <w:lang w:eastAsia="bg-BG"/>
        </w:rPr>
        <w:t xml:space="preserve">, [съгласно </w:t>
      </w:r>
      <w:r>
        <w:rPr>
          <w:rFonts w:ascii="Times New Roman" w:eastAsia="Times New Roman" w:hAnsi="Times New Roman"/>
          <w:sz w:val="24"/>
          <w:szCs w:val="24"/>
        </w:rPr>
        <w:t>[</w:t>
      </w:r>
      <w:r>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Pr>
          <w:rFonts w:ascii="Times New Roman" w:eastAsia="Times New Roman" w:hAnsi="Times New Roman"/>
          <w:sz w:val="24"/>
          <w:szCs w:val="24"/>
        </w:rPr>
        <w:t>]]</w:t>
      </w:r>
      <w:r>
        <w:rPr>
          <w:rFonts w:ascii="Times New Roman" w:eastAsia="Times New Roman" w:hAnsi="Times New Roman"/>
          <w:sz w:val="24"/>
          <w:szCs w:val="24"/>
          <w:lang w:eastAsia="bg-BG"/>
        </w:rPr>
        <w:t xml:space="preserve">, наричан/а/о за краткост </w:t>
      </w:r>
      <w:r>
        <w:rPr>
          <w:rFonts w:ascii="Times New Roman" w:eastAsia="Times New Roman" w:hAnsi="Times New Roman"/>
          <w:b/>
          <w:sz w:val="24"/>
          <w:szCs w:val="24"/>
        </w:rPr>
        <w:t>ИЗПЪЛНИТЕЛ</w:t>
      </w:r>
      <w:r>
        <w:rPr>
          <w:rFonts w:ascii="Times New Roman" w:eastAsia="Times New Roman" w:hAnsi="Times New Roman"/>
          <w:sz w:val="24"/>
          <w:szCs w:val="24"/>
          <w:lang w:eastAsia="bg-BG"/>
        </w:rPr>
        <w:t>, от друга страна,</w:t>
      </w:r>
    </w:p>
    <w:p w:rsidR="00426F23" w:rsidRDefault="00426F23">
      <w:pPr>
        <w:shd w:val="clear" w:color="auto" w:fill="FFFFFF"/>
        <w:spacing w:after="0"/>
        <w:jc w:val="both"/>
        <w:rPr>
          <w:rFonts w:ascii="Times New Roman" w:eastAsia="Times New Roman" w:hAnsi="Times New Roman"/>
          <w:sz w:val="24"/>
          <w:szCs w:val="24"/>
          <w:lang w:eastAsia="bg-BG"/>
        </w:rPr>
      </w:pPr>
    </w:p>
    <w:p w:rsidR="00426F23" w:rsidRDefault="0056195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sz w:val="24"/>
          <w:szCs w:val="24"/>
        </w:rPr>
        <w:t>ВЪЗЛОЖИТЕЛЯТ и ИЗПЪЛНИТЕЛЯТ наричани заедно „</w:t>
      </w:r>
      <w:r>
        <w:rPr>
          <w:rFonts w:ascii="Times New Roman" w:eastAsia="Times New Roman" w:hAnsi="Times New Roman"/>
          <w:b/>
          <w:sz w:val="24"/>
          <w:szCs w:val="24"/>
        </w:rPr>
        <w:t>Страните</w:t>
      </w:r>
      <w:r>
        <w:rPr>
          <w:rFonts w:ascii="Times New Roman" w:eastAsia="Times New Roman" w:hAnsi="Times New Roman"/>
          <w:sz w:val="24"/>
          <w:szCs w:val="24"/>
        </w:rPr>
        <w:t>“, а всеки от тях поотделно „</w:t>
      </w:r>
      <w:r>
        <w:rPr>
          <w:rFonts w:ascii="Times New Roman" w:eastAsia="Times New Roman" w:hAnsi="Times New Roman"/>
          <w:b/>
          <w:sz w:val="24"/>
          <w:szCs w:val="24"/>
        </w:rPr>
        <w:t>Страна</w:t>
      </w:r>
      <w:r>
        <w:rPr>
          <w:rFonts w:ascii="Times New Roman" w:eastAsia="Times New Roman" w:hAnsi="Times New Roman"/>
          <w:sz w:val="24"/>
          <w:szCs w:val="24"/>
        </w:rPr>
        <w:t>“</w:t>
      </w:r>
      <w:r>
        <w:rPr>
          <w:rFonts w:ascii="Times New Roman" w:eastAsia="Times New Roman" w:hAnsi="Times New Roman"/>
          <w:sz w:val="24"/>
          <w:szCs w:val="24"/>
          <w:lang w:eastAsia="bg-BG"/>
        </w:rPr>
        <w:t>);</w:t>
      </w:r>
    </w:p>
    <w:p w:rsidR="00426F23" w:rsidRDefault="00426F23">
      <w:pPr>
        <w:shd w:val="clear" w:color="auto" w:fill="FFFFFF"/>
        <w:spacing w:after="0"/>
        <w:jc w:val="both"/>
        <w:rPr>
          <w:rFonts w:ascii="Times New Roman" w:eastAsia="Times New Roman" w:hAnsi="Times New Roman"/>
          <w:sz w:val="24"/>
          <w:szCs w:val="24"/>
        </w:rPr>
      </w:pPr>
    </w:p>
    <w:p w:rsidR="00426F23" w:rsidRDefault="00561955">
      <w:pPr>
        <w:ind w:firstLine="708"/>
        <w:jc w:val="both"/>
        <w:rPr>
          <w:rFonts w:ascii="Times New Roman" w:eastAsia="Times New Roman" w:hAnsi="Times New Roman"/>
          <w:sz w:val="24"/>
          <w:szCs w:val="24"/>
        </w:rPr>
      </w:pPr>
      <w:r>
        <w:rPr>
          <w:rFonts w:ascii="Times New Roman" w:hAnsi="Times New Roman"/>
          <w:bCs/>
          <w:sz w:val="24"/>
          <w:szCs w:val="24"/>
        </w:rPr>
        <w:t xml:space="preserve">на основание чл.112 и сл. от ЗОП и Решение №…………… на Възложителя за избор на изпълнител на обществена поръчка с предмет: </w:t>
      </w:r>
      <w:r>
        <w:rPr>
          <w:rFonts w:ascii="Times New Roman" w:hAnsi="Times New Roman"/>
          <w:b/>
          <w:bCs/>
          <w:i/>
          <w:sz w:val="24"/>
          <w:szCs w:val="24"/>
        </w:rPr>
        <w:t xml:space="preserve">„Изработване и внедряване на информационна система за управление на процеса на обучение, във връзка с изпълнението на проект BG05SFOP001-3.002-0002 „Иновативни продукти и услуги в обучението, предоставяно от НИП”, финансиран с безвъзмездна финансова помощ по </w:t>
      </w:r>
      <w:r>
        <w:rPr>
          <w:rFonts w:ascii="Times New Roman" w:hAnsi="Times New Roman"/>
          <w:b/>
          <w:bCs/>
          <w:i/>
          <w:sz w:val="24"/>
          <w:szCs w:val="24"/>
        </w:rPr>
        <w:lastRenderedPageBreak/>
        <w:t>Оперативна програма „Добро управление” (ОПДУ)”</w:t>
      </w:r>
      <w:r>
        <w:rPr>
          <w:rFonts w:ascii="Times New Roman" w:eastAsia="Times New Roman" w:hAnsi="Times New Roman"/>
          <w:b/>
          <w:i/>
          <w:sz w:val="24"/>
          <w:szCs w:val="24"/>
        </w:rPr>
        <w:t xml:space="preserve">, </w:t>
      </w:r>
      <w:r>
        <w:rPr>
          <w:rFonts w:ascii="Times New Roman" w:eastAsia="Times New Roman" w:hAnsi="Times New Roman"/>
          <w:sz w:val="24"/>
          <w:szCs w:val="24"/>
        </w:rPr>
        <w:t>се сключи този договор („</w:t>
      </w:r>
      <w:r>
        <w:rPr>
          <w:rFonts w:ascii="Times New Roman" w:eastAsia="Times New Roman" w:hAnsi="Times New Roman"/>
          <w:b/>
          <w:sz w:val="24"/>
          <w:szCs w:val="24"/>
        </w:rPr>
        <w:t>Договора</w:t>
      </w:r>
      <w:r>
        <w:rPr>
          <w:rFonts w:ascii="Times New Roman" w:eastAsia="Times New Roman" w:hAnsi="Times New Roman"/>
          <w:sz w:val="24"/>
          <w:szCs w:val="24"/>
        </w:rPr>
        <w:t>/</w:t>
      </w:r>
      <w:r>
        <w:rPr>
          <w:rFonts w:ascii="Times New Roman" w:eastAsia="Times New Roman" w:hAnsi="Times New Roman"/>
          <w:b/>
          <w:sz w:val="24"/>
          <w:szCs w:val="24"/>
        </w:rPr>
        <w:t>Договорът</w:t>
      </w:r>
      <w:r>
        <w:rPr>
          <w:rFonts w:ascii="Times New Roman" w:eastAsia="Times New Roman" w:hAnsi="Times New Roman"/>
          <w:sz w:val="24"/>
          <w:szCs w:val="24"/>
        </w:rPr>
        <w:t>“) за следното:</w:t>
      </w:r>
    </w:p>
    <w:p w:rsidR="00426F23" w:rsidRDefault="00426F23">
      <w:pPr>
        <w:tabs>
          <w:tab w:val="left" w:pos="3544"/>
        </w:tabs>
        <w:spacing w:after="0"/>
        <w:jc w:val="center"/>
        <w:rPr>
          <w:rFonts w:ascii="Times New Roman" w:eastAsia="Times New Roman" w:hAnsi="Times New Roman"/>
          <w:sz w:val="24"/>
          <w:szCs w:val="24"/>
        </w:rPr>
      </w:pPr>
    </w:p>
    <w:p w:rsidR="00426F23" w:rsidRDefault="00561955">
      <w:pPr>
        <w:keepNext/>
        <w:keepLines/>
        <w:spacing w:before="240" w:after="240"/>
        <w:ind w:firstLine="567"/>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І.ПРЕДМЕТ НА ДОГОВОРА</w:t>
      </w:r>
    </w:p>
    <w:p w:rsidR="00426F23" w:rsidRDefault="00561955">
      <w:pPr>
        <w:spacing w:after="0"/>
        <w:ind w:firstLine="567"/>
        <w:jc w:val="both"/>
        <w:rPr>
          <w:rFonts w:ascii="Times New Roman" w:hAnsi="Times New Roman"/>
          <w:sz w:val="24"/>
          <w:szCs w:val="24"/>
        </w:rPr>
      </w:pPr>
      <w:r>
        <w:rPr>
          <w:rFonts w:ascii="Times New Roman" w:eastAsia="Times New Roman" w:hAnsi="Times New Roman"/>
          <w:b/>
          <w:sz w:val="24"/>
          <w:szCs w:val="24"/>
        </w:rPr>
        <w:t>Чл. 1</w:t>
      </w:r>
      <w:r>
        <w:rPr>
          <w:rFonts w:ascii="Times New Roman" w:eastAsia="Times New Roman" w:hAnsi="Times New Roman"/>
          <w:sz w:val="24"/>
          <w:szCs w:val="24"/>
        </w:rPr>
        <w:t>.</w:t>
      </w:r>
      <w:r>
        <w:rPr>
          <w:rFonts w:ascii="Times New Roman" w:eastAsia="Times New Roman" w:hAnsi="Times New Roman"/>
          <w:b/>
          <w:sz w:val="24"/>
          <w:szCs w:val="24"/>
        </w:rPr>
        <w:t>(1)</w:t>
      </w:r>
      <w:r>
        <w:rPr>
          <w:rFonts w:ascii="Times New Roman" w:hAnsi="Times New Roman"/>
          <w:b/>
          <w:bCs/>
          <w:sz w:val="24"/>
          <w:szCs w:val="24"/>
        </w:rPr>
        <w:t xml:space="preserve">ВЪЗЛОЖИТЕЛЯТ </w:t>
      </w:r>
      <w:r>
        <w:rPr>
          <w:rFonts w:ascii="Times New Roman" w:hAnsi="Times New Roman"/>
          <w:sz w:val="24"/>
          <w:szCs w:val="24"/>
        </w:rPr>
        <w:t xml:space="preserve">възлага, а </w:t>
      </w:r>
      <w:r>
        <w:rPr>
          <w:rFonts w:ascii="Times New Roman" w:hAnsi="Times New Roman"/>
          <w:b/>
          <w:bCs/>
          <w:sz w:val="24"/>
          <w:szCs w:val="24"/>
        </w:rPr>
        <w:t xml:space="preserve">ИЗПЪЛНИТЕЛЯТ </w:t>
      </w:r>
      <w:r>
        <w:rPr>
          <w:rFonts w:ascii="Times New Roman" w:hAnsi="Times New Roman"/>
          <w:sz w:val="24"/>
          <w:szCs w:val="24"/>
        </w:rPr>
        <w:t xml:space="preserve">приема, срещу възнаграждение, да изпълни дейности по разработване, внедряване, обучение и поддръжка на единна информационна система за управление на процеса на обучение в Националния институт на правосъдието, наричана по-нататък „ИСУПО“. Основните видове дейности, попадащи в обхвата на поръчката, са посочени в чл. 2 от настоящия договор. </w:t>
      </w:r>
    </w:p>
    <w:p w:rsidR="00426F23" w:rsidRDefault="00561955">
      <w:pPr>
        <w:spacing w:after="0"/>
        <w:ind w:firstLine="567"/>
        <w:jc w:val="both"/>
        <w:rPr>
          <w:rFonts w:ascii="Times New Roman" w:hAnsi="Times New Roman"/>
          <w:sz w:val="24"/>
          <w:szCs w:val="24"/>
        </w:rPr>
      </w:pPr>
      <w:r>
        <w:rPr>
          <w:rFonts w:ascii="Times New Roman" w:hAnsi="Times New Roman"/>
          <w:b/>
          <w:bCs/>
          <w:sz w:val="24"/>
          <w:szCs w:val="24"/>
        </w:rPr>
        <w:t>(2)</w:t>
      </w:r>
      <w:r>
        <w:rPr>
          <w:rFonts w:ascii="Times New Roman" w:hAnsi="Times New Roman"/>
          <w:b/>
          <w:sz w:val="24"/>
          <w:szCs w:val="24"/>
        </w:rPr>
        <w:t>ИЗПЪЛНИТЕЛЯТ</w:t>
      </w:r>
      <w:r>
        <w:rPr>
          <w:rFonts w:ascii="Times New Roman" w:hAnsi="Times New Roman"/>
          <w:sz w:val="24"/>
          <w:szCs w:val="24"/>
        </w:rPr>
        <w:t xml:space="preserve"> се задължава да изпълни поръчката при условията, описани в настоящия договор. Дейностите по ал. 1 ще бъдат осъществени в съответствие с: </w:t>
      </w:r>
    </w:p>
    <w:p w:rsidR="00426F23" w:rsidRDefault="00561955">
      <w:pPr>
        <w:spacing w:after="0"/>
        <w:ind w:firstLine="567"/>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Техническата спецификация на </w:t>
      </w:r>
      <w:r>
        <w:rPr>
          <w:rFonts w:ascii="Times New Roman" w:hAnsi="Times New Roman"/>
          <w:b/>
          <w:bCs/>
          <w:sz w:val="24"/>
          <w:szCs w:val="24"/>
        </w:rPr>
        <w:t xml:space="preserve">ВЪЗЛОЖИТЕЛЯ </w:t>
      </w:r>
      <w:r>
        <w:rPr>
          <w:rFonts w:ascii="Times New Roman" w:hAnsi="Times New Roman"/>
          <w:sz w:val="24"/>
          <w:szCs w:val="24"/>
        </w:rPr>
        <w:t xml:space="preserve">и приложенията към нея </w:t>
      </w:r>
      <w:r>
        <w:rPr>
          <w:rFonts w:ascii="Times New Roman" w:hAnsi="Times New Roman"/>
          <w:b/>
          <w:bCs/>
          <w:sz w:val="24"/>
          <w:szCs w:val="24"/>
        </w:rPr>
        <w:t xml:space="preserve">- </w:t>
      </w:r>
      <w:r>
        <w:rPr>
          <w:rFonts w:ascii="Times New Roman" w:hAnsi="Times New Roman"/>
          <w:sz w:val="24"/>
          <w:szCs w:val="24"/>
        </w:rPr>
        <w:t xml:space="preserve">Приложение № 1; </w:t>
      </w:r>
    </w:p>
    <w:p w:rsidR="00426F23" w:rsidRDefault="00561955">
      <w:pPr>
        <w:spacing w:after="0"/>
        <w:ind w:firstLine="567"/>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Техническо предложение на </w:t>
      </w:r>
      <w:r>
        <w:rPr>
          <w:rFonts w:ascii="Times New Roman" w:hAnsi="Times New Roman"/>
          <w:b/>
          <w:bCs/>
          <w:sz w:val="24"/>
          <w:szCs w:val="24"/>
        </w:rPr>
        <w:t xml:space="preserve">ИЗПЪЛНИТЕЛЯ - </w:t>
      </w:r>
      <w:r>
        <w:rPr>
          <w:rFonts w:ascii="Times New Roman" w:hAnsi="Times New Roman"/>
          <w:sz w:val="24"/>
          <w:szCs w:val="24"/>
        </w:rPr>
        <w:t xml:space="preserve">Приложение № 2; </w:t>
      </w:r>
    </w:p>
    <w:p w:rsidR="00426F23" w:rsidRDefault="00561955">
      <w:pPr>
        <w:spacing w:after="0"/>
        <w:ind w:firstLine="567"/>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Ценово предложение на </w:t>
      </w:r>
      <w:r>
        <w:rPr>
          <w:rFonts w:ascii="Times New Roman" w:hAnsi="Times New Roman"/>
          <w:b/>
          <w:bCs/>
          <w:sz w:val="24"/>
          <w:szCs w:val="24"/>
        </w:rPr>
        <w:t xml:space="preserve">ИЗПЪЛНИТЕЛЯ - </w:t>
      </w:r>
      <w:r>
        <w:rPr>
          <w:rFonts w:ascii="Times New Roman" w:hAnsi="Times New Roman"/>
          <w:sz w:val="24"/>
          <w:szCs w:val="24"/>
        </w:rPr>
        <w:t>Приложение № 3.</w:t>
      </w:r>
    </w:p>
    <w:p w:rsidR="00703D80" w:rsidRDefault="00703D80">
      <w:pPr>
        <w:spacing w:after="0"/>
        <w:ind w:firstLine="567"/>
        <w:rPr>
          <w:rFonts w:ascii="Times New Roman" w:hAnsi="Times New Roman"/>
          <w:b/>
          <w:sz w:val="24"/>
          <w:szCs w:val="24"/>
        </w:rPr>
      </w:pPr>
    </w:p>
    <w:p w:rsidR="00426F23" w:rsidRDefault="00561955">
      <w:pPr>
        <w:spacing w:after="0"/>
        <w:ind w:firstLine="567"/>
        <w:rPr>
          <w:rFonts w:ascii="Times New Roman" w:hAnsi="Times New Roman"/>
          <w:bCs/>
          <w:sz w:val="24"/>
          <w:szCs w:val="24"/>
        </w:rPr>
      </w:pPr>
      <w:r>
        <w:rPr>
          <w:rFonts w:ascii="Times New Roman" w:hAnsi="Times New Roman"/>
          <w:b/>
          <w:sz w:val="24"/>
          <w:szCs w:val="24"/>
        </w:rPr>
        <w:t>Чл. 2.ИЗПЪЛНИТЕЛЯТ</w:t>
      </w:r>
      <w:r>
        <w:rPr>
          <w:rFonts w:ascii="Times New Roman" w:hAnsi="Times New Roman"/>
          <w:bCs/>
          <w:sz w:val="24"/>
          <w:szCs w:val="24"/>
        </w:rPr>
        <w:t xml:space="preserve"> приема да изпълни следните основни видове дейности:</w:t>
      </w:r>
    </w:p>
    <w:p w:rsidR="00426F23" w:rsidRDefault="00561955">
      <w:pPr>
        <w:spacing w:after="0"/>
        <w:ind w:firstLine="567"/>
        <w:jc w:val="both"/>
        <w:rPr>
          <w:rFonts w:ascii="Times New Roman" w:hAnsi="Times New Roman"/>
          <w:bCs/>
          <w:sz w:val="24"/>
          <w:szCs w:val="24"/>
          <w:lang w:val="en-US"/>
        </w:rPr>
      </w:pPr>
      <w:r>
        <w:rPr>
          <w:rFonts w:ascii="Times New Roman" w:hAnsi="Times New Roman"/>
          <w:b/>
          <w:bCs/>
          <w:sz w:val="24"/>
          <w:szCs w:val="24"/>
        </w:rPr>
        <w:t>1</w:t>
      </w:r>
      <w:r>
        <w:rPr>
          <w:rFonts w:ascii="Times New Roman" w:hAnsi="Times New Roman"/>
          <w:bCs/>
          <w:sz w:val="24"/>
          <w:szCs w:val="24"/>
        </w:rPr>
        <w:t xml:space="preserve">. </w:t>
      </w:r>
      <w:r>
        <w:rPr>
          <w:rFonts w:ascii="Times New Roman" w:hAnsi="Times New Roman"/>
          <w:bCs/>
          <w:sz w:val="24"/>
          <w:szCs w:val="24"/>
          <w:lang w:val="en-US"/>
        </w:rPr>
        <w:t xml:space="preserve">Изготвяне и съгласуване </w:t>
      </w:r>
      <w:r>
        <w:rPr>
          <w:rFonts w:ascii="Times New Roman" w:hAnsi="Times New Roman"/>
          <w:bCs/>
          <w:sz w:val="24"/>
          <w:szCs w:val="24"/>
        </w:rPr>
        <w:t>насистемен проект</w:t>
      </w:r>
      <w:r>
        <w:rPr>
          <w:rFonts w:ascii="Times New Roman" w:hAnsi="Times New Roman"/>
          <w:bCs/>
          <w:sz w:val="24"/>
          <w:szCs w:val="24"/>
          <w:lang w:val="en-US"/>
        </w:rPr>
        <w:t xml:space="preserve"> на ИСУПО, дефиниращ:</w:t>
      </w:r>
    </w:p>
    <w:p w:rsidR="00426F23" w:rsidRDefault="00561955">
      <w:pPr>
        <w:spacing w:after="0"/>
        <w:ind w:firstLine="567"/>
        <w:jc w:val="both"/>
        <w:rPr>
          <w:rFonts w:ascii="Times New Roman" w:hAnsi="Times New Roman"/>
          <w:bCs/>
          <w:sz w:val="24"/>
          <w:szCs w:val="24"/>
          <w:lang w:val="en-US"/>
        </w:rPr>
      </w:pPr>
      <w:r>
        <w:rPr>
          <w:rFonts w:ascii="Times New Roman" w:hAnsi="Times New Roman"/>
          <w:bCs/>
          <w:sz w:val="24"/>
          <w:szCs w:val="24"/>
          <w:lang w:val="en-US"/>
        </w:rPr>
        <w:t>1.</w:t>
      </w:r>
      <w:r>
        <w:rPr>
          <w:rFonts w:ascii="Times New Roman" w:hAnsi="Times New Roman"/>
          <w:bCs/>
          <w:sz w:val="24"/>
          <w:szCs w:val="24"/>
        </w:rPr>
        <w:t>1.</w:t>
      </w:r>
      <w:r>
        <w:rPr>
          <w:rFonts w:ascii="Times New Roman" w:hAnsi="Times New Roman"/>
          <w:bCs/>
          <w:sz w:val="24"/>
          <w:szCs w:val="24"/>
          <w:lang w:val="en-US"/>
        </w:rPr>
        <w:tab/>
        <w:t>работните процеси и основните данни по планиране, организиране, провеждане, анализиране и отчитане на събития;</w:t>
      </w:r>
    </w:p>
    <w:p w:rsidR="00426F23" w:rsidRDefault="00561955">
      <w:pPr>
        <w:spacing w:after="0"/>
        <w:ind w:firstLine="567"/>
        <w:jc w:val="both"/>
        <w:rPr>
          <w:rFonts w:ascii="Times New Roman" w:hAnsi="Times New Roman"/>
          <w:bCs/>
          <w:sz w:val="24"/>
          <w:szCs w:val="24"/>
          <w:lang w:val="en-US"/>
        </w:rPr>
      </w:pPr>
      <w:r>
        <w:rPr>
          <w:rFonts w:ascii="Times New Roman" w:hAnsi="Times New Roman"/>
          <w:bCs/>
          <w:sz w:val="24"/>
          <w:szCs w:val="24"/>
        </w:rPr>
        <w:t>1.</w:t>
      </w:r>
      <w:r>
        <w:rPr>
          <w:rFonts w:ascii="Times New Roman" w:hAnsi="Times New Roman"/>
          <w:bCs/>
          <w:sz w:val="24"/>
          <w:szCs w:val="24"/>
          <w:lang w:val="en-US"/>
        </w:rPr>
        <w:t>2.</w:t>
      </w:r>
      <w:r>
        <w:rPr>
          <w:rFonts w:ascii="Times New Roman" w:hAnsi="Times New Roman"/>
          <w:bCs/>
          <w:sz w:val="24"/>
          <w:szCs w:val="24"/>
          <w:lang w:val="en-US"/>
        </w:rPr>
        <w:tab/>
        <w:t>използваните функционалности и модули в системата;</w:t>
      </w:r>
    </w:p>
    <w:p w:rsidR="00426F23" w:rsidRDefault="00561955">
      <w:pPr>
        <w:spacing w:after="0"/>
        <w:ind w:firstLine="567"/>
        <w:jc w:val="both"/>
        <w:rPr>
          <w:rFonts w:ascii="Times New Roman" w:hAnsi="Times New Roman"/>
          <w:bCs/>
          <w:sz w:val="24"/>
          <w:szCs w:val="24"/>
          <w:lang w:val="en-US"/>
        </w:rPr>
      </w:pPr>
      <w:r>
        <w:rPr>
          <w:rFonts w:ascii="Times New Roman" w:hAnsi="Times New Roman"/>
          <w:bCs/>
          <w:sz w:val="24"/>
          <w:szCs w:val="24"/>
        </w:rPr>
        <w:t>1.</w:t>
      </w:r>
      <w:r>
        <w:rPr>
          <w:rFonts w:ascii="Times New Roman" w:hAnsi="Times New Roman"/>
          <w:bCs/>
          <w:sz w:val="24"/>
          <w:szCs w:val="24"/>
          <w:lang w:val="en-US"/>
        </w:rPr>
        <w:t>3.</w:t>
      </w:r>
      <w:r>
        <w:rPr>
          <w:rFonts w:ascii="Times New Roman" w:hAnsi="Times New Roman"/>
          <w:bCs/>
          <w:sz w:val="24"/>
          <w:szCs w:val="24"/>
          <w:lang w:val="en-US"/>
        </w:rPr>
        <w:tab/>
        <w:t>организационната структура и начин на работа в системата;</w:t>
      </w:r>
    </w:p>
    <w:p w:rsidR="00426F23" w:rsidRDefault="00561955">
      <w:pPr>
        <w:spacing w:after="0"/>
        <w:ind w:firstLine="567"/>
        <w:jc w:val="both"/>
        <w:rPr>
          <w:rFonts w:ascii="Times New Roman" w:hAnsi="Times New Roman"/>
          <w:bCs/>
          <w:sz w:val="24"/>
          <w:szCs w:val="24"/>
          <w:lang w:val="en-US"/>
        </w:rPr>
      </w:pPr>
      <w:r>
        <w:rPr>
          <w:rFonts w:ascii="Times New Roman" w:hAnsi="Times New Roman"/>
          <w:bCs/>
          <w:sz w:val="24"/>
          <w:szCs w:val="24"/>
        </w:rPr>
        <w:t>1.</w:t>
      </w:r>
      <w:r>
        <w:rPr>
          <w:rFonts w:ascii="Times New Roman" w:hAnsi="Times New Roman"/>
          <w:bCs/>
          <w:sz w:val="24"/>
          <w:szCs w:val="24"/>
          <w:lang w:val="en-US"/>
        </w:rPr>
        <w:t>4.</w:t>
      </w:r>
      <w:r>
        <w:rPr>
          <w:rFonts w:ascii="Times New Roman" w:hAnsi="Times New Roman"/>
          <w:bCs/>
          <w:sz w:val="24"/>
          <w:szCs w:val="24"/>
          <w:lang w:val="en-US"/>
        </w:rPr>
        <w:tab/>
        <w:t>зависимостите с функциониращите информационни системи;</w:t>
      </w:r>
    </w:p>
    <w:p w:rsidR="00426F23" w:rsidRDefault="00561955">
      <w:pPr>
        <w:spacing w:after="0"/>
        <w:ind w:firstLine="567"/>
        <w:jc w:val="both"/>
        <w:rPr>
          <w:rFonts w:ascii="Times New Roman" w:hAnsi="Times New Roman"/>
          <w:bCs/>
          <w:sz w:val="24"/>
          <w:szCs w:val="24"/>
          <w:lang w:val="en-US"/>
        </w:rPr>
      </w:pPr>
      <w:r>
        <w:rPr>
          <w:rFonts w:ascii="Times New Roman" w:hAnsi="Times New Roman"/>
          <w:bCs/>
          <w:sz w:val="24"/>
          <w:szCs w:val="24"/>
        </w:rPr>
        <w:t>1.</w:t>
      </w:r>
      <w:r>
        <w:rPr>
          <w:rFonts w:ascii="Times New Roman" w:hAnsi="Times New Roman"/>
          <w:bCs/>
          <w:sz w:val="24"/>
          <w:szCs w:val="24"/>
          <w:lang w:val="en-US"/>
        </w:rPr>
        <w:t>5.</w:t>
      </w:r>
      <w:r>
        <w:rPr>
          <w:rFonts w:ascii="Times New Roman" w:hAnsi="Times New Roman"/>
          <w:bCs/>
          <w:sz w:val="24"/>
          <w:szCs w:val="24"/>
          <w:lang w:val="en-US"/>
        </w:rPr>
        <w:tab/>
        <w:t>възможностите за развитие и поддръжка на системата;</w:t>
      </w:r>
    </w:p>
    <w:p w:rsidR="00426F23" w:rsidRDefault="00561955">
      <w:pPr>
        <w:spacing w:after="0"/>
        <w:ind w:firstLine="567"/>
        <w:jc w:val="both"/>
        <w:rPr>
          <w:rFonts w:ascii="Times New Roman" w:hAnsi="Times New Roman"/>
          <w:bCs/>
          <w:sz w:val="24"/>
          <w:szCs w:val="24"/>
          <w:lang w:val="en-US"/>
        </w:rPr>
      </w:pPr>
      <w:r>
        <w:rPr>
          <w:rFonts w:ascii="Times New Roman" w:hAnsi="Times New Roman"/>
          <w:b/>
          <w:bCs/>
          <w:sz w:val="24"/>
          <w:szCs w:val="24"/>
        </w:rPr>
        <w:t>2.</w:t>
      </w:r>
      <w:r>
        <w:rPr>
          <w:rFonts w:ascii="Times New Roman" w:hAnsi="Times New Roman"/>
          <w:bCs/>
          <w:sz w:val="24"/>
          <w:szCs w:val="24"/>
          <w:lang w:val="en-US"/>
        </w:rPr>
        <w:t xml:space="preserve">Разработване </w:t>
      </w:r>
      <w:r>
        <w:rPr>
          <w:rFonts w:ascii="Times New Roman" w:hAnsi="Times New Roman"/>
          <w:bCs/>
          <w:sz w:val="24"/>
          <w:szCs w:val="24"/>
        </w:rPr>
        <w:t>и внедряване на ИСУПО</w:t>
      </w:r>
    </w:p>
    <w:p w:rsidR="00426F23" w:rsidRDefault="00561955">
      <w:pPr>
        <w:spacing w:after="0"/>
        <w:ind w:left="567"/>
        <w:jc w:val="both"/>
        <w:rPr>
          <w:rFonts w:ascii="Times New Roman" w:hAnsi="Times New Roman"/>
          <w:bCs/>
          <w:sz w:val="24"/>
          <w:szCs w:val="24"/>
          <w:lang w:val="en-US"/>
        </w:rPr>
      </w:pPr>
      <w:r>
        <w:rPr>
          <w:rFonts w:ascii="Times New Roman" w:hAnsi="Times New Roman"/>
          <w:b/>
          <w:bCs/>
          <w:sz w:val="24"/>
          <w:szCs w:val="24"/>
        </w:rPr>
        <w:t>3.</w:t>
      </w:r>
      <w:r>
        <w:rPr>
          <w:rFonts w:ascii="Times New Roman" w:hAnsi="Times New Roman"/>
          <w:bCs/>
          <w:sz w:val="24"/>
          <w:szCs w:val="24"/>
          <w:lang w:val="en-US"/>
        </w:rPr>
        <w:t>Прове</w:t>
      </w:r>
      <w:r>
        <w:rPr>
          <w:rFonts w:ascii="Times New Roman" w:hAnsi="Times New Roman"/>
          <w:bCs/>
          <w:sz w:val="24"/>
          <w:szCs w:val="24"/>
        </w:rPr>
        <w:t xml:space="preserve">ждане на </w:t>
      </w:r>
      <w:r>
        <w:rPr>
          <w:rFonts w:ascii="Times New Roman" w:hAnsi="Times New Roman"/>
          <w:bCs/>
          <w:sz w:val="24"/>
          <w:szCs w:val="24"/>
          <w:lang w:val="en-US"/>
        </w:rPr>
        <w:t>тестове за приемане на системата в реална експлоатация</w:t>
      </w:r>
    </w:p>
    <w:p w:rsidR="00426F23" w:rsidRDefault="00561955">
      <w:pPr>
        <w:spacing w:after="0"/>
        <w:ind w:left="567"/>
        <w:jc w:val="both"/>
        <w:rPr>
          <w:rFonts w:ascii="Times New Roman" w:hAnsi="Times New Roman"/>
          <w:bCs/>
          <w:sz w:val="24"/>
          <w:szCs w:val="24"/>
          <w:lang w:val="en-US"/>
        </w:rPr>
      </w:pPr>
      <w:r>
        <w:rPr>
          <w:rFonts w:ascii="Times New Roman" w:hAnsi="Times New Roman"/>
          <w:b/>
          <w:bCs/>
          <w:sz w:val="24"/>
          <w:szCs w:val="24"/>
        </w:rPr>
        <w:t>4.</w:t>
      </w:r>
      <w:r>
        <w:rPr>
          <w:rFonts w:ascii="Times New Roman" w:hAnsi="Times New Roman"/>
          <w:bCs/>
          <w:sz w:val="24"/>
          <w:szCs w:val="24"/>
          <w:lang w:val="en-US"/>
        </w:rPr>
        <w:t>Частична интеграция на системата с платформата за електронни обучения на НИП</w:t>
      </w:r>
    </w:p>
    <w:p w:rsidR="00426F23" w:rsidRDefault="00561955">
      <w:pPr>
        <w:spacing w:after="0"/>
        <w:ind w:left="567"/>
        <w:jc w:val="both"/>
        <w:rPr>
          <w:rFonts w:ascii="Times New Roman" w:hAnsi="Times New Roman"/>
          <w:bCs/>
          <w:sz w:val="24"/>
          <w:szCs w:val="24"/>
          <w:lang w:val="en-US"/>
        </w:rPr>
      </w:pPr>
      <w:r>
        <w:rPr>
          <w:rFonts w:ascii="Times New Roman" w:hAnsi="Times New Roman"/>
          <w:b/>
          <w:bCs/>
          <w:sz w:val="24"/>
          <w:szCs w:val="24"/>
        </w:rPr>
        <w:t>5.</w:t>
      </w:r>
      <w:r>
        <w:rPr>
          <w:rFonts w:ascii="Times New Roman" w:hAnsi="Times New Roman"/>
          <w:bCs/>
          <w:sz w:val="24"/>
          <w:szCs w:val="24"/>
        </w:rPr>
        <w:t>Обучение на служителите на НИП за работа с ИСУПО.</w:t>
      </w:r>
    </w:p>
    <w:p w:rsidR="00426F23" w:rsidRDefault="00561955">
      <w:pPr>
        <w:spacing w:after="0"/>
        <w:ind w:firstLine="567"/>
        <w:jc w:val="both"/>
        <w:rPr>
          <w:rFonts w:ascii="Times New Roman" w:hAnsi="Times New Roman"/>
          <w:bCs/>
          <w:sz w:val="24"/>
          <w:szCs w:val="24"/>
          <w:lang w:val="en-US"/>
        </w:rPr>
      </w:pPr>
      <w:r>
        <w:rPr>
          <w:rFonts w:ascii="Times New Roman" w:hAnsi="Times New Roman"/>
          <w:b/>
          <w:bCs/>
          <w:sz w:val="24"/>
          <w:szCs w:val="24"/>
        </w:rPr>
        <w:t>6.</w:t>
      </w:r>
      <w:r>
        <w:rPr>
          <w:rFonts w:ascii="Times New Roman" w:hAnsi="Times New Roman"/>
          <w:bCs/>
          <w:sz w:val="24"/>
          <w:szCs w:val="24"/>
          <w:lang w:val="en-US"/>
        </w:rPr>
        <w:t>Изготв</w:t>
      </w:r>
      <w:r>
        <w:rPr>
          <w:rFonts w:ascii="Times New Roman" w:hAnsi="Times New Roman"/>
          <w:bCs/>
          <w:sz w:val="24"/>
          <w:szCs w:val="24"/>
        </w:rPr>
        <w:t xml:space="preserve">яне и и предаване на НИП на </w:t>
      </w:r>
      <w:r>
        <w:rPr>
          <w:rFonts w:ascii="Times New Roman" w:hAnsi="Times New Roman"/>
          <w:bCs/>
          <w:sz w:val="24"/>
          <w:szCs w:val="24"/>
          <w:lang w:val="en-US"/>
        </w:rPr>
        <w:t>техническа документация за разработената ИСУПО</w:t>
      </w:r>
    </w:p>
    <w:p w:rsidR="00426F23" w:rsidRDefault="00561955">
      <w:pPr>
        <w:pStyle w:val="NumPar1"/>
        <w:numPr>
          <w:ilvl w:val="0"/>
          <w:numId w:val="0"/>
        </w:numPr>
        <w:spacing w:before="0" w:after="0" w:line="276" w:lineRule="auto"/>
        <w:ind w:firstLine="567"/>
      </w:pPr>
      <w:r>
        <w:rPr>
          <w:b/>
        </w:rPr>
        <w:t>7.</w:t>
      </w:r>
      <w:r>
        <w:rPr>
          <w:lang w:val="en-US"/>
        </w:rPr>
        <w:t>Изгра</w:t>
      </w:r>
      <w:r>
        <w:t xml:space="preserve">ждане на </w:t>
      </w:r>
      <w:r>
        <w:rPr>
          <w:lang w:val="en-US"/>
        </w:rPr>
        <w:t>интерфейси за обмен на данни с други системи</w:t>
      </w:r>
      <w:r>
        <w:t>, действащи в НИП</w:t>
      </w:r>
    </w:p>
    <w:p w:rsidR="00426F23" w:rsidRDefault="00561955">
      <w:pPr>
        <w:pStyle w:val="NumPar1"/>
        <w:numPr>
          <w:ilvl w:val="0"/>
          <w:numId w:val="0"/>
        </w:numPr>
        <w:spacing w:before="0" w:after="0" w:line="276" w:lineRule="auto"/>
        <w:ind w:firstLine="567"/>
        <w:rPr>
          <w:bCs/>
          <w:szCs w:val="24"/>
          <w:lang w:val="en-US"/>
        </w:rPr>
      </w:pPr>
      <w:r>
        <w:rPr>
          <w:b/>
          <w:bCs/>
          <w:szCs w:val="24"/>
        </w:rPr>
        <w:t>8.</w:t>
      </w:r>
      <w:r>
        <w:rPr>
          <w:bCs/>
          <w:szCs w:val="24"/>
          <w:lang w:val="en-US"/>
        </w:rPr>
        <w:t xml:space="preserve">Организиране на ефективна система за поддръжка на ИСУПО след внедряване за период от </w:t>
      </w:r>
      <w:r>
        <w:rPr>
          <w:bCs/>
          <w:szCs w:val="24"/>
        </w:rPr>
        <w:t>1 (една) година.</w:t>
      </w:r>
    </w:p>
    <w:p w:rsidR="00426F23" w:rsidRDefault="00426F23">
      <w:pPr>
        <w:spacing w:after="0"/>
        <w:jc w:val="both"/>
        <w:rPr>
          <w:rFonts w:ascii="Times New Roman" w:eastAsia="Times New Roman" w:hAnsi="Times New Roman"/>
          <w:sz w:val="24"/>
          <w:szCs w:val="24"/>
          <w:lang w:eastAsia="bg-BG"/>
        </w:rPr>
      </w:pPr>
    </w:p>
    <w:p w:rsidR="00426F23" w:rsidRDefault="00561955">
      <w:pPr>
        <w:keepNext/>
        <w:keepLines/>
        <w:spacing w:before="240" w:after="240"/>
        <w:ind w:firstLine="709"/>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ІІ.СРОК</w:t>
      </w:r>
      <w:r w:rsidR="005B4C5A">
        <w:rPr>
          <w:rFonts w:ascii="Times New Roman" w:eastAsia="Times New Roman" w:hAnsi="Times New Roman"/>
          <w:b/>
          <w:bCs/>
          <w:color w:val="000000"/>
          <w:sz w:val="24"/>
          <w:szCs w:val="24"/>
          <w:lang w:val="en-US"/>
        </w:rPr>
        <w:t xml:space="preserve"> </w:t>
      </w:r>
      <w:r w:rsidR="005B4C5A">
        <w:rPr>
          <w:rFonts w:ascii="Times New Roman" w:eastAsia="Times New Roman" w:hAnsi="Times New Roman"/>
          <w:b/>
          <w:bCs/>
          <w:color w:val="000000"/>
          <w:sz w:val="24"/>
          <w:szCs w:val="24"/>
        </w:rPr>
        <w:t>И</w:t>
      </w:r>
      <w:r>
        <w:rPr>
          <w:rFonts w:ascii="Times New Roman" w:eastAsia="Times New Roman" w:hAnsi="Times New Roman"/>
          <w:b/>
          <w:bCs/>
          <w:color w:val="000000"/>
          <w:sz w:val="24"/>
          <w:szCs w:val="24"/>
        </w:rPr>
        <w:t xml:space="preserve"> МЯСТО</w:t>
      </w:r>
      <w:r w:rsidR="00507140">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НА ИЗПЪЛНЕНИЕ НА ДОГОВОРА</w:t>
      </w:r>
    </w:p>
    <w:p w:rsidR="00426F23" w:rsidRDefault="00561955">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w:t>
      </w:r>
      <w:r w:rsidR="00537754">
        <w:rPr>
          <w:rFonts w:ascii="Times New Roman" w:eastAsia="Times New Roman" w:hAnsi="Times New Roman"/>
          <w:b/>
          <w:sz w:val="24"/>
          <w:szCs w:val="24"/>
        </w:rPr>
        <w:t>3</w:t>
      </w:r>
      <w:r>
        <w:rPr>
          <w:rFonts w:ascii="Times New Roman" w:eastAsia="Times New Roman" w:hAnsi="Times New Roman"/>
          <w:b/>
          <w:sz w:val="24"/>
          <w:szCs w:val="24"/>
        </w:rPr>
        <w:t>.</w:t>
      </w:r>
      <w:r>
        <w:rPr>
          <w:rFonts w:ascii="Times New Roman" w:eastAsia="Times New Roman" w:hAnsi="Times New Roman"/>
          <w:sz w:val="24"/>
          <w:szCs w:val="24"/>
        </w:rPr>
        <w:t xml:space="preserve"> Договорът влиза в сила на датата, на която е подписан и от двете страни и която се удостоверява с датата на извеждането му в деловодството на </w:t>
      </w:r>
      <w:r>
        <w:rPr>
          <w:rFonts w:ascii="Times New Roman" w:eastAsia="Times New Roman" w:hAnsi="Times New Roman"/>
          <w:b/>
          <w:sz w:val="24"/>
          <w:szCs w:val="24"/>
        </w:rPr>
        <w:t>ВЪЗЛОЖИТЕЛЯ.</w:t>
      </w:r>
    </w:p>
    <w:p w:rsidR="00703D80" w:rsidRDefault="00561955">
      <w:pPr>
        <w:tabs>
          <w:tab w:val="left" w:pos="709"/>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p>
    <w:p w:rsidR="00426F23" w:rsidRDefault="00703D80">
      <w:pPr>
        <w:tabs>
          <w:tab w:val="left" w:pos="709"/>
        </w:tabs>
        <w:spacing w:after="0"/>
        <w:jc w:val="both"/>
        <w:rPr>
          <w:rFonts w:ascii="Times New Roman" w:eastAsia="Times New Roman" w:hAnsi="Times New Roman"/>
          <w:sz w:val="24"/>
          <w:szCs w:val="24"/>
        </w:rPr>
      </w:pPr>
      <w:r>
        <w:rPr>
          <w:rFonts w:ascii="Times New Roman" w:eastAsia="Times New Roman" w:hAnsi="Times New Roman"/>
          <w:b/>
          <w:sz w:val="24"/>
          <w:szCs w:val="24"/>
        </w:rPr>
        <w:tab/>
      </w:r>
      <w:r w:rsidR="00561955">
        <w:rPr>
          <w:rFonts w:ascii="Times New Roman" w:eastAsia="Times New Roman" w:hAnsi="Times New Roman"/>
          <w:b/>
          <w:sz w:val="24"/>
          <w:szCs w:val="24"/>
        </w:rPr>
        <w:t xml:space="preserve">Чл. </w:t>
      </w:r>
      <w:r w:rsidR="00537754">
        <w:rPr>
          <w:rFonts w:ascii="Times New Roman" w:eastAsia="Times New Roman" w:hAnsi="Times New Roman"/>
          <w:b/>
          <w:sz w:val="24"/>
          <w:szCs w:val="24"/>
        </w:rPr>
        <w:t>4</w:t>
      </w:r>
      <w:r w:rsidR="00561955">
        <w:rPr>
          <w:rFonts w:ascii="Times New Roman" w:eastAsia="Times New Roman" w:hAnsi="Times New Roman"/>
          <w:b/>
          <w:sz w:val="24"/>
          <w:szCs w:val="24"/>
        </w:rPr>
        <w:t xml:space="preserve">.(1) </w:t>
      </w:r>
      <w:r w:rsidR="00561955">
        <w:rPr>
          <w:rFonts w:ascii="Times New Roman" w:eastAsia="Times New Roman" w:hAnsi="Times New Roman"/>
          <w:sz w:val="24"/>
          <w:szCs w:val="24"/>
        </w:rPr>
        <w:t xml:space="preserve"> Срокът на изпълнение на Договора е 12 (дванадесет) месеца, считано от датата на влизането му в сила, но не по-късно </w:t>
      </w:r>
      <w:r w:rsidR="00DB11D4">
        <w:rPr>
          <w:rFonts w:ascii="Times New Roman" w:eastAsia="Times New Roman" w:hAnsi="Times New Roman"/>
          <w:sz w:val="24"/>
          <w:szCs w:val="24"/>
        </w:rPr>
        <w:t xml:space="preserve">31 </w:t>
      </w:r>
      <w:r w:rsidR="00154658">
        <w:rPr>
          <w:rFonts w:ascii="Times New Roman" w:eastAsia="Times New Roman" w:hAnsi="Times New Roman"/>
          <w:sz w:val="24"/>
          <w:szCs w:val="24"/>
        </w:rPr>
        <w:t xml:space="preserve">декември </w:t>
      </w:r>
      <w:r w:rsidR="00561955">
        <w:rPr>
          <w:rFonts w:ascii="Times New Roman" w:eastAsia="Times New Roman" w:hAnsi="Times New Roman"/>
          <w:sz w:val="24"/>
          <w:szCs w:val="24"/>
        </w:rPr>
        <w:t>2018 година.</w:t>
      </w:r>
    </w:p>
    <w:p w:rsidR="00DB11D4" w:rsidRDefault="00561955" w:rsidP="00DB11D4">
      <w:pPr>
        <w:pStyle w:val="ListParagraph1"/>
        <w:ind w:left="0" w:firstLine="709"/>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hAnsi="Times New Roman"/>
          <w:sz w:val="24"/>
          <w:szCs w:val="24"/>
        </w:rPr>
        <w:t xml:space="preserve"> Посоченият срок по предходната алинея може да бъде удължен в случай на промяна в продължителността на изпълнението на дейностите по проект BG05SFOP001-3.002-0002 „Иновативни продукти и услуги в обучението, предоставяно от НИП”, финансиран с безвъзмездна финансова помощ по Оперативна програма „Добро управление” (ОПДУ)”. </w:t>
      </w:r>
      <w:r w:rsidR="00426F23" w:rsidRPr="00426F23">
        <w:rPr>
          <w:rFonts w:ascii="Times New Roman" w:hAnsi="Times New Roman"/>
          <w:b/>
          <w:bCs/>
          <w:sz w:val="24"/>
          <w:szCs w:val="24"/>
        </w:rPr>
        <w:t>ВЪЗЛОЖИТЕЛЯТ</w:t>
      </w:r>
      <w:r>
        <w:rPr>
          <w:rFonts w:ascii="Times New Roman" w:hAnsi="Times New Roman"/>
          <w:sz w:val="24"/>
          <w:szCs w:val="24"/>
        </w:rPr>
        <w:t xml:space="preserve"> уведомява </w:t>
      </w:r>
      <w:r w:rsidR="00426F23" w:rsidRPr="00426F23">
        <w:rPr>
          <w:rFonts w:ascii="Times New Roman" w:hAnsi="Times New Roman"/>
          <w:b/>
          <w:bCs/>
          <w:sz w:val="24"/>
          <w:szCs w:val="24"/>
        </w:rPr>
        <w:t xml:space="preserve">ИЗПЪЛНИТЕЛЯ </w:t>
      </w:r>
      <w:r>
        <w:rPr>
          <w:rFonts w:ascii="Times New Roman" w:hAnsi="Times New Roman"/>
          <w:sz w:val="24"/>
          <w:szCs w:val="24"/>
        </w:rPr>
        <w:t>в 15-дневен срок за направената промяна.</w:t>
      </w:r>
    </w:p>
    <w:p w:rsidR="00426F23" w:rsidRDefault="00561955" w:rsidP="00DB11D4">
      <w:pPr>
        <w:pStyle w:val="ListParagraph1"/>
        <w:ind w:left="0" w:firstLine="709"/>
        <w:jc w:val="both"/>
        <w:rPr>
          <w:rFonts w:ascii="Times New Roman" w:eastAsia="Times New Roman" w:hAnsi="Times New Roman"/>
          <w:sz w:val="24"/>
          <w:szCs w:val="24"/>
        </w:rPr>
      </w:pPr>
      <w:r>
        <w:rPr>
          <w:rFonts w:ascii="Times New Roman" w:eastAsia="Times New Roman" w:hAnsi="Times New Roman"/>
          <w:b/>
          <w:sz w:val="24"/>
          <w:szCs w:val="24"/>
        </w:rPr>
        <w:t>(3)</w:t>
      </w:r>
      <w:r>
        <w:rPr>
          <w:rFonts w:ascii="Times New Roman" w:eastAsia="Times New Roman" w:hAnsi="Times New Roman"/>
          <w:sz w:val="24"/>
          <w:szCs w:val="24"/>
        </w:rPr>
        <w:t xml:space="preserve"> Сроковете за изпълнение на конкретните дейности са детайлно посочени в графика за дейностите, включени в предмета на поръчката – част от Приложение № 2 към настоящия договор.</w:t>
      </w:r>
    </w:p>
    <w:p w:rsidR="00426F23" w:rsidRDefault="00561955">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537754">
        <w:rPr>
          <w:rFonts w:ascii="Times New Roman" w:eastAsia="Times New Roman" w:hAnsi="Times New Roman"/>
          <w:b/>
          <w:sz w:val="24"/>
          <w:szCs w:val="24"/>
        </w:rPr>
        <w:t>5</w:t>
      </w:r>
      <w:r>
        <w:rPr>
          <w:rFonts w:ascii="Times New Roman" w:eastAsia="Times New Roman" w:hAnsi="Times New Roman"/>
          <w:b/>
          <w:sz w:val="24"/>
          <w:szCs w:val="24"/>
        </w:rPr>
        <w:t>.</w:t>
      </w:r>
      <w:r w:rsidR="00537754">
        <w:rPr>
          <w:rFonts w:ascii="Times New Roman" w:eastAsia="Times New Roman" w:hAnsi="Times New Roman"/>
          <w:b/>
          <w:sz w:val="24"/>
          <w:szCs w:val="24"/>
        </w:rPr>
        <w:t xml:space="preserve"> </w:t>
      </w:r>
      <w:r>
        <w:rPr>
          <w:rFonts w:ascii="Times New Roman" w:eastAsia="Times New Roman" w:hAnsi="Times New Roman"/>
          <w:sz w:val="24"/>
          <w:szCs w:val="24"/>
        </w:rPr>
        <w:t xml:space="preserve">Мястото на изпълнение на дейностите по договора е сградата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находяща се на административен адрес: </w:t>
      </w:r>
      <w:r>
        <w:rPr>
          <w:rFonts w:ascii="Times New Roman" w:hAnsi="Times New Roman"/>
          <w:bCs/>
          <w:sz w:val="24"/>
          <w:szCs w:val="24"/>
        </w:rPr>
        <w:t>гр. София, п.к. 1000, ул. „Екзарх Йосиф“ № 14</w:t>
      </w:r>
    </w:p>
    <w:p w:rsidR="00426F23" w:rsidRDefault="00561955">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ІІІ. ЦЕНА, РЕД И СРОКОВЕ ЗА ПЛАЩАНЕ</w:t>
      </w:r>
    </w:p>
    <w:p w:rsidR="00426F23" w:rsidRDefault="00561955">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537754">
        <w:rPr>
          <w:rFonts w:ascii="Times New Roman" w:eastAsia="Times New Roman" w:hAnsi="Times New Roman"/>
          <w:b/>
          <w:sz w:val="24"/>
          <w:szCs w:val="24"/>
        </w:rPr>
        <w:t>6</w:t>
      </w:r>
      <w:r>
        <w:rPr>
          <w:rFonts w:ascii="Times New Roman" w:eastAsia="Times New Roman" w:hAnsi="Times New Roman"/>
          <w:b/>
          <w:sz w:val="24"/>
          <w:szCs w:val="24"/>
        </w:rPr>
        <w:t>.(1)</w:t>
      </w:r>
      <w:r w:rsidR="00537754">
        <w:rPr>
          <w:rFonts w:ascii="Times New Roman" w:eastAsia="Times New Roman" w:hAnsi="Times New Roman"/>
          <w:b/>
          <w:sz w:val="24"/>
          <w:szCs w:val="24"/>
        </w:rPr>
        <w:t xml:space="preserve">. </w:t>
      </w:r>
      <w:r>
        <w:rPr>
          <w:rFonts w:ascii="Times New Roman" w:eastAsia="Times New Roman" w:hAnsi="Times New Roman"/>
          <w:sz w:val="24"/>
          <w:szCs w:val="24"/>
        </w:rPr>
        <w:t>Общата цена за изпълнение на договора е …………………..лв. (…………………..) без ДДС (наричана по-нататък „Цената“ или „Стойността на Договора“), съгласно Приложение № 3 към настоящия договор.</w:t>
      </w:r>
    </w:p>
    <w:p w:rsidR="00426F23" w:rsidRDefault="00561955">
      <w:pPr>
        <w:widowControl w:val="0"/>
        <w:spacing w:after="0"/>
        <w:ind w:firstLine="720"/>
        <w:jc w:val="both"/>
        <w:rPr>
          <w:rFonts w:ascii="Times New Roman" w:eastAsia="Times New Roman" w:hAnsi="Times New Roman"/>
          <w:sz w:val="24"/>
          <w:szCs w:val="24"/>
          <w:lang w:bidi="bg-BG"/>
        </w:rPr>
      </w:pPr>
      <w:r>
        <w:rPr>
          <w:rFonts w:ascii="Times New Roman" w:eastAsia="Times New Roman" w:hAnsi="Times New Roman"/>
          <w:b/>
          <w:sz w:val="24"/>
          <w:szCs w:val="24"/>
        </w:rPr>
        <w:t xml:space="preserve">(2) </w:t>
      </w:r>
      <w:r w:rsidR="00F47A12" w:rsidRPr="00F47A12">
        <w:rPr>
          <w:rFonts w:ascii="Times New Roman" w:eastAsia="Times New Roman" w:hAnsi="Times New Roman"/>
          <w:sz w:val="24"/>
          <w:szCs w:val="24"/>
        </w:rPr>
        <w:t>Посочените цени са крайни и</w:t>
      </w:r>
      <w:r>
        <w:rPr>
          <w:rFonts w:ascii="Times New Roman" w:eastAsia="Times New Roman" w:hAnsi="Times New Roman"/>
          <w:sz w:val="24"/>
          <w:szCs w:val="24"/>
        </w:rPr>
        <w:t xml:space="preserve"> включва</w:t>
      </w:r>
      <w:r w:rsidR="009B21D7">
        <w:rPr>
          <w:rFonts w:ascii="Times New Roman" w:eastAsia="Times New Roman" w:hAnsi="Times New Roman"/>
          <w:sz w:val="24"/>
          <w:szCs w:val="24"/>
        </w:rPr>
        <w:t>т</w:t>
      </w:r>
      <w:r>
        <w:rPr>
          <w:rFonts w:ascii="Times New Roman" w:eastAsia="Times New Roman" w:hAnsi="Times New Roman"/>
          <w:sz w:val="24"/>
          <w:szCs w:val="24"/>
        </w:rPr>
        <w:t xml:space="preserve"> всички необходими разходи </w:t>
      </w:r>
      <w:r w:rsidR="009B21D7">
        <w:rPr>
          <w:rFonts w:ascii="Times New Roman" w:eastAsia="Times New Roman" w:hAnsi="Times New Roman"/>
          <w:sz w:val="24"/>
          <w:szCs w:val="24"/>
        </w:rPr>
        <w:t xml:space="preserve">и възнаграждение </w:t>
      </w:r>
      <w:r>
        <w:rPr>
          <w:rFonts w:ascii="Times New Roman" w:eastAsia="Times New Roman" w:hAnsi="Times New Roman"/>
          <w:sz w:val="24"/>
          <w:szCs w:val="24"/>
        </w:rPr>
        <w:t xml:space="preserve">на </w:t>
      </w:r>
      <w:r>
        <w:rPr>
          <w:rFonts w:ascii="Times New Roman" w:eastAsia="Times New Roman" w:hAnsi="Times New Roman"/>
          <w:b/>
          <w:bCs/>
          <w:sz w:val="24"/>
          <w:szCs w:val="24"/>
        </w:rPr>
        <w:t>ИЗПЪЛНИТЕЛЯ</w:t>
      </w:r>
      <w:r w:rsidR="009B21D7">
        <w:rPr>
          <w:rFonts w:ascii="Times New Roman" w:eastAsia="Times New Roman" w:hAnsi="Times New Roman"/>
          <w:b/>
          <w:bCs/>
          <w:sz w:val="24"/>
          <w:szCs w:val="24"/>
        </w:rPr>
        <w:t xml:space="preserve"> </w:t>
      </w:r>
      <w:r>
        <w:rPr>
          <w:rFonts w:ascii="Times New Roman" w:eastAsia="Times New Roman" w:hAnsi="Times New Roman"/>
          <w:sz w:val="24"/>
          <w:szCs w:val="24"/>
        </w:rPr>
        <w:t>за изпълнение на всички дейности по предмета на договора по чл. 2</w:t>
      </w:r>
      <w:r>
        <w:rPr>
          <w:rFonts w:ascii="Times New Roman" w:eastAsia="Times New Roman" w:hAnsi="Times New Roman"/>
          <w:sz w:val="24"/>
          <w:szCs w:val="24"/>
          <w:lang w:bidi="bg-BG"/>
        </w:rPr>
        <w:t>. Разбивката в цената със стойността на отделните дейности е посочена в Приложение № 3 към настоящия договор.</w:t>
      </w:r>
    </w:p>
    <w:p w:rsidR="009B21D7" w:rsidRDefault="00F47A12">
      <w:pPr>
        <w:widowControl w:val="0"/>
        <w:spacing w:after="0"/>
        <w:ind w:firstLine="720"/>
        <w:jc w:val="both"/>
        <w:rPr>
          <w:rFonts w:ascii="Times New Roman" w:eastAsia="Times New Roman" w:hAnsi="Times New Roman"/>
          <w:sz w:val="24"/>
          <w:szCs w:val="24"/>
          <w:lang w:eastAsia="bg-BG"/>
        </w:rPr>
      </w:pPr>
      <w:r w:rsidRPr="00F47A12">
        <w:rPr>
          <w:rFonts w:ascii="Times New Roman" w:eastAsia="Times New Roman" w:hAnsi="Times New Roman"/>
          <w:b/>
          <w:sz w:val="24"/>
          <w:szCs w:val="24"/>
          <w:lang w:bidi="bg-BG"/>
        </w:rPr>
        <w:t>(3)</w:t>
      </w:r>
      <w:r w:rsidR="009B21D7">
        <w:rPr>
          <w:rFonts w:ascii="Times New Roman" w:eastAsia="Times New Roman" w:hAnsi="Times New Roman"/>
          <w:b/>
          <w:sz w:val="24"/>
          <w:szCs w:val="24"/>
          <w:lang w:bidi="bg-BG"/>
        </w:rPr>
        <w:t xml:space="preserve"> </w:t>
      </w:r>
      <w:r w:rsidR="009B21D7" w:rsidRPr="005346CD">
        <w:rPr>
          <w:rFonts w:ascii="Times New Roman" w:eastAsia="Times New Roman" w:hAnsi="Times New Roman"/>
          <w:sz w:val="24"/>
          <w:szCs w:val="24"/>
          <w:lang w:eastAsia="bg-BG"/>
        </w:rPr>
        <w:t xml:space="preserve">Последващи промени в конфигурацията, дизайна и функционалностите на </w:t>
      </w:r>
      <w:r w:rsidR="00507140">
        <w:rPr>
          <w:rFonts w:ascii="Times New Roman" w:eastAsia="Times New Roman" w:hAnsi="Times New Roman"/>
          <w:sz w:val="24"/>
          <w:szCs w:val="24"/>
          <w:lang w:eastAsia="bg-BG"/>
        </w:rPr>
        <w:t>ИСУПО</w:t>
      </w:r>
      <w:r w:rsidR="009B21D7" w:rsidRPr="005346CD">
        <w:rPr>
          <w:rFonts w:ascii="Times New Roman" w:eastAsia="Times New Roman" w:hAnsi="Times New Roman"/>
          <w:sz w:val="24"/>
          <w:szCs w:val="24"/>
          <w:lang w:eastAsia="bg-BG"/>
        </w:rPr>
        <w:t>,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703D80" w:rsidRPr="009B21D7" w:rsidRDefault="00703D80">
      <w:pPr>
        <w:widowControl w:val="0"/>
        <w:spacing w:after="0"/>
        <w:ind w:firstLine="720"/>
        <w:jc w:val="both"/>
        <w:rPr>
          <w:rFonts w:ascii="Times New Roman" w:eastAsia="Times New Roman" w:hAnsi="Times New Roman"/>
          <w:b/>
          <w:sz w:val="24"/>
          <w:szCs w:val="24"/>
          <w:lang w:bidi="bg-BG"/>
        </w:rPr>
      </w:pPr>
    </w:p>
    <w:p w:rsidR="00426F23" w:rsidRDefault="00561955">
      <w:pPr>
        <w:tabs>
          <w:tab w:val="left" w:pos="709"/>
        </w:tabs>
        <w:spacing w:after="0"/>
        <w:rPr>
          <w:rFonts w:ascii="Times New Roman" w:eastAsia="Times New Roman" w:hAnsi="Times New Roman"/>
          <w:sz w:val="24"/>
          <w:szCs w:val="24"/>
        </w:rPr>
      </w:pPr>
      <w:r>
        <w:rPr>
          <w:rFonts w:ascii="Times New Roman" w:eastAsia="Times New Roman" w:hAnsi="Times New Roman"/>
          <w:b/>
          <w:color w:val="000000"/>
          <w:sz w:val="24"/>
          <w:szCs w:val="24"/>
        </w:rPr>
        <w:tab/>
      </w:r>
      <w:r>
        <w:rPr>
          <w:rFonts w:ascii="Times New Roman" w:eastAsia="Times New Roman" w:hAnsi="Times New Roman"/>
          <w:b/>
          <w:sz w:val="24"/>
          <w:szCs w:val="24"/>
        </w:rPr>
        <w:t xml:space="preserve">Чл. </w:t>
      </w:r>
      <w:r w:rsidR="00483BFE">
        <w:rPr>
          <w:rFonts w:ascii="Times New Roman" w:eastAsia="Times New Roman" w:hAnsi="Times New Roman"/>
          <w:b/>
          <w:sz w:val="24"/>
          <w:szCs w:val="24"/>
        </w:rPr>
        <w:t>7</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Плащането на цената се извършва, както следва: </w:t>
      </w:r>
    </w:p>
    <w:p w:rsidR="00426F23" w:rsidRDefault="00561955">
      <w:pPr>
        <w:tabs>
          <w:tab w:val="left" w:pos="709"/>
        </w:tabs>
        <w:spacing w:after="0"/>
        <w:jc w:val="both"/>
        <w:rPr>
          <w:rFonts w:ascii="Times New Roman" w:eastAsia="Times New Roman" w:hAnsi="Times New Roman"/>
          <w:sz w:val="24"/>
          <w:szCs w:val="24"/>
          <w:lang w:bidi="bg-BG"/>
        </w:rPr>
      </w:pPr>
      <w:r>
        <w:rPr>
          <w:rFonts w:ascii="Times New Roman" w:eastAsia="Times New Roman" w:hAnsi="Times New Roman"/>
          <w:sz w:val="24"/>
          <w:szCs w:val="24"/>
        </w:rPr>
        <w:tab/>
      </w:r>
      <w:r>
        <w:rPr>
          <w:rFonts w:ascii="Times New Roman" w:eastAsia="Times New Roman" w:hAnsi="Times New Roman"/>
          <w:b/>
          <w:sz w:val="24"/>
          <w:szCs w:val="24"/>
        </w:rPr>
        <w:t>1.</w:t>
      </w:r>
      <w:r>
        <w:rPr>
          <w:rFonts w:ascii="Times New Roman" w:eastAsia="Times New Roman" w:hAnsi="Times New Roman"/>
          <w:sz w:val="24"/>
          <w:szCs w:val="24"/>
          <w:lang w:bidi="bg-BG"/>
        </w:rPr>
        <w:t xml:space="preserve">Авансово плащане - в размер на 30 % (тридесет процента) от стойността на договора, платимо до 10 (десет) работни дни след неговото подписване и предоставяне на издадена от </w:t>
      </w:r>
      <w:r>
        <w:rPr>
          <w:rFonts w:ascii="Times New Roman" w:eastAsia="Times New Roman" w:hAnsi="Times New Roman"/>
          <w:b/>
          <w:sz w:val="24"/>
          <w:szCs w:val="24"/>
          <w:lang w:bidi="bg-BG"/>
        </w:rPr>
        <w:t xml:space="preserve">ИЗПЪЛНИТЕЛЯ </w:t>
      </w:r>
      <w:r>
        <w:rPr>
          <w:rFonts w:ascii="Times New Roman" w:eastAsia="Times New Roman" w:hAnsi="Times New Roman"/>
          <w:sz w:val="24"/>
          <w:szCs w:val="24"/>
          <w:lang w:bidi="bg-BG"/>
        </w:rPr>
        <w:t xml:space="preserve">фактурата, в оригинал. </w:t>
      </w:r>
    </w:p>
    <w:p w:rsidR="00426F23" w:rsidRDefault="00561955">
      <w:pPr>
        <w:tabs>
          <w:tab w:val="left" w:pos="709"/>
        </w:tabs>
        <w:spacing w:after="0"/>
        <w:jc w:val="both"/>
        <w:rPr>
          <w:rFonts w:ascii="Times New Roman" w:eastAsia="Times New Roman" w:hAnsi="Times New Roman"/>
          <w:sz w:val="24"/>
          <w:szCs w:val="24"/>
          <w:lang w:bidi="bg-BG"/>
        </w:rPr>
      </w:pPr>
      <w:r>
        <w:rPr>
          <w:rFonts w:ascii="Times New Roman" w:eastAsia="Times New Roman" w:hAnsi="Times New Roman"/>
          <w:sz w:val="24"/>
          <w:szCs w:val="24"/>
          <w:lang w:bidi="bg-BG"/>
        </w:rPr>
        <w:lastRenderedPageBreak/>
        <w:tab/>
      </w:r>
      <w:r>
        <w:rPr>
          <w:rFonts w:ascii="Times New Roman" w:eastAsia="Times New Roman" w:hAnsi="Times New Roman"/>
          <w:b/>
          <w:sz w:val="24"/>
          <w:szCs w:val="24"/>
          <w:lang w:bidi="bg-BG"/>
        </w:rPr>
        <w:t>2.</w:t>
      </w:r>
      <w:r>
        <w:rPr>
          <w:rFonts w:ascii="Times New Roman" w:eastAsia="Times New Roman" w:hAnsi="Times New Roman"/>
          <w:sz w:val="24"/>
          <w:szCs w:val="24"/>
          <w:lang w:bidi="bg-BG"/>
        </w:rPr>
        <w:t xml:space="preserve"> Окончателно плащане – в размер на остатъка от цената на договора, след приспадане на авансовото плащане, платимо до 20 (двадесет) работни дни след приемане на работата по договора с окончателния приемателно –предавателен протокол</w:t>
      </w:r>
      <w:r w:rsidR="00194AC7">
        <w:rPr>
          <w:rFonts w:ascii="Times New Roman" w:eastAsia="Times New Roman" w:hAnsi="Times New Roman"/>
          <w:sz w:val="24"/>
          <w:szCs w:val="24"/>
          <w:lang w:bidi="bg-BG"/>
        </w:rPr>
        <w:t xml:space="preserve">, протокол за проведено обучение на </w:t>
      </w:r>
      <w:r w:rsidR="00663242">
        <w:rPr>
          <w:rFonts w:ascii="Times New Roman" w:eastAsia="Times New Roman" w:hAnsi="Times New Roman"/>
          <w:sz w:val="24"/>
          <w:szCs w:val="24"/>
          <w:lang w:bidi="bg-BG"/>
        </w:rPr>
        <w:t>персонала</w:t>
      </w:r>
      <w:r w:rsidR="00194AC7">
        <w:rPr>
          <w:rFonts w:ascii="Times New Roman" w:eastAsia="Times New Roman" w:hAnsi="Times New Roman"/>
          <w:sz w:val="24"/>
          <w:szCs w:val="24"/>
          <w:lang w:bidi="bg-BG"/>
        </w:rPr>
        <w:t xml:space="preserve"> на </w:t>
      </w:r>
      <w:r w:rsidR="00F47A12" w:rsidRPr="00F47A12">
        <w:rPr>
          <w:rFonts w:ascii="Times New Roman" w:eastAsia="Times New Roman" w:hAnsi="Times New Roman"/>
          <w:b/>
          <w:sz w:val="24"/>
          <w:szCs w:val="24"/>
          <w:lang w:bidi="bg-BG"/>
        </w:rPr>
        <w:t>ВЪЗЛОЖИТЕЛЯ</w:t>
      </w:r>
      <w:r>
        <w:rPr>
          <w:rFonts w:ascii="Times New Roman" w:eastAsia="Times New Roman" w:hAnsi="Times New Roman"/>
          <w:sz w:val="24"/>
          <w:szCs w:val="24"/>
          <w:lang w:bidi="bg-BG"/>
        </w:rPr>
        <w:t xml:space="preserve"> и представяне на издавена от </w:t>
      </w:r>
      <w:r>
        <w:rPr>
          <w:rFonts w:ascii="Times New Roman" w:eastAsia="Times New Roman" w:hAnsi="Times New Roman"/>
          <w:b/>
          <w:sz w:val="24"/>
          <w:szCs w:val="24"/>
          <w:lang w:bidi="bg-BG"/>
        </w:rPr>
        <w:t>ИЗПЪЛНИТЕЛЯ</w:t>
      </w:r>
      <w:r>
        <w:rPr>
          <w:rFonts w:ascii="Times New Roman" w:eastAsia="Times New Roman" w:hAnsi="Times New Roman"/>
          <w:sz w:val="24"/>
          <w:szCs w:val="24"/>
          <w:lang w:bidi="bg-BG"/>
        </w:rPr>
        <w:t xml:space="preserve"> фактура, в оригинал.</w:t>
      </w:r>
    </w:p>
    <w:p w:rsidR="00703D80" w:rsidRDefault="00703D80">
      <w:pPr>
        <w:tabs>
          <w:tab w:val="left" w:pos="709"/>
        </w:tabs>
        <w:spacing w:after="0"/>
        <w:jc w:val="both"/>
        <w:rPr>
          <w:rFonts w:ascii="Times New Roman" w:eastAsia="Times New Roman" w:hAnsi="Times New Roman"/>
          <w:sz w:val="24"/>
          <w:szCs w:val="24"/>
        </w:rPr>
      </w:pPr>
    </w:p>
    <w:p w:rsidR="00426F23" w:rsidRDefault="00561955">
      <w:pPr>
        <w:widowControl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483BFE">
        <w:rPr>
          <w:rFonts w:ascii="Times New Roman" w:eastAsia="Times New Roman" w:hAnsi="Times New Roman"/>
          <w:b/>
          <w:sz w:val="24"/>
          <w:szCs w:val="24"/>
        </w:rPr>
        <w:t>8</w:t>
      </w:r>
      <w:r>
        <w:rPr>
          <w:rFonts w:ascii="Times New Roman" w:eastAsia="Times New Roman" w:hAnsi="Times New Roman"/>
          <w:b/>
          <w:sz w:val="24"/>
          <w:szCs w:val="24"/>
        </w:rPr>
        <w:t xml:space="preserve">. (1) </w:t>
      </w:r>
      <w:r>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w:t>
      </w:r>
      <w:r>
        <w:rPr>
          <w:rFonts w:ascii="Times New Roman" w:eastAsia="Times New Roman" w:hAnsi="Times New Roman"/>
          <w:b/>
          <w:sz w:val="24"/>
          <w:szCs w:val="24"/>
        </w:rPr>
        <w:t>ИЗПЪЛНИТЕЛЯ</w:t>
      </w:r>
      <w:r>
        <w:rPr>
          <w:rFonts w:ascii="Times New Roman" w:eastAsia="Times New Roman" w:hAnsi="Times New Roman"/>
          <w:sz w:val="24"/>
          <w:szCs w:val="24"/>
        </w:rPr>
        <w:t xml:space="preserve">: </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426F23" w:rsidRDefault="00561955">
      <w:pPr>
        <w:spacing w:after="0"/>
        <w:ind w:firstLine="720"/>
        <w:jc w:val="both"/>
        <w:rPr>
          <w:rFonts w:ascii="Times New Roman" w:hAnsi="Times New Roman"/>
          <w:sz w:val="24"/>
          <w:szCs w:val="24"/>
        </w:rPr>
      </w:pPr>
      <w:r>
        <w:rPr>
          <w:rFonts w:ascii="Times New Roman" w:hAnsi="Times New Roman"/>
          <w:b/>
          <w:sz w:val="24"/>
          <w:szCs w:val="24"/>
        </w:rPr>
        <w:t>(2)</w:t>
      </w:r>
      <w:r w:rsidR="00426F23" w:rsidRPr="00426F23">
        <w:rPr>
          <w:rFonts w:ascii="Times New Roman" w:hAnsi="Times New Roman"/>
          <w:b/>
          <w:bCs/>
          <w:sz w:val="24"/>
          <w:szCs w:val="24"/>
        </w:rPr>
        <w:t xml:space="preserve">ИЗПЪЛНИТЕЛЯТ </w:t>
      </w:r>
      <w:r>
        <w:rPr>
          <w:rFonts w:ascii="Times New Roman" w:hAnsi="Times New Roman"/>
          <w:sz w:val="24"/>
          <w:szCs w:val="24"/>
        </w:rPr>
        <w:t xml:space="preserve">е длъжен да уведомява писмено </w:t>
      </w:r>
      <w:r>
        <w:rPr>
          <w:rFonts w:ascii="Times New Roman" w:hAnsi="Times New Roman"/>
          <w:b/>
          <w:sz w:val="24"/>
          <w:szCs w:val="24"/>
        </w:rPr>
        <w:t xml:space="preserve">ВЪЗЛОЖИТЕЛЯ </w:t>
      </w:r>
      <w:r>
        <w:rPr>
          <w:rFonts w:ascii="Times New Roman" w:hAnsi="Times New Roman"/>
          <w:sz w:val="24"/>
          <w:szCs w:val="24"/>
        </w:rPr>
        <w:t xml:space="preserve">за всички промени по ал. 1 в срок от три дни, считано от момента на промяната. В случай че </w:t>
      </w:r>
      <w:r>
        <w:rPr>
          <w:rFonts w:ascii="Times New Roman" w:hAnsi="Times New Roman"/>
          <w:b/>
          <w:sz w:val="24"/>
          <w:szCs w:val="24"/>
        </w:rPr>
        <w:t xml:space="preserve">ИЗПЪЛНИТЕЛЯТ </w:t>
      </w:r>
      <w:r>
        <w:rPr>
          <w:rFonts w:ascii="Times New Roman" w:hAnsi="Times New Roman"/>
          <w:sz w:val="24"/>
          <w:szCs w:val="24"/>
        </w:rPr>
        <w:t xml:space="preserve">не уведоми </w:t>
      </w:r>
      <w:r>
        <w:rPr>
          <w:rFonts w:ascii="Times New Roman" w:hAnsi="Times New Roman"/>
          <w:b/>
          <w:sz w:val="24"/>
          <w:szCs w:val="24"/>
        </w:rPr>
        <w:t>ВЪЗЛОЖИТЕЛЯ</w:t>
      </w:r>
      <w:r>
        <w:rPr>
          <w:rFonts w:ascii="Times New Roman" w:hAnsi="Times New Roman"/>
          <w:sz w:val="24"/>
          <w:szCs w:val="24"/>
        </w:rPr>
        <w:t xml:space="preserve"> в този срок, счита се, че плащанията са извършени надлежно.</w:t>
      </w:r>
    </w:p>
    <w:p w:rsidR="00703D80" w:rsidRDefault="00703D80">
      <w:pPr>
        <w:spacing w:after="0"/>
        <w:ind w:firstLine="720"/>
        <w:jc w:val="both"/>
        <w:rPr>
          <w:rFonts w:ascii="Times New Roman" w:hAnsi="Times New Roman"/>
          <w:sz w:val="24"/>
          <w:szCs w:val="24"/>
        </w:rPr>
      </w:pPr>
    </w:p>
    <w:p w:rsidR="00426F23" w:rsidRDefault="00561955">
      <w:pPr>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483BFE">
        <w:rPr>
          <w:rFonts w:ascii="Times New Roman" w:eastAsia="Times New Roman" w:hAnsi="Times New Roman"/>
          <w:b/>
          <w:sz w:val="24"/>
          <w:szCs w:val="24"/>
        </w:rPr>
        <w:t>9</w:t>
      </w:r>
      <w:r>
        <w:rPr>
          <w:rFonts w:ascii="Times New Roman" w:eastAsia="Times New Roman" w:hAnsi="Times New Roman"/>
          <w:b/>
          <w:sz w:val="24"/>
          <w:szCs w:val="24"/>
        </w:rPr>
        <w:t>.</w:t>
      </w:r>
      <w:r w:rsidR="00483BFE">
        <w:rPr>
          <w:rFonts w:ascii="Times New Roman" w:eastAsia="Times New Roman" w:hAnsi="Times New Roman"/>
          <w:b/>
          <w:sz w:val="24"/>
          <w:szCs w:val="24"/>
        </w:rPr>
        <w:t xml:space="preserve"> </w:t>
      </w:r>
      <w:r>
        <w:rPr>
          <w:rFonts w:ascii="Times New Roman" w:eastAsia="Times New Roman" w:hAnsi="Times New Roman"/>
          <w:sz w:val="24"/>
          <w:szCs w:val="24"/>
        </w:rPr>
        <w:t xml:space="preserve">Ако извършеното по настоящия договор не отговаря изцяло на неговия предмет или на указанията на </w:t>
      </w:r>
      <w:r>
        <w:rPr>
          <w:rFonts w:ascii="Times New Roman" w:eastAsia="Times New Roman" w:hAnsi="Times New Roman"/>
          <w:b/>
          <w:bCs/>
          <w:sz w:val="24"/>
          <w:szCs w:val="24"/>
        </w:rPr>
        <w:t>ВЪЗЛОЖИТЕЛЯ</w:t>
      </w:r>
      <w:r>
        <w:rPr>
          <w:rFonts w:ascii="Times New Roman" w:eastAsia="Times New Roman" w:hAnsi="Times New Roman"/>
          <w:sz w:val="24"/>
          <w:szCs w:val="24"/>
        </w:rPr>
        <w:t>, или е изпълнено толкова лошо,</w:t>
      </w:r>
      <w:r w:rsidR="00194AC7">
        <w:rPr>
          <w:rFonts w:ascii="Times New Roman" w:eastAsia="Times New Roman" w:hAnsi="Times New Roman"/>
          <w:sz w:val="24"/>
          <w:szCs w:val="24"/>
        </w:rPr>
        <w:t xml:space="preserve"> че е безполезно за </w:t>
      </w:r>
      <w:r w:rsidR="00F47A12" w:rsidRPr="00F47A12">
        <w:rPr>
          <w:rFonts w:ascii="Times New Roman" w:eastAsia="Times New Roman" w:hAnsi="Times New Roman"/>
          <w:b/>
          <w:sz w:val="24"/>
          <w:szCs w:val="24"/>
        </w:rPr>
        <w:t>ВЪЗЛОЖИТЕЛЯ</w:t>
      </w:r>
      <w:r w:rsidR="00194AC7">
        <w:rPr>
          <w:rFonts w:ascii="Times New Roman" w:eastAsia="Times New Roman" w:hAnsi="Times New Roman"/>
          <w:sz w:val="24"/>
          <w:szCs w:val="24"/>
        </w:rPr>
        <w:t>,</w:t>
      </w:r>
      <w:r>
        <w:rPr>
          <w:rFonts w:ascii="Times New Roman" w:eastAsia="Times New Roman" w:hAnsi="Times New Roman"/>
          <w:sz w:val="24"/>
          <w:szCs w:val="24"/>
        </w:rPr>
        <w:t xml:space="preserve"> или съдържа съществени недостатъци, които не могат да бъдат поправени, </w:t>
      </w:r>
      <w:r>
        <w:rPr>
          <w:rFonts w:ascii="Times New Roman" w:eastAsia="Times New Roman" w:hAnsi="Times New Roman"/>
          <w:b/>
          <w:bCs/>
          <w:sz w:val="24"/>
          <w:szCs w:val="24"/>
        </w:rPr>
        <w:t xml:space="preserve">ВЪЗЛОЖИТЕЛЯТ </w:t>
      </w:r>
      <w:r>
        <w:rPr>
          <w:rFonts w:ascii="Times New Roman" w:eastAsia="Times New Roman" w:hAnsi="Times New Roman"/>
          <w:sz w:val="24"/>
          <w:szCs w:val="24"/>
        </w:rPr>
        <w:t xml:space="preserve">има право да откаже частично или изцяло заплащането на цената по договора. </w:t>
      </w:r>
    </w:p>
    <w:p w:rsidR="00426F23" w:rsidRDefault="00426F23">
      <w:pPr>
        <w:spacing w:after="0"/>
        <w:ind w:firstLine="720"/>
        <w:jc w:val="both"/>
        <w:rPr>
          <w:rFonts w:ascii="Times New Roman" w:eastAsia="Times New Roman" w:hAnsi="Times New Roman"/>
          <w:sz w:val="24"/>
          <w:szCs w:val="24"/>
        </w:rPr>
      </w:pPr>
    </w:p>
    <w:p w:rsidR="00426F23" w:rsidRDefault="00561955">
      <w:pPr>
        <w:spacing w:after="0"/>
        <w:ind w:firstLine="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ІV. ГАРАНЦИЯ ЗА ИЗПЪЛНЕНИЕ</w:t>
      </w:r>
    </w:p>
    <w:p w:rsidR="00703D80" w:rsidRDefault="00703D80">
      <w:pPr>
        <w:spacing w:after="0"/>
        <w:ind w:firstLine="720"/>
        <w:jc w:val="center"/>
        <w:rPr>
          <w:rFonts w:ascii="Times New Roman" w:eastAsia="Times New Roman" w:hAnsi="Times New Roman"/>
          <w:b/>
          <w:bCs/>
          <w:color w:val="000000"/>
          <w:sz w:val="24"/>
          <w:szCs w:val="24"/>
        </w:rPr>
      </w:pP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w:t>
      </w:r>
      <w:r w:rsidR="00483BFE">
        <w:rPr>
          <w:rFonts w:ascii="Times New Roman" w:eastAsia="Times New Roman" w:hAnsi="Times New Roman"/>
          <w:b/>
          <w:sz w:val="24"/>
          <w:szCs w:val="24"/>
        </w:rPr>
        <w:t>0</w:t>
      </w:r>
      <w:r>
        <w:rPr>
          <w:rFonts w:ascii="Times New Roman" w:eastAsia="Times New Roman" w:hAnsi="Times New Roman"/>
          <w:b/>
          <w:sz w:val="24"/>
          <w:szCs w:val="24"/>
        </w:rPr>
        <w:t xml:space="preserve">. </w:t>
      </w:r>
      <w:r>
        <w:rPr>
          <w:rFonts w:ascii="Times New Roman" w:eastAsia="Times New Roman" w:hAnsi="Times New Roman"/>
          <w:color w:val="000000"/>
          <w:spacing w:val="1"/>
          <w:sz w:val="24"/>
          <w:szCs w:val="24"/>
        </w:rPr>
        <w:t xml:space="preserve">При подписването на този Договор, </w:t>
      </w:r>
      <w:r>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представя на </w:t>
      </w:r>
      <w:r>
        <w:rPr>
          <w:rFonts w:ascii="Times New Roman" w:eastAsia="Times New Roman" w:hAnsi="Times New Roman"/>
          <w:sz w:val="24"/>
          <w:szCs w:val="24"/>
        </w:rPr>
        <w:t>ВЪЗЛОЖИТЕЛЯ</w:t>
      </w:r>
      <w:r>
        <w:rPr>
          <w:rFonts w:ascii="Times New Roman" w:eastAsia="Times New Roman" w:hAnsi="Times New Roman"/>
          <w:color w:val="000000"/>
          <w:spacing w:val="1"/>
          <w:sz w:val="24"/>
          <w:szCs w:val="24"/>
        </w:rPr>
        <w:t xml:space="preserve"> гаранция за изпълнение в размер на 3 % (три процента) от </w:t>
      </w:r>
      <w:r>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 (…………………………)] (</w:t>
      </w:r>
      <w:r>
        <w:rPr>
          <w:rFonts w:ascii="Times New Roman" w:eastAsia="Times New Roman" w:hAnsi="Times New Roman"/>
          <w:i/>
          <w:sz w:val="24"/>
          <w:szCs w:val="24"/>
        </w:rPr>
        <w:t>посочва се сумата, за която се издава гаранцията за изпълнение,</w:t>
      </w:r>
      <w:r>
        <w:rPr>
          <w:rFonts w:ascii="Times New Roman" w:eastAsia="Times New Roman" w:hAnsi="Times New Roman"/>
          <w:sz w:val="24"/>
          <w:szCs w:val="24"/>
        </w:rPr>
        <w:t>) лева („</w:t>
      </w:r>
      <w:r>
        <w:rPr>
          <w:rFonts w:ascii="Times New Roman" w:eastAsia="Times New Roman" w:hAnsi="Times New Roman"/>
          <w:b/>
          <w:sz w:val="24"/>
          <w:szCs w:val="24"/>
        </w:rPr>
        <w:t>Гаранцията за изпълнение</w:t>
      </w:r>
      <w:r>
        <w:rPr>
          <w:rFonts w:ascii="Times New Roman" w:eastAsia="Times New Roman" w:hAnsi="Times New Roman"/>
          <w:sz w:val="24"/>
          <w:szCs w:val="24"/>
        </w:rPr>
        <w:t xml:space="preserve">“), която служи за обезпечаване на изпълнението на задълженията на </w:t>
      </w:r>
      <w:r w:rsidR="00426F23" w:rsidRPr="00426F23">
        <w:rPr>
          <w:rFonts w:ascii="Times New Roman" w:eastAsia="Times New Roman" w:hAnsi="Times New Roman"/>
          <w:b/>
          <w:bCs/>
          <w:sz w:val="24"/>
          <w:szCs w:val="24"/>
        </w:rPr>
        <w:t xml:space="preserve">ИЗПЪЛНИТЕЛЯ </w:t>
      </w:r>
      <w:r>
        <w:rPr>
          <w:rFonts w:ascii="Times New Roman" w:eastAsia="Times New Roman" w:hAnsi="Times New Roman"/>
          <w:sz w:val="24"/>
          <w:szCs w:val="24"/>
        </w:rPr>
        <w:t>по Договора</w:t>
      </w:r>
      <w:r>
        <w:rPr>
          <w:rFonts w:ascii="Times New Roman" w:eastAsia="Times New Roman" w:hAnsi="Times New Roman"/>
          <w:color w:val="000000"/>
          <w:spacing w:val="-2"/>
          <w:sz w:val="24"/>
          <w:szCs w:val="24"/>
        </w:rPr>
        <w:t>.</w:t>
      </w:r>
    </w:p>
    <w:p w:rsidR="00703D80" w:rsidRDefault="00703D80">
      <w:pPr>
        <w:shd w:val="clear" w:color="auto" w:fill="FFFFFF"/>
        <w:spacing w:after="0"/>
        <w:ind w:firstLine="720"/>
        <w:jc w:val="both"/>
        <w:rPr>
          <w:rFonts w:ascii="Times New Roman" w:eastAsia="Times New Roman" w:hAnsi="Times New Roman"/>
          <w:color w:val="000000"/>
          <w:spacing w:val="-2"/>
          <w:sz w:val="24"/>
          <w:szCs w:val="24"/>
        </w:rPr>
      </w:pP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sz w:val="24"/>
          <w:szCs w:val="24"/>
        </w:rPr>
        <w:t>Чл. 1</w:t>
      </w:r>
      <w:r w:rsidR="00483BFE">
        <w:rPr>
          <w:rFonts w:ascii="Times New Roman" w:eastAsia="Times New Roman" w:hAnsi="Times New Roman"/>
          <w:b/>
          <w:sz w:val="24"/>
          <w:szCs w:val="24"/>
        </w:rPr>
        <w:t>1</w:t>
      </w:r>
      <w:r>
        <w:rPr>
          <w:rFonts w:ascii="Times New Roman" w:eastAsia="Times New Roman" w:hAnsi="Times New Roman"/>
          <w:b/>
          <w:sz w:val="24"/>
          <w:szCs w:val="24"/>
        </w:rPr>
        <w:t xml:space="preserve">. (1) </w:t>
      </w:r>
      <w:r>
        <w:rPr>
          <w:rFonts w:ascii="Times New Roman" w:eastAsia="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w:t>
      </w:r>
      <w:r>
        <w:rPr>
          <w:rFonts w:ascii="Times New Roman" w:eastAsia="Times New Roman" w:hAnsi="Times New Roman"/>
          <w:b/>
          <w:color w:val="000000"/>
          <w:spacing w:val="-2"/>
          <w:sz w:val="24"/>
          <w:szCs w:val="24"/>
        </w:rPr>
        <w:t xml:space="preserve">ИЗПЪЛНИТЕЛЯТ </w:t>
      </w:r>
      <w:r>
        <w:rPr>
          <w:rFonts w:ascii="Times New Roman" w:eastAsia="Times New Roman" w:hAnsi="Times New Roman"/>
          <w:color w:val="000000"/>
          <w:spacing w:val="-2"/>
          <w:sz w:val="24"/>
          <w:szCs w:val="24"/>
        </w:rPr>
        <w:t>се задължава да предприеме необходимите действия за привеждане на Гар</w:t>
      </w:r>
      <w:bookmarkStart w:id="13" w:name="_GoBack"/>
      <w:bookmarkEnd w:id="13"/>
      <w:r>
        <w:rPr>
          <w:rFonts w:ascii="Times New Roman" w:eastAsia="Times New Roman" w:hAnsi="Times New Roman"/>
          <w:color w:val="000000"/>
          <w:spacing w:val="-2"/>
          <w:sz w:val="24"/>
          <w:szCs w:val="24"/>
        </w:rPr>
        <w:t>анцията за изпълнение в съответствие с изменените условия на Договора, в срок до седем дни от подписването на допълнително споразумение за изменението.</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(2) </w:t>
      </w:r>
      <w:r>
        <w:rPr>
          <w:rFonts w:ascii="Times New Roman" w:eastAsia="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Pr>
          <w:rFonts w:ascii="Times New Roman" w:eastAsia="Times New Roman" w:hAnsi="Times New Roman"/>
          <w:b/>
          <w:sz w:val="24"/>
          <w:szCs w:val="24"/>
        </w:rPr>
        <w:t>ИЗПЪЛНИТЕЛЯ:</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1. внасяне на допълнителна парична сума по банковата сметка на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при спазване на изискванията на чл. </w:t>
      </w:r>
      <w:r w:rsidR="005D6E49">
        <w:rPr>
          <w:rFonts w:ascii="Times New Roman" w:eastAsia="Times New Roman" w:hAnsi="Times New Roman"/>
          <w:color w:val="000000"/>
          <w:spacing w:val="-2"/>
          <w:sz w:val="24"/>
          <w:szCs w:val="24"/>
        </w:rPr>
        <w:t>12</w:t>
      </w:r>
      <w:r w:rsidR="005D6E49">
        <w:rPr>
          <w:rFonts w:ascii="Times New Roman" w:eastAsia="Times New Roman" w:hAnsi="Times New Roman"/>
          <w:sz w:val="24"/>
          <w:szCs w:val="24"/>
        </w:rPr>
        <w:t xml:space="preserve"> </w:t>
      </w:r>
      <w:r>
        <w:rPr>
          <w:rFonts w:ascii="Times New Roman" w:eastAsia="Times New Roman" w:hAnsi="Times New Roman"/>
          <w:sz w:val="24"/>
          <w:szCs w:val="24"/>
        </w:rPr>
        <w:t>от Договора; и/или;</w:t>
      </w: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sz w:val="24"/>
          <w:szCs w:val="24"/>
        </w:rPr>
        <w:lastRenderedPageBreak/>
        <w:t xml:space="preserve">2. </w:t>
      </w:r>
      <w:r>
        <w:rPr>
          <w:rFonts w:ascii="Times New Roman" w:eastAsia="Times New Roman" w:hAnsi="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5D6E49">
        <w:rPr>
          <w:rFonts w:ascii="Times New Roman" w:eastAsia="Times New Roman" w:hAnsi="Times New Roman"/>
          <w:color w:val="000000"/>
          <w:spacing w:val="-2"/>
          <w:sz w:val="24"/>
          <w:szCs w:val="24"/>
        </w:rPr>
        <w:t xml:space="preserve">13 </w:t>
      </w:r>
      <w:r>
        <w:rPr>
          <w:rFonts w:ascii="Times New Roman" w:eastAsia="Times New Roman" w:hAnsi="Times New Roman"/>
          <w:color w:val="000000"/>
          <w:spacing w:val="-2"/>
          <w:sz w:val="24"/>
          <w:szCs w:val="24"/>
        </w:rPr>
        <w:t>от Договора; и/или</w:t>
      </w: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5D6E49">
        <w:rPr>
          <w:rFonts w:ascii="Times New Roman" w:eastAsia="Times New Roman" w:hAnsi="Times New Roman"/>
          <w:color w:val="000000"/>
          <w:spacing w:val="-2"/>
          <w:sz w:val="24"/>
          <w:szCs w:val="24"/>
        </w:rPr>
        <w:t xml:space="preserve">14 </w:t>
      </w:r>
      <w:r>
        <w:rPr>
          <w:rFonts w:ascii="Times New Roman" w:eastAsia="Times New Roman" w:hAnsi="Times New Roman"/>
          <w:color w:val="000000"/>
          <w:spacing w:val="-2"/>
          <w:sz w:val="24"/>
          <w:szCs w:val="24"/>
        </w:rPr>
        <w:t>от Договора.</w:t>
      </w:r>
    </w:p>
    <w:p w:rsidR="00703D80" w:rsidRDefault="00703D80">
      <w:pPr>
        <w:shd w:val="clear" w:color="auto" w:fill="FFFFFF"/>
        <w:spacing w:after="0"/>
        <w:ind w:firstLine="720"/>
        <w:jc w:val="both"/>
        <w:rPr>
          <w:rFonts w:ascii="Times New Roman" w:eastAsia="Times New Roman" w:hAnsi="Times New Roman"/>
          <w:color w:val="000000"/>
          <w:spacing w:val="-2"/>
          <w:sz w:val="24"/>
          <w:szCs w:val="24"/>
        </w:rPr>
      </w:pP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Чл. 1</w:t>
      </w:r>
      <w:r w:rsidR="00483BFE">
        <w:rPr>
          <w:rFonts w:ascii="Times New Roman" w:eastAsia="Times New Roman" w:hAnsi="Times New Roman"/>
          <w:b/>
          <w:color w:val="000000"/>
          <w:spacing w:val="-2"/>
          <w:sz w:val="24"/>
          <w:szCs w:val="24"/>
        </w:rPr>
        <w:t>2</w:t>
      </w:r>
      <w:r>
        <w:rPr>
          <w:rFonts w:ascii="Times New Roman" w:eastAsia="Times New Roman" w:hAnsi="Times New Roman"/>
          <w:b/>
          <w:color w:val="000000"/>
          <w:spacing w:val="-2"/>
          <w:sz w:val="24"/>
          <w:szCs w:val="24"/>
        </w:rPr>
        <w:t xml:space="preserve">. </w:t>
      </w:r>
      <w:r>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Pr>
          <w:rFonts w:ascii="Times New Roman" w:eastAsia="Times New Roman" w:hAnsi="Times New Roman"/>
          <w:b/>
          <w:color w:val="000000"/>
          <w:spacing w:val="-2"/>
          <w:sz w:val="24"/>
          <w:szCs w:val="24"/>
        </w:rPr>
        <w:t>ВЪЗЛОЖИТЕЛЯ:</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Банка:</w:t>
      </w:r>
      <w:r>
        <w:rPr>
          <w:rFonts w:ascii="Times New Roman" w:hAnsi="Times New Roman"/>
          <w:sz w:val="24"/>
          <w:szCs w:val="24"/>
        </w:rPr>
        <w:tab/>
      </w:r>
      <w:r>
        <w:rPr>
          <w:rFonts w:ascii="Times New Roman" w:eastAsia="Times New Roman" w:hAnsi="Times New Roman"/>
          <w:sz w:val="24"/>
          <w:szCs w:val="24"/>
        </w:rPr>
        <w:t>[…………………………….]</w:t>
      </w:r>
    </w:p>
    <w:p w:rsidR="00426F23" w:rsidRDefault="00561955">
      <w:pPr>
        <w:spacing w:after="0"/>
        <w:ind w:firstLine="720"/>
        <w:jc w:val="both"/>
        <w:rPr>
          <w:rFonts w:ascii="Times New Roman" w:hAnsi="Times New Roman"/>
          <w:sz w:val="24"/>
          <w:szCs w:val="24"/>
        </w:rPr>
      </w:pPr>
      <w:r>
        <w:rPr>
          <w:rFonts w:ascii="Times New Roman" w:hAnsi="Times New Roman"/>
          <w:sz w:val="24"/>
          <w:szCs w:val="24"/>
        </w:rPr>
        <w:t>BIC:</w:t>
      </w:r>
      <w:r>
        <w:rPr>
          <w:rFonts w:ascii="Times New Roman" w:hAnsi="Times New Roman"/>
          <w:sz w:val="24"/>
          <w:szCs w:val="24"/>
        </w:rPr>
        <w:tab/>
      </w:r>
      <w:r>
        <w:rPr>
          <w:rFonts w:ascii="Times New Roman" w:eastAsia="Times New Roman" w:hAnsi="Times New Roman"/>
          <w:sz w:val="24"/>
          <w:szCs w:val="24"/>
        </w:rPr>
        <w:t>[…………………………….]</w:t>
      </w:r>
    </w:p>
    <w:p w:rsidR="00426F23" w:rsidRDefault="00561955">
      <w:pPr>
        <w:spacing w:after="0"/>
        <w:ind w:firstLine="720"/>
        <w:jc w:val="both"/>
        <w:rPr>
          <w:rFonts w:ascii="Times New Roman" w:eastAsia="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eastAsia="Times New Roman" w:hAnsi="Times New Roman"/>
          <w:sz w:val="24"/>
          <w:szCs w:val="24"/>
        </w:rPr>
        <w:t>[…………………………….]].</w:t>
      </w:r>
    </w:p>
    <w:p w:rsidR="00703D80" w:rsidRDefault="00703D80">
      <w:pPr>
        <w:spacing w:after="0"/>
        <w:ind w:firstLine="720"/>
        <w:jc w:val="both"/>
        <w:rPr>
          <w:rFonts w:ascii="Times New Roman" w:hAnsi="Times New Roman"/>
          <w:sz w:val="24"/>
          <w:szCs w:val="24"/>
        </w:rPr>
      </w:pPr>
    </w:p>
    <w:p w:rsidR="00426F23" w:rsidRDefault="00561955">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b/>
          <w:sz w:val="24"/>
          <w:szCs w:val="24"/>
        </w:rPr>
        <w:t>Чл. 1</w:t>
      </w:r>
      <w:r w:rsidR="00483BFE">
        <w:rPr>
          <w:rFonts w:ascii="Times New Roman" w:eastAsia="Times New Roman" w:hAnsi="Times New Roman"/>
          <w:b/>
          <w:sz w:val="24"/>
          <w:szCs w:val="24"/>
        </w:rPr>
        <w:t>3</w:t>
      </w:r>
      <w:r>
        <w:rPr>
          <w:rFonts w:ascii="Times New Roman" w:eastAsia="Times New Roman" w:hAnsi="Times New Roman"/>
          <w:b/>
          <w:sz w:val="24"/>
          <w:szCs w:val="24"/>
        </w:rPr>
        <w:t xml:space="preserve">. (1) </w:t>
      </w:r>
      <w:r>
        <w:rPr>
          <w:rFonts w:ascii="Times New Roman" w:eastAsia="Times New Roman" w:hAnsi="Times New Roman"/>
          <w:color w:val="000000"/>
          <w:sz w:val="24"/>
          <w:szCs w:val="24"/>
        </w:rPr>
        <w:t xml:space="preserve">Когато като гаранция за изпълнение се представя </w:t>
      </w:r>
      <w:r>
        <w:rPr>
          <w:rFonts w:ascii="Times New Roman" w:eastAsia="Times New Roman" w:hAnsi="Times New Roman"/>
          <w:color w:val="000000"/>
          <w:spacing w:val="1"/>
          <w:sz w:val="24"/>
          <w:szCs w:val="24"/>
        </w:rPr>
        <w:t>банкова гаранция</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ИЗПЪЛНИТЕЛЯТ</w:t>
      </w:r>
      <w:r>
        <w:rPr>
          <w:rFonts w:ascii="Times New Roman" w:eastAsia="Times New Roman" w:hAnsi="Times New Roman"/>
          <w:color w:val="000000"/>
          <w:sz w:val="24"/>
          <w:szCs w:val="24"/>
        </w:rPr>
        <w:t xml:space="preserve"> предава на </w:t>
      </w:r>
      <w:r>
        <w:rPr>
          <w:rFonts w:ascii="Times New Roman" w:eastAsia="Times New Roman" w:hAnsi="Times New Roman"/>
          <w:b/>
          <w:color w:val="000000"/>
          <w:sz w:val="24"/>
          <w:szCs w:val="24"/>
        </w:rPr>
        <w:t>ВЪЗЛОЖИТЕЛЯ</w:t>
      </w:r>
      <w:r>
        <w:rPr>
          <w:rFonts w:ascii="Times New Roman" w:eastAsia="Times New Roman" w:hAnsi="Times New Roman"/>
          <w:color w:val="000000"/>
          <w:sz w:val="24"/>
          <w:szCs w:val="24"/>
        </w:rPr>
        <w:t xml:space="preserve"> оригинален екземпляр на банкова гаранция, издадена в полза на ВЪЗЛОЖИТЕЛЯ, която трябва да отговаря на следните изисквания:</w:t>
      </w:r>
    </w:p>
    <w:p w:rsidR="00426F23" w:rsidRDefault="00561955">
      <w:pPr>
        <w:shd w:val="clear" w:color="auto" w:fill="FFFFFF"/>
        <w:spacing w:after="0"/>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w:t>
      </w:r>
      <w:r>
        <w:rPr>
          <w:rFonts w:ascii="Times New Roman" w:eastAsia="Times New Roman" w:hAnsi="Times New Roman"/>
          <w:b/>
          <w:color w:val="000000"/>
          <w:sz w:val="24"/>
          <w:szCs w:val="24"/>
        </w:rPr>
        <w:t>ВЪЗЛОЖИТЕЛЯ</w:t>
      </w:r>
      <w:r>
        <w:rPr>
          <w:rFonts w:ascii="Times New Roman" w:eastAsia="Times New Roman" w:hAnsi="Times New Roman"/>
          <w:color w:val="000000"/>
          <w:sz w:val="24"/>
          <w:szCs w:val="24"/>
        </w:rPr>
        <w:t xml:space="preserve">, деклариращ, че е налице неизпълнение на задължение на </w:t>
      </w:r>
      <w:r>
        <w:rPr>
          <w:rFonts w:ascii="Times New Roman" w:eastAsia="Times New Roman" w:hAnsi="Times New Roman"/>
          <w:b/>
          <w:color w:val="000000"/>
          <w:sz w:val="24"/>
          <w:szCs w:val="24"/>
        </w:rPr>
        <w:t>ИЗПЪЛНИТЕЛЯ</w:t>
      </w:r>
      <w:r>
        <w:rPr>
          <w:rFonts w:ascii="Times New Roman" w:eastAsia="Times New Roman" w:hAnsi="Times New Roman"/>
          <w:color w:val="000000"/>
          <w:sz w:val="24"/>
          <w:szCs w:val="24"/>
        </w:rPr>
        <w:t xml:space="preserve"> или друго основание за задържане на Гаранцията за изпълнение по този Договор];</w:t>
      </w:r>
    </w:p>
    <w:p w:rsidR="00426F23" w:rsidRDefault="00561955">
      <w:pPr>
        <w:shd w:val="clear" w:color="auto" w:fill="FFFFFF"/>
        <w:spacing w:after="0"/>
        <w:ind w:firstLine="720"/>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 xml:space="preserve">2. да бъде със срок на валидност за целия срок на действие на Договора </w:t>
      </w:r>
      <w:r w:rsidRPr="00FF3C9D">
        <w:rPr>
          <w:rFonts w:ascii="Times New Roman" w:eastAsia="Times New Roman" w:hAnsi="Times New Roman"/>
          <w:color w:val="000000"/>
          <w:sz w:val="24"/>
          <w:szCs w:val="24"/>
        </w:rPr>
        <w:t>[плюс 13 (тринадесет) месеца след крайния срок за приключване на изпълнението на Договора</w:t>
      </w:r>
      <w:r>
        <w:rPr>
          <w:rFonts w:ascii="Times New Roman" w:eastAsia="Times New Roman" w:hAnsi="Times New Roman"/>
          <w:color w:val="000000"/>
          <w:sz w:val="24"/>
          <w:szCs w:val="24"/>
        </w:rPr>
        <w:t>][, като при необходимост срокът на валидност на банковата гаранция се удължава или се издава нова].</w:t>
      </w:r>
    </w:p>
    <w:p w:rsidR="00426F23" w:rsidRDefault="00561955">
      <w:pPr>
        <w:shd w:val="clear" w:color="auto" w:fill="FFFFFF"/>
        <w:spacing w:after="0"/>
        <w:ind w:firstLine="720"/>
        <w:jc w:val="both"/>
        <w:rPr>
          <w:rFonts w:ascii="Times New Roman" w:eastAsia="Times New Roman" w:hAnsi="Times New Roman"/>
          <w:b/>
          <w:color w:val="000000"/>
          <w:spacing w:val="-2"/>
          <w:sz w:val="24"/>
          <w:szCs w:val="24"/>
        </w:rPr>
      </w:pPr>
      <w:r>
        <w:rPr>
          <w:rFonts w:ascii="Times New Roman" w:eastAsia="Times New Roman" w:hAnsi="Times New Roman"/>
          <w:b/>
          <w:color w:val="000000"/>
          <w:spacing w:val="-2"/>
          <w:sz w:val="24"/>
          <w:szCs w:val="24"/>
        </w:rPr>
        <w:t>(2)</w:t>
      </w:r>
      <w:r>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[при наличието на основание за това,]] </w:t>
      </w:r>
      <w:r>
        <w:rPr>
          <w:rFonts w:ascii="Times New Roman" w:eastAsia="Times New Roman" w:hAnsi="Times New Roman"/>
          <w:color w:val="000000"/>
          <w:spacing w:val="-2"/>
          <w:sz w:val="24"/>
          <w:szCs w:val="24"/>
        </w:rPr>
        <w:t xml:space="preserve">са за сметка на </w:t>
      </w:r>
      <w:r>
        <w:rPr>
          <w:rFonts w:ascii="Times New Roman" w:eastAsia="Times New Roman" w:hAnsi="Times New Roman"/>
          <w:b/>
          <w:color w:val="000000"/>
          <w:spacing w:val="-2"/>
          <w:sz w:val="24"/>
          <w:szCs w:val="24"/>
        </w:rPr>
        <w:t>ИЗПЪЛНИТЕЛЯ.</w:t>
      </w:r>
    </w:p>
    <w:p w:rsidR="00703D80" w:rsidRDefault="00703D80">
      <w:pPr>
        <w:shd w:val="clear" w:color="auto" w:fill="FFFFFF"/>
        <w:spacing w:after="0"/>
        <w:ind w:firstLine="720"/>
        <w:jc w:val="both"/>
        <w:rPr>
          <w:rFonts w:ascii="Times New Roman" w:eastAsia="Times New Roman" w:hAnsi="Times New Roman"/>
          <w:color w:val="000000"/>
          <w:spacing w:val="-2"/>
          <w:sz w:val="24"/>
          <w:szCs w:val="24"/>
        </w:rPr>
      </w:pPr>
    </w:p>
    <w:p w:rsidR="00426F23" w:rsidRDefault="00561955">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 1</w:t>
      </w:r>
      <w:r w:rsidR="00483BFE">
        <w:rPr>
          <w:rFonts w:ascii="Times New Roman" w:eastAsia="Times New Roman" w:hAnsi="Times New Roman"/>
          <w:b/>
          <w:sz w:val="24"/>
          <w:szCs w:val="24"/>
        </w:rPr>
        <w:t>4</w:t>
      </w:r>
      <w:r>
        <w:rPr>
          <w:rFonts w:ascii="Times New Roman" w:eastAsia="Times New Roman" w:hAnsi="Times New Roman"/>
          <w:b/>
          <w:sz w:val="24"/>
          <w:szCs w:val="24"/>
        </w:rPr>
        <w:t xml:space="preserve">. (1) </w:t>
      </w:r>
      <w:r>
        <w:rPr>
          <w:rFonts w:ascii="Times New Roman" w:eastAsia="Times New Roman" w:hAnsi="Times New Roman"/>
          <w:color w:val="000000"/>
          <w:sz w:val="24"/>
          <w:szCs w:val="24"/>
        </w:rPr>
        <w:t xml:space="preserve">Когато като Гаранция за изпълнение се представя </w:t>
      </w:r>
      <w:r>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полица,в която ВЪЗЛОЖИТЕЛЯТ е посочен като трето ползващо се лице (бенефициер), която трябва да отговаря на следните изисквания:</w:t>
      </w:r>
    </w:p>
    <w:p w:rsidR="00426F23" w:rsidRDefault="00561955">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426F23" w:rsidRDefault="00561955">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 да бъде със срок на валидност за целия срок на действие на Договора [</w:t>
      </w:r>
      <w:r w:rsidRPr="00FF3C9D">
        <w:rPr>
          <w:rFonts w:ascii="Times New Roman" w:eastAsia="Times New Roman" w:hAnsi="Times New Roman"/>
          <w:color w:val="000000"/>
          <w:spacing w:val="1"/>
          <w:sz w:val="24"/>
          <w:szCs w:val="24"/>
        </w:rPr>
        <w:t>плюс 13 (тринадесет) месеца след крайния срок за приключване на изпълнението на Договора].</w:t>
      </w:r>
    </w:p>
    <w:p w:rsidR="00426F23" w:rsidRDefault="00561955">
      <w:pPr>
        <w:shd w:val="clear" w:color="auto" w:fill="FFFFFF"/>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 xml:space="preserve">(2) </w:t>
      </w:r>
      <w:r>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Pr>
          <w:rFonts w:ascii="Times New Roman" w:eastAsia="Times New Roman" w:hAnsi="Times New Roman"/>
          <w:color w:val="000000"/>
          <w:spacing w:val="1"/>
          <w:sz w:val="24"/>
          <w:szCs w:val="24"/>
        </w:rPr>
        <w:lastRenderedPageBreak/>
        <w:t>застрахователно обезщетение в полза на ВЪЗЛОЖИТЕЛЯ, [при наличието на основание за това,]] са за сметка на ИЗПЪЛНИТЕЛЯ.</w:t>
      </w:r>
    </w:p>
    <w:p w:rsidR="00703D80" w:rsidRDefault="00703D80">
      <w:pPr>
        <w:shd w:val="clear" w:color="auto" w:fill="FFFFFF"/>
        <w:spacing w:after="0"/>
        <w:ind w:firstLine="720"/>
        <w:jc w:val="both"/>
        <w:rPr>
          <w:rFonts w:ascii="Times New Roman" w:eastAsia="Times New Roman" w:hAnsi="Times New Roman"/>
          <w:color w:val="000000"/>
          <w:spacing w:val="1"/>
          <w:sz w:val="24"/>
          <w:szCs w:val="24"/>
        </w:rPr>
      </w:pPr>
    </w:p>
    <w:p w:rsidR="00426F23" w:rsidRDefault="00561955">
      <w:pPr>
        <w:shd w:val="clear" w:color="auto" w:fill="FFFFFF"/>
        <w:tabs>
          <w:tab w:val="left" w:pos="-180"/>
        </w:tabs>
        <w:spacing w:after="0"/>
        <w:jc w:val="both"/>
        <w:rPr>
          <w:rFonts w:ascii="Times New Roman" w:eastAsia="Times New Roman" w:hAnsi="Times New Roman"/>
          <w:bCs/>
          <w:sz w:val="24"/>
          <w:szCs w:val="24"/>
        </w:rPr>
      </w:pPr>
      <w:r>
        <w:rPr>
          <w:rFonts w:ascii="Times New Roman" w:eastAsia="Times New Roman" w:hAnsi="Times New Roman"/>
          <w:b/>
          <w:sz w:val="24"/>
          <w:szCs w:val="24"/>
        </w:rPr>
        <w:tab/>
        <w:t>Чл. 1</w:t>
      </w:r>
      <w:r w:rsidR="00483BFE">
        <w:rPr>
          <w:rFonts w:ascii="Times New Roman" w:eastAsia="Times New Roman" w:hAnsi="Times New Roman"/>
          <w:b/>
          <w:sz w:val="24"/>
          <w:szCs w:val="24"/>
        </w:rPr>
        <w:t>5</w:t>
      </w:r>
      <w:r w:rsidRPr="00483BFE">
        <w:rPr>
          <w:rFonts w:ascii="Times New Roman" w:eastAsia="Times New Roman" w:hAnsi="Times New Roman"/>
          <w:b/>
          <w:sz w:val="24"/>
          <w:szCs w:val="24"/>
        </w:rPr>
        <w:t xml:space="preserve">. </w:t>
      </w:r>
      <w:r w:rsidRPr="00483BFE">
        <w:rPr>
          <w:rFonts w:ascii="Times New Roman" w:eastAsia="Times New Roman" w:hAnsi="Times New Roman"/>
          <w:b/>
          <w:bCs/>
          <w:sz w:val="24"/>
          <w:szCs w:val="24"/>
        </w:rPr>
        <w:t>(1)</w:t>
      </w:r>
      <w:r w:rsidR="00483BFE">
        <w:rPr>
          <w:rFonts w:ascii="Times New Roman" w:eastAsia="Times New Roman" w:hAnsi="Times New Roman"/>
          <w:b/>
          <w:sz w:val="24"/>
          <w:szCs w:val="24"/>
        </w:rPr>
        <w:t xml:space="preserve"> </w:t>
      </w:r>
      <w:r>
        <w:rPr>
          <w:rFonts w:ascii="Times New Roman" w:eastAsia="Times New Roman" w:hAnsi="Times New Roman"/>
          <w:b/>
          <w:sz w:val="24"/>
          <w:szCs w:val="24"/>
        </w:rPr>
        <w:t xml:space="preserve">ВЪЗЛОЖИТЕЛЯТ </w:t>
      </w:r>
      <w:r>
        <w:rPr>
          <w:rFonts w:ascii="Times New Roman" w:eastAsia="Times New Roman" w:hAnsi="Times New Roman"/>
          <w:bCs/>
          <w:sz w:val="24"/>
          <w:szCs w:val="24"/>
        </w:rPr>
        <w:t>освобождава гаранцията за изпълнение на Договора на етапи и при условия, както следва:</w:t>
      </w:r>
    </w:p>
    <w:p w:rsidR="00426F23" w:rsidRDefault="00561955">
      <w:pPr>
        <w:shd w:val="clear" w:color="auto" w:fill="FFFFFF"/>
        <w:tabs>
          <w:tab w:val="left" w:pos="-180"/>
        </w:tabs>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 1. частично освобождаване в размер на 80% от стойността на договора за обществена поръчка без ДДС в размер на ……………. (словом: ………………) лева в срок от 30 (тридесет) дни след въвеждане в експлоатация на ИСУПО, и след извършване на плащането по чл. </w:t>
      </w:r>
      <w:r w:rsidR="005D6E49">
        <w:rPr>
          <w:rFonts w:ascii="Times New Roman" w:eastAsia="Times New Roman" w:hAnsi="Times New Roman"/>
          <w:bCs/>
          <w:sz w:val="24"/>
          <w:szCs w:val="24"/>
        </w:rPr>
        <w:t>7</w:t>
      </w:r>
      <w:r>
        <w:rPr>
          <w:rFonts w:ascii="Times New Roman" w:eastAsia="Times New Roman" w:hAnsi="Times New Roman"/>
          <w:bCs/>
          <w:sz w:val="24"/>
          <w:szCs w:val="24"/>
        </w:rPr>
        <w:t>, т. 2, при условие че сумите по гаранцията не са задържани или не са настъпили условия за задържането им;</w:t>
      </w:r>
    </w:p>
    <w:p w:rsidR="00426F23" w:rsidRDefault="00561955">
      <w:pPr>
        <w:shd w:val="clear" w:color="auto" w:fill="FFFFFF"/>
        <w:tabs>
          <w:tab w:val="left" w:pos="-180"/>
        </w:tabs>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2. </w:t>
      </w:r>
      <w:r>
        <w:rPr>
          <w:rFonts w:ascii="Times New Roman" w:eastAsia="Times New Roman" w:hAnsi="Times New Roman"/>
          <w:b/>
          <w:sz w:val="24"/>
          <w:szCs w:val="24"/>
        </w:rPr>
        <w:t>ВЪЗЛОЖИТЕЛЯТ</w:t>
      </w:r>
      <w:r w:rsidR="008C3DA6">
        <w:rPr>
          <w:rFonts w:ascii="Times New Roman" w:eastAsia="Times New Roman" w:hAnsi="Times New Roman"/>
          <w:b/>
          <w:sz w:val="24"/>
          <w:szCs w:val="24"/>
        </w:rPr>
        <w:t xml:space="preserve"> </w:t>
      </w:r>
      <w:r>
        <w:rPr>
          <w:rFonts w:ascii="Times New Roman" w:eastAsia="Times New Roman" w:hAnsi="Times New Roman"/>
          <w:bCs/>
          <w:sz w:val="24"/>
          <w:szCs w:val="24"/>
        </w:rPr>
        <w:t xml:space="preserve">задържа частта от гаранцията в размер на 20% от стойността на договора без ДДС, която е предназначена за обезпечаване на задължението за гаранционно обслужване. Възложителят освобождава тази част от гаранцията, при липса на основания за усвояването й, в срок от 30 (тридесет) дни, след изтичане на гаранционния срок на поддържане на системата, при представяне на двустранно подписан окончателен приемо- предавателен протокол за извършена гаранционно обслужване без забележки – за НИП – от </w:t>
      </w:r>
      <w:r>
        <w:rPr>
          <w:rFonts w:ascii="Times New Roman" w:eastAsia="Times New Roman" w:hAnsi="Times New Roman"/>
          <w:b/>
          <w:sz w:val="24"/>
          <w:szCs w:val="24"/>
        </w:rPr>
        <w:t>ВЪЛЗОЖИТЕЛЯ</w:t>
      </w:r>
      <w:r>
        <w:rPr>
          <w:rFonts w:ascii="Times New Roman" w:eastAsia="Times New Roman" w:hAnsi="Times New Roman"/>
          <w:bCs/>
          <w:sz w:val="24"/>
          <w:szCs w:val="24"/>
        </w:rPr>
        <w:t xml:space="preserve">. При липса на възражения по изпълнението на договора </w:t>
      </w:r>
      <w:r>
        <w:rPr>
          <w:rFonts w:ascii="Times New Roman" w:eastAsia="Times New Roman" w:hAnsi="Times New Roman"/>
          <w:b/>
          <w:sz w:val="24"/>
          <w:szCs w:val="24"/>
        </w:rPr>
        <w:t>ВЪЗЛОЖИТЕЛЯТ</w:t>
      </w:r>
      <w:r>
        <w:rPr>
          <w:rFonts w:ascii="Times New Roman" w:eastAsia="Times New Roman" w:hAnsi="Times New Roman"/>
          <w:bCs/>
          <w:sz w:val="24"/>
          <w:szCs w:val="24"/>
        </w:rPr>
        <w:t>освобождава гаранцията, без да дължи лихви за периода, през който средствата законно са престояли при него.</w:t>
      </w:r>
    </w:p>
    <w:p w:rsidR="00426F23" w:rsidRDefault="00561955">
      <w:pPr>
        <w:shd w:val="clear" w:color="auto" w:fill="FFFFFF"/>
        <w:tabs>
          <w:tab w:val="left" w:pos="-180"/>
        </w:tabs>
        <w:spacing w:after="0"/>
        <w:jc w:val="both"/>
        <w:rPr>
          <w:rFonts w:ascii="Times New Roman" w:eastAsia="Times New Roman" w:hAnsi="Times New Roman"/>
          <w:bCs/>
          <w:sz w:val="24"/>
          <w:szCs w:val="24"/>
        </w:rPr>
      </w:pPr>
      <w:r>
        <w:rPr>
          <w:rFonts w:ascii="Times New Roman" w:eastAsia="Times New Roman" w:hAnsi="Times New Roman"/>
          <w:bCs/>
          <w:sz w:val="24"/>
          <w:szCs w:val="24"/>
        </w:rPr>
        <w:t>3. Възложителят може да задържи и да се удовлетвори от част или от цялата гаранция за изпълнение на договора, ако Изпълнителят не започне работа по изпълнение на договора или договорът бъде развален/прекратен по негова вина, както и в случаите на лошо или частично неизпълнение</w:t>
      </w:r>
      <w:r w:rsidR="005D6E49">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посочен в чл. </w:t>
      </w:r>
      <w:r w:rsidR="005D6E49">
        <w:rPr>
          <w:rFonts w:ascii="Times New Roman" w:eastAsia="Times New Roman" w:hAnsi="Times New Roman"/>
          <w:bCs/>
          <w:sz w:val="24"/>
          <w:szCs w:val="24"/>
        </w:rPr>
        <w:t>31</w:t>
      </w:r>
      <w:r>
        <w:rPr>
          <w:rFonts w:ascii="Times New Roman" w:eastAsia="Times New Roman" w:hAnsi="Times New Roman"/>
          <w:bCs/>
          <w:sz w:val="24"/>
          <w:szCs w:val="24"/>
        </w:rPr>
        <w:t xml:space="preserve">, ал. 1 от Договора. </w:t>
      </w:r>
    </w:p>
    <w:p w:rsidR="00426F23" w:rsidRDefault="0056195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Cs/>
          <w:color w:val="000000"/>
          <w:spacing w:val="-2"/>
          <w:sz w:val="24"/>
          <w:szCs w:val="24"/>
        </w:rPr>
        <w:tab/>
      </w:r>
      <w:r w:rsidRPr="00483BFE">
        <w:rPr>
          <w:rFonts w:ascii="Times New Roman" w:eastAsia="Times New Roman" w:hAnsi="Times New Roman"/>
          <w:b/>
          <w:bCs/>
          <w:color w:val="000000"/>
          <w:spacing w:val="-2"/>
          <w:sz w:val="24"/>
          <w:szCs w:val="24"/>
        </w:rPr>
        <w:t>(2)</w:t>
      </w:r>
      <w:r>
        <w:rPr>
          <w:rFonts w:ascii="Times New Roman" w:eastAsia="Times New Roman" w:hAnsi="Times New Roman"/>
          <w:bCs/>
          <w:color w:val="000000"/>
          <w:spacing w:val="-2"/>
          <w:sz w:val="24"/>
          <w:szCs w:val="24"/>
        </w:rPr>
        <w:t xml:space="preserve"> </w:t>
      </w:r>
      <w:r>
        <w:rPr>
          <w:rFonts w:ascii="Times New Roman" w:eastAsia="Times New Roman" w:hAnsi="Times New Roman"/>
          <w:color w:val="000000"/>
          <w:spacing w:val="-2"/>
          <w:sz w:val="24"/>
          <w:szCs w:val="24"/>
        </w:rPr>
        <w:t>Освобождаването на Гаранцията за изпълнение се извършва, както следва:</w:t>
      </w:r>
    </w:p>
    <w:p w:rsidR="00426F23" w:rsidRDefault="0056195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 xml:space="preserve">1. когато е във формата на парична сума – чрез превеждане на сумата по банковата сметка на ИЗПЪЛНИТЕЛЯ, посочена в чл. </w:t>
      </w:r>
      <w:r w:rsidR="005D6E49">
        <w:rPr>
          <w:rFonts w:ascii="Times New Roman" w:eastAsia="Times New Roman" w:hAnsi="Times New Roman"/>
          <w:color w:val="000000"/>
          <w:spacing w:val="-2"/>
          <w:sz w:val="24"/>
          <w:szCs w:val="24"/>
        </w:rPr>
        <w:t xml:space="preserve">10 </w:t>
      </w:r>
      <w:r>
        <w:rPr>
          <w:rFonts w:ascii="Times New Roman" w:eastAsia="Times New Roman" w:hAnsi="Times New Roman"/>
          <w:color w:val="000000"/>
          <w:spacing w:val="-2"/>
          <w:sz w:val="24"/>
          <w:szCs w:val="24"/>
        </w:rPr>
        <w:t xml:space="preserve">от Договора; </w:t>
      </w:r>
    </w:p>
    <w:p w:rsidR="00426F23" w:rsidRDefault="0056195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r w:rsidR="008C3DA6">
        <w:rPr>
          <w:rFonts w:ascii="Times New Roman" w:eastAsia="Times New Roman" w:hAnsi="Times New Roman"/>
          <w:color w:val="000000"/>
          <w:spacing w:val="-2"/>
          <w:sz w:val="24"/>
          <w:szCs w:val="24"/>
        </w:rPr>
        <w:t xml:space="preserve"> след представяне на гаранция за обезпечаване на гаранционната поддръжка, представляваща 20 % от стойността на гаранцията за изпълнение</w:t>
      </w:r>
      <w:r>
        <w:rPr>
          <w:rFonts w:ascii="Times New Roman" w:eastAsia="Times New Roman" w:hAnsi="Times New Roman"/>
          <w:color w:val="000000"/>
          <w:spacing w:val="-2"/>
          <w:sz w:val="24"/>
          <w:szCs w:val="24"/>
        </w:rPr>
        <w:t>;</w:t>
      </w:r>
    </w:p>
    <w:p w:rsidR="00426F23" w:rsidRDefault="00561955" w:rsidP="00AF7D7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3. когато е във формата на застраховка – чрез връщане на оригинала на </w:t>
      </w:r>
      <w:r>
        <w:rPr>
          <w:rFonts w:ascii="Times New Roman" w:eastAsia="Times New Roman" w:hAnsi="Times New Roman"/>
          <w:color w:val="000000"/>
          <w:spacing w:val="1"/>
          <w:sz w:val="24"/>
          <w:szCs w:val="24"/>
        </w:rPr>
        <w:t xml:space="preserve">застрахователната полица/застрахователния сертификат </w:t>
      </w:r>
      <w:r>
        <w:rPr>
          <w:rFonts w:ascii="Times New Roman" w:eastAsia="Times New Roman" w:hAnsi="Times New Roman"/>
          <w:color w:val="000000"/>
          <w:spacing w:val="-2"/>
          <w:sz w:val="24"/>
          <w:szCs w:val="24"/>
        </w:rPr>
        <w:t>на представител на ИЗПЪЛНИТЕЛЯ или упълномощено от него лице</w:t>
      </w:r>
      <w:r w:rsidR="008C3DA6">
        <w:rPr>
          <w:rFonts w:ascii="Times New Roman" w:eastAsia="Times New Roman" w:hAnsi="Times New Roman"/>
          <w:color w:val="000000"/>
          <w:spacing w:val="-2"/>
          <w:sz w:val="24"/>
          <w:szCs w:val="24"/>
        </w:rPr>
        <w:t xml:space="preserve"> след представяне на гаранция за обезпечаване на гаранционната поддръжка, представляваща 20 % от стойността на гаранцията за изпълнение;</w:t>
      </w:r>
    </w:p>
    <w:p w:rsidR="008333CF" w:rsidRDefault="00CC7000" w:rsidP="00AF7D7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r>
      <w:r w:rsidR="008333CF">
        <w:rPr>
          <w:rFonts w:ascii="Times New Roman" w:eastAsia="Times New Roman" w:hAnsi="Times New Roman"/>
          <w:color w:val="000000"/>
          <w:spacing w:val="-2"/>
          <w:sz w:val="24"/>
          <w:szCs w:val="24"/>
        </w:rPr>
        <w:t xml:space="preserve">4. Възложителят връща гаранцията, представена за обезпечаване на гаранционната поддръжка в срок от 30 /тридесет/ дни от датата на изтичане на гаранционната поддръжка.  </w:t>
      </w:r>
    </w:p>
    <w:p w:rsidR="00426F23" w:rsidRDefault="00561955">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ab/>
      </w:r>
      <w:r w:rsidRPr="00483BFE">
        <w:rPr>
          <w:rFonts w:ascii="Times New Roman" w:eastAsia="Times New Roman" w:hAnsi="Times New Roman"/>
          <w:b/>
          <w:color w:val="000000"/>
          <w:spacing w:val="-2"/>
          <w:sz w:val="24"/>
          <w:szCs w:val="24"/>
        </w:rPr>
        <w:t>(3)</w:t>
      </w:r>
      <w:r>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Pr>
          <w:rFonts w:ascii="Times New Roman" w:eastAsia="Times New Roman" w:hAnsi="Times New Roman"/>
          <w:color w:val="000000"/>
          <w:spacing w:val="-2"/>
          <w:sz w:val="24"/>
          <w:szCs w:val="24"/>
        </w:rPr>
        <w:lastRenderedPageBreak/>
        <w:t>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03D80" w:rsidRDefault="00703D80">
      <w:pPr>
        <w:shd w:val="clear" w:color="auto" w:fill="FFFFFF"/>
        <w:tabs>
          <w:tab w:val="left" w:pos="-180"/>
        </w:tabs>
        <w:spacing w:after="0"/>
        <w:jc w:val="both"/>
        <w:rPr>
          <w:rFonts w:ascii="Times New Roman" w:eastAsia="Times New Roman" w:hAnsi="Times New Roman"/>
          <w:color w:val="000000"/>
          <w:spacing w:val="-2"/>
          <w:sz w:val="24"/>
          <w:szCs w:val="24"/>
        </w:rPr>
      </w:pPr>
    </w:p>
    <w:p w:rsidR="00426F23" w:rsidRDefault="00561955">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1</w:t>
      </w:r>
      <w:r w:rsidR="00483BFE">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03D80" w:rsidRDefault="00703D80">
      <w:pPr>
        <w:shd w:val="clear" w:color="auto" w:fill="FFFFFF"/>
        <w:tabs>
          <w:tab w:val="left" w:pos="-180"/>
        </w:tabs>
        <w:spacing w:after="0"/>
        <w:jc w:val="both"/>
        <w:rPr>
          <w:rFonts w:ascii="Times New Roman" w:eastAsia="Times New Roman" w:hAnsi="Times New Roman"/>
          <w:sz w:val="24"/>
          <w:szCs w:val="24"/>
        </w:rPr>
      </w:pPr>
    </w:p>
    <w:p w:rsidR="00426F23" w:rsidRDefault="00561955">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Чл. 1</w:t>
      </w:r>
      <w:r w:rsidR="00483BFE">
        <w:rPr>
          <w:rFonts w:ascii="Times New Roman" w:eastAsia="Times New Roman" w:hAnsi="Times New Roman"/>
          <w:b/>
          <w:sz w:val="24"/>
          <w:szCs w:val="24"/>
        </w:rPr>
        <w:t>7</w:t>
      </w:r>
      <w:r>
        <w:rPr>
          <w:rFonts w:ascii="Times New Roman" w:eastAsia="Times New Roman" w:hAnsi="Times New Roman"/>
          <w:b/>
          <w:sz w:val="24"/>
          <w:szCs w:val="24"/>
        </w:rPr>
        <w:t xml:space="preserve">. </w:t>
      </w:r>
      <w:r>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426F23" w:rsidRDefault="00561955">
      <w:pPr>
        <w:pStyle w:val="ListParagraph1"/>
        <w:numPr>
          <w:ilvl w:val="0"/>
          <w:numId w:val="28"/>
        </w:numPr>
        <w:shd w:val="clear" w:color="auto" w:fill="FFFFFF"/>
        <w:tabs>
          <w:tab w:val="left" w:pos="-180"/>
        </w:tabs>
        <w:spacing w:after="0"/>
        <w:ind w:left="0" w:firstLine="567"/>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при прекратяване на дейността на ИЗПЪЛНИТЕЛЯ или при обявяването му в несъстоятелност;</w:t>
      </w:r>
    </w:p>
    <w:p w:rsidR="00426F23" w:rsidRDefault="00561955">
      <w:pPr>
        <w:pStyle w:val="ListParagraph1"/>
        <w:numPr>
          <w:ilvl w:val="0"/>
          <w:numId w:val="28"/>
        </w:numPr>
        <w:shd w:val="clear" w:color="auto" w:fill="FFFFFF"/>
        <w:tabs>
          <w:tab w:val="left" w:pos="-180"/>
        </w:tabs>
        <w:ind w:left="0" w:firstLine="567"/>
        <w:jc w:val="both"/>
        <w:rPr>
          <w:rFonts w:ascii="Times New Roman" w:eastAsia="Times New Roman" w:hAnsi="Times New Roman"/>
          <w:bCs/>
          <w:color w:val="000000"/>
          <w:spacing w:val="-2"/>
          <w:sz w:val="24"/>
          <w:szCs w:val="24"/>
        </w:rPr>
      </w:pPr>
      <w:r>
        <w:rPr>
          <w:rFonts w:ascii="Times New Roman" w:eastAsia="Times New Roman" w:hAnsi="Times New Roman"/>
          <w:color w:val="000000"/>
          <w:spacing w:val="-2"/>
          <w:sz w:val="24"/>
          <w:szCs w:val="24"/>
        </w:rPr>
        <w:t xml:space="preserve">ако през цялото време на изпълнение на договора, ИЗПЪЛНИТЕЛЯТ нямавалиден сертификат за система за управление на качеството и/или система за управление на сигурността на информацията и/или </w:t>
      </w:r>
      <w:r>
        <w:rPr>
          <w:rFonts w:ascii="Times New Roman" w:eastAsia="Times New Roman" w:hAnsi="Times New Roman"/>
          <w:bCs/>
          <w:color w:val="000000"/>
          <w:spacing w:val="-2"/>
          <w:sz w:val="24"/>
          <w:szCs w:val="24"/>
        </w:rPr>
        <w:t>система за управление на ИТ услуги.</w:t>
      </w:r>
    </w:p>
    <w:p w:rsidR="00703D80" w:rsidRDefault="00561955">
      <w:pPr>
        <w:pStyle w:val="ListParagraph1"/>
        <w:shd w:val="clear" w:color="auto" w:fill="FFFFFF"/>
        <w:tabs>
          <w:tab w:val="left" w:pos="-180"/>
        </w:tabs>
        <w:spacing w:after="0"/>
        <w:ind w:left="0"/>
        <w:jc w:val="both"/>
        <w:rPr>
          <w:rFonts w:ascii="Times New Roman" w:eastAsia="Times New Roman" w:hAnsi="Times New Roman"/>
          <w:b/>
          <w:sz w:val="24"/>
          <w:szCs w:val="24"/>
        </w:rPr>
      </w:pPr>
      <w:r>
        <w:rPr>
          <w:rFonts w:ascii="Times New Roman" w:eastAsia="Times New Roman" w:hAnsi="Times New Roman"/>
          <w:b/>
          <w:sz w:val="24"/>
          <w:szCs w:val="24"/>
        </w:rPr>
        <w:tab/>
      </w:r>
    </w:p>
    <w:p w:rsidR="00426F23" w:rsidRDefault="00703D80">
      <w:pPr>
        <w:pStyle w:val="ListParagraph1"/>
        <w:shd w:val="clear" w:color="auto" w:fill="FFFFFF"/>
        <w:tabs>
          <w:tab w:val="left" w:pos="-180"/>
        </w:tabs>
        <w:spacing w:after="0"/>
        <w:ind w:left="0"/>
        <w:jc w:val="both"/>
        <w:rPr>
          <w:rFonts w:ascii="Times New Roman" w:eastAsia="Times New Roman" w:hAnsi="Times New Roman"/>
          <w:sz w:val="24"/>
          <w:szCs w:val="24"/>
        </w:rPr>
      </w:pPr>
      <w:r>
        <w:rPr>
          <w:rFonts w:ascii="Times New Roman" w:eastAsia="Times New Roman" w:hAnsi="Times New Roman"/>
          <w:b/>
          <w:sz w:val="24"/>
          <w:szCs w:val="24"/>
        </w:rPr>
        <w:tab/>
      </w:r>
      <w:r w:rsidR="00561955">
        <w:rPr>
          <w:rFonts w:ascii="Times New Roman" w:eastAsia="Times New Roman" w:hAnsi="Times New Roman"/>
          <w:b/>
          <w:sz w:val="24"/>
          <w:szCs w:val="24"/>
        </w:rPr>
        <w:t>Чл. 1</w:t>
      </w:r>
      <w:r w:rsidR="00483BFE">
        <w:rPr>
          <w:rFonts w:ascii="Times New Roman" w:eastAsia="Times New Roman" w:hAnsi="Times New Roman"/>
          <w:b/>
          <w:sz w:val="24"/>
          <w:szCs w:val="24"/>
        </w:rPr>
        <w:t>8</w:t>
      </w:r>
      <w:r w:rsidR="00561955">
        <w:rPr>
          <w:rFonts w:ascii="Times New Roman" w:eastAsia="Times New Roman" w:hAnsi="Times New Roman"/>
          <w:b/>
          <w:sz w:val="24"/>
          <w:szCs w:val="24"/>
        </w:rPr>
        <w:t xml:space="preserve">. </w:t>
      </w:r>
      <w:r w:rsidR="00561955">
        <w:rPr>
          <w:rFonts w:ascii="Times New Roman" w:eastAsia="Times New Roman" w:hAnsi="Times New Roman"/>
          <w:sz w:val="24"/>
          <w:szCs w:val="24"/>
        </w:rPr>
        <w:t xml:space="preserve">Във всеки случай на задържане на Гаранцията за изпълнение, </w:t>
      </w:r>
      <w:r w:rsidR="00561955">
        <w:rPr>
          <w:rFonts w:ascii="Times New Roman" w:eastAsia="Times New Roman" w:hAnsi="Times New Roman"/>
          <w:b/>
          <w:sz w:val="24"/>
          <w:szCs w:val="24"/>
        </w:rPr>
        <w:t xml:space="preserve">ВЪЗЛОЖИТЕЛЯТ </w:t>
      </w:r>
      <w:r w:rsidR="00561955">
        <w:rPr>
          <w:rFonts w:ascii="Times New Roman" w:eastAsia="Times New Roman" w:hAnsi="Times New Roman"/>
          <w:sz w:val="24"/>
          <w:szCs w:val="24"/>
        </w:rPr>
        <w:t>уведомява</w:t>
      </w:r>
      <w:r w:rsidR="00561955">
        <w:rPr>
          <w:rFonts w:ascii="Times New Roman" w:eastAsia="Times New Roman" w:hAnsi="Times New Roman"/>
          <w:b/>
          <w:sz w:val="24"/>
          <w:szCs w:val="24"/>
        </w:rPr>
        <w:t xml:space="preserve"> ИЗПЪЛНИТЕЛЯ</w:t>
      </w:r>
      <w:r w:rsidR="00561955">
        <w:rPr>
          <w:rFonts w:ascii="Times New Roman" w:eastAsia="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03D80" w:rsidRDefault="00703D80">
      <w:pPr>
        <w:pStyle w:val="ListParagraph1"/>
        <w:shd w:val="clear" w:color="auto" w:fill="FFFFFF"/>
        <w:tabs>
          <w:tab w:val="left" w:pos="-180"/>
        </w:tabs>
        <w:spacing w:after="0"/>
        <w:ind w:left="0"/>
        <w:jc w:val="both"/>
        <w:rPr>
          <w:rFonts w:ascii="Times New Roman" w:eastAsia="Times New Roman" w:hAnsi="Times New Roman"/>
          <w:sz w:val="24"/>
          <w:szCs w:val="24"/>
        </w:rPr>
      </w:pPr>
    </w:p>
    <w:p w:rsidR="00426F23" w:rsidRDefault="00561955">
      <w:pPr>
        <w:shd w:val="clear" w:color="auto" w:fill="FFFFFF"/>
        <w:tabs>
          <w:tab w:val="left" w:pos="-180"/>
        </w:tabs>
        <w:spacing w:after="0"/>
        <w:jc w:val="both"/>
        <w:rPr>
          <w:rFonts w:ascii="Times New Roman" w:eastAsia="Times New Roman" w:hAnsi="Times New Roman"/>
          <w:sz w:val="24"/>
          <w:szCs w:val="24"/>
        </w:rPr>
      </w:pPr>
      <w:r>
        <w:rPr>
          <w:rFonts w:ascii="Times New Roman" w:eastAsia="Times New Roman" w:hAnsi="Times New Roman"/>
          <w:b/>
          <w:sz w:val="24"/>
          <w:szCs w:val="24"/>
        </w:rPr>
        <w:tab/>
        <w:t xml:space="preserve">Чл. </w:t>
      </w:r>
      <w:r w:rsidR="00483BFE">
        <w:rPr>
          <w:rFonts w:ascii="Times New Roman" w:eastAsia="Times New Roman" w:hAnsi="Times New Roman"/>
          <w:b/>
          <w:sz w:val="24"/>
          <w:szCs w:val="24"/>
        </w:rPr>
        <w:t>19</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Когато </w:t>
      </w:r>
      <w:r>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Pr>
          <w:rFonts w:ascii="Times New Roman" w:eastAsia="Times New Roman" w:hAnsi="Times New Roman"/>
          <w:b/>
          <w:sz w:val="24"/>
          <w:szCs w:val="24"/>
        </w:rPr>
        <w:t xml:space="preserve">ИЗПЪЛНИТЕЛЯТ </w:t>
      </w:r>
      <w:r>
        <w:rPr>
          <w:rFonts w:ascii="Times New Roman" w:eastAsia="Times New Roman" w:hAnsi="Times New Roman"/>
          <w:sz w:val="24"/>
          <w:szCs w:val="24"/>
        </w:rPr>
        <w:t xml:space="preserve">се задължава в срок до пет дни да допълни Гаранцията за изпълнение, като внесе усвоената от </w:t>
      </w:r>
      <w:r>
        <w:rPr>
          <w:rFonts w:ascii="Times New Roman" w:eastAsia="Times New Roman" w:hAnsi="Times New Roman"/>
          <w:b/>
          <w:sz w:val="24"/>
          <w:szCs w:val="24"/>
        </w:rPr>
        <w:t>ВЪЗЛОЖИТЕЛЯ</w:t>
      </w:r>
      <w:r>
        <w:rPr>
          <w:rFonts w:ascii="Times New Roman" w:eastAsia="Times New Roman" w:hAnsi="Times New Roman"/>
          <w:sz w:val="24"/>
          <w:szCs w:val="24"/>
        </w:rPr>
        <w:t xml:space="preserve"> сума по сметката на </w:t>
      </w:r>
      <w:r>
        <w:rPr>
          <w:rFonts w:ascii="Times New Roman" w:eastAsia="Times New Roman" w:hAnsi="Times New Roman"/>
          <w:b/>
          <w:sz w:val="24"/>
          <w:szCs w:val="24"/>
        </w:rPr>
        <w:t xml:space="preserve">ВЪЗЛОЖИТЕЛЯ </w:t>
      </w:r>
      <w:r>
        <w:rPr>
          <w:rFonts w:ascii="Times New Roman" w:eastAsia="Times New Roman" w:hAnsi="Times New Roman"/>
          <w:sz w:val="24"/>
          <w:szCs w:val="24"/>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703D80" w:rsidRDefault="00703D80">
      <w:pPr>
        <w:shd w:val="clear" w:color="auto" w:fill="FFFFFF"/>
        <w:tabs>
          <w:tab w:val="left" w:pos="-180"/>
        </w:tabs>
        <w:spacing w:after="0"/>
        <w:jc w:val="both"/>
        <w:rPr>
          <w:rFonts w:ascii="Times New Roman" w:eastAsia="Times New Roman" w:hAnsi="Times New Roman"/>
          <w:sz w:val="24"/>
          <w:szCs w:val="24"/>
        </w:rPr>
      </w:pPr>
    </w:p>
    <w:p w:rsidR="00426F23" w:rsidRDefault="00561955">
      <w:pPr>
        <w:spacing w:after="0"/>
        <w:jc w:val="both"/>
        <w:rPr>
          <w:rFonts w:ascii="Times New Roman" w:hAnsi="Times New Roman"/>
          <w:sz w:val="24"/>
          <w:szCs w:val="24"/>
          <w:lang w:eastAsia="bg-BG"/>
        </w:rPr>
      </w:pPr>
      <w:r>
        <w:rPr>
          <w:rFonts w:ascii="Times New Roman" w:hAnsi="Times New Roman"/>
          <w:b/>
          <w:sz w:val="24"/>
          <w:szCs w:val="24"/>
          <w:lang w:eastAsia="bg-BG"/>
        </w:rPr>
        <w:tab/>
      </w:r>
      <w:r>
        <w:rPr>
          <w:rFonts w:ascii="Times New Roman" w:eastAsia="Times New Roman" w:hAnsi="Times New Roman"/>
          <w:b/>
          <w:sz w:val="24"/>
          <w:szCs w:val="24"/>
        </w:rPr>
        <w:t>Чл. 2</w:t>
      </w:r>
      <w:r w:rsidR="00483BFE">
        <w:rPr>
          <w:rFonts w:ascii="Times New Roman" w:eastAsia="Times New Roman" w:hAnsi="Times New Roman"/>
          <w:b/>
          <w:sz w:val="24"/>
          <w:szCs w:val="24"/>
        </w:rPr>
        <w:t>0</w:t>
      </w:r>
      <w:r>
        <w:rPr>
          <w:rFonts w:ascii="Times New Roman" w:eastAsia="Times New Roman" w:hAnsi="Times New Roman"/>
          <w:b/>
          <w:sz w:val="24"/>
          <w:szCs w:val="24"/>
        </w:rPr>
        <w:t xml:space="preserve">. </w:t>
      </w:r>
      <w:r>
        <w:rPr>
          <w:rFonts w:ascii="Times New Roman" w:hAnsi="Times New Roman"/>
          <w:b/>
          <w:sz w:val="24"/>
          <w:szCs w:val="24"/>
          <w:lang w:eastAsia="bg-BG"/>
        </w:rPr>
        <w:t>ВЪЗЛОЖИТЕЛЯТ</w:t>
      </w:r>
      <w:r>
        <w:rPr>
          <w:rFonts w:ascii="Times New Roman" w:hAnsi="Times New Roman"/>
          <w:sz w:val="24"/>
          <w:szCs w:val="24"/>
          <w:lang w:eastAsia="bg-BG"/>
        </w:rPr>
        <w:t xml:space="preserve"> не дължи лихва за времето, през което средствата по Гаранцията за изпълнение са престояли при него законосъобразно.</w:t>
      </w:r>
    </w:p>
    <w:p w:rsidR="00426F23" w:rsidRDefault="00426F23">
      <w:pPr>
        <w:spacing w:after="0"/>
        <w:jc w:val="both"/>
        <w:rPr>
          <w:rFonts w:ascii="Times New Roman" w:hAnsi="Times New Roman"/>
          <w:sz w:val="24"/>
          <w:szCs w:val="24"/>
          <w:lang w:eastAsia="bg-BG"/>
        </w:rPr>
      </w:pPr>
    </w:p>
    <w:p w:rsidR="00426F23" w:rsidRDefault="00561955">
      <w:pPr>
        <w:keepNext/>
        <w:keepLines/>
        <w:spacing w:after="0"/>
        <w:ind w:firstLine="720"/>
        <w:jc w:val="center"/>
        <w:outlineLvl w:val="1"/>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V. ПРАВА И ЗАДЪЛЖЕНИЯ НА СТРАНИТЕ. ГАРАНЦИОННА ПОДРЪЖКА</w:t>
      </w:r>
    </w:p>
    <w:p w:rsidR="00426F23" w:rsidRDefault="00426F23">
      <w:pPr>
        <w:keepNext/>
        <w:keepLines/>
        <w:spacing w:after="0"/>
        <w:ind w:firstLine="720"/>
        <w:jc w:val="center"/>
        <w:outlineLvl w:val="1"/>
        <w:rPr>
          <w:rFonts w:ascii="Times New Roman" w:eastAsia="Times New Roman" w:hAnsi="Times New Roman"/>
          <w:b/>
          <w:bCs/>
          <w:color w:val="000000"/>
          <w:sz w:val="24"/>
          <w:szCs w:val="24"/>
          <w:lang w:eastAsia="bg-BG"/>
        </w:rPr>
      </w:pPr>
    </w:p>
    <w:p w:rsidR="00426F23" w:rsidRDefault="00561955">
      <w:pPr>
        <w:spacing w:after="0"/>
        <w:ind w:firstLine="720"/>
        <w:jc w:val="both"/>
        <w:rPr>
          <w:rFonts w:ascii="Times New Roman" w:eastAsia="Times New Roman" w:hAnsi="Times New Roman"/>
          <w:bCs/>
          <w:color w:val="000000"/>
          <w:spacing w:val="1"/>
          <w:sz w:val="24"/>
          <w:szCs w:val="24"/>
        </w:rPr>
      </w:pPr>
      <w:r>
        <w:rPr>
          <w:rFonts w:ascii="Times New Roman" w:eastAsia="Times New Roman" w:hAnsi="Times New Roman"/>
          <w:b/>
          <w:bCs/>
          <w:color w:val="000000"/>
          <w:spacing w:val="1"/>
          <w:sz w:val="24"/>
          <w:szCs w:val="24"/>
        </w:rPr>
        <w:t>Чл. 2</w:t>
      </w:r>
      <w:r w:rsidR="00483BFE">
        <w:rPr>
          <w:rFonts w:ascii="Times New Roman" w:eastAsia="Times New Roman" w:hAnsi="Times New Roman"/>
          <w:b/>
          <w:bCs/>
          <w:color w:val="000000"/>
          <w:spacing w:val="1"/>
          <w:sz w:val="24"/>
          <w:szCs w:val="24"/>
        </w:rPr>
        <w:t>1</w:t>
      </w:r>
      <w:r>
        <w:rPr>
          <w:rFonts w:ascii="Times New Roman" w:eastAsia="Times New Roman" w:hAnsi="Times New Roman"/>
          <w:b/>
          <w:bCs/>
          <w:color w:val="000000"/>
          <w:spacing w:val="1"/>
          <w:sz w:val="24"/>
          <w:szCs w:val="24"/>
        </w:rPr>
        <w:t xml:space="preserve">. </w:t>
      </w:r>
      <w:r>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не е 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03D80" w:rsidRDefault="00703D80">
      <w:pPr>
        <w:spacing w:after="0"/>
        <w:ind w:firstLine="720"/>
        <w:jc w:val="both"/>
        <w:rPr>
          <w:rFonts w:ascii="Times New Roman" w:eastAsia="Times New Roman" w:hAnsi="Times New Roman"/>
          <w:b/>
          <w:bCs/>
          <w:color w:val="000000"/>
          <w:spacing w:val="1"/>
          <w:sz w:val="24"/>
          <w:szCs w:val="24"/>
        </w:rPr>
      </w:pPr>
    </w:p>
    <w:p w:rsidR="00426F23" w:rsidRDefault="00561955">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w:t>
      </w:r>
      <w:r w:rsidR="00483BFE">
        <w:rPr>
          <w:rFonts w:ascii="Times New Roman" w:eastAsia="Times New Roman" w:hAnsi="Times New Roman"/>
          <w:b/>
          <w:bCs/>
          <w:color w:val="000000"/>
          <w:spacing w:val="1"/>
          <w:sz w:val="24"/>
          <w:szCs w:val="24"/>
        </w:rPr>
        <w:t>2</w:t>
      </w:r>
      <w:r>
        <w:rPr>
          <w:rFonts w:ascii="Times New Roman" w:eastAsia="Times New Roman" w:hAnsi="Times New Roman"/>
          <w:b/>
          <w:bCs/>
          <w:color w:val="000000"/>
          <w:spacing w:val="1"/>
          <w:sz w:val="24"/>
          <w:szCs w:val="24"/>
        </w:rPr>
        <w:t xml:space="preserve">. </w:t>
      </w:r>
      <w:r>
        <w:rPr>
          <w:rFonts w:ascii="Times New Roman" w:eastAsia="Times New Roman" w:hAnsi="Times New Roman"/>
          <w:b/>
          <w:color w:val="000000"/>
          <w:spacing w:val="1"/>
          <w:sz w:val="24"/>
          <w:szCs w:val="24"/>
        </w:rPr>
        <w:t xml:space="preserve">ИЗПЪЛНИТЕЛЯТ </w:t>
      </w:r>
      <w:r>
        <w:rPr>
          <w:rFonts w:ascii="Times New Roman" w:eastAsia="Times New Roman" w:hAnsi="Times New Roman"/>
          <w:color w:val="000000"/>
          <w:spacing w:val="1"/>
          <w:sz w:val="24"/>
          <w:szCs w:val="24"/>
        </w:rPr>
        <w:t>има право:</w:t>
      </w:r>
      <w:r>
        <w:rPr>
          <w:rFonts w:ascii="Times New Roman" w:eastAsia="Times New Roman" w:hAnsi="Times New Roman"/>
          <w:b/>
          <w:color w:val="000000"/>
          <w:spacing w:val="1"/>
          <w:sz w:val="24"/>
          <w:szCs w:val="24"/>
        </w:rPr>
        <w:tab/>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получи възнаграждение в размера, сроковете и при условията на договора;</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иска и да получава от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4" w:name="_DV_M80"/>
      <w:bookmarkEnd w:id="14"/>
    </w:p>
    <w:p w:rsidR="00703D80" w:rsidRDefault="00703D80">
      <w:pPr>
        <w:spacing w:after="0"/>
        <w:ind w:firstLine="720"/>
        <w:jc w:val="both"/>
        <w:rPr>
          <w:rFonts w:ascii="Times New Roman" w:eastAsia="Times New Roman" w:hAnsi="Times New Roman"/>
          <w:color w:val="000000"/>
          <w:spacing w:val="1"/>
          <w:sz w:val="24"/>
          <w:szCs w:val="24"/>
        </w:rPr>
      </w:pPr>
    </w:p>
    <w:p w:rsidR="00426F23" w:rsidRDefault="00561955">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Чл.2</w:t>
      </w:r>
      <w:r w:rsidR="00483BFE">
        <w:rPr>
          <w:rFonts w:ascii="Times New Roman" w:eastAsia="Times New Roman" w:hAnsi="Times New Roman"/>
          <w:b/>
          <w:bCs/>
          <w:color w:val="000000"/>
          <w:spacing w:val="1"/>
          <w:sz w:val="24"/>
          <w:szCs w:val="24"/>
        </w:rPr>
        <w:t>3</w:t>
      </w:r>
      <w:r>
        <w:rPr>
          <w:rFonts w:ascii="Times New Roman" w:eastAsia="Times New Roman" w:hAnsi="Times New Roman"/>
          <w:b/>
          <w:bCs/>
          <w:color w:val="000000"/>
          <w:spacing w:val="1"/>
          <w:sz w:val="24"/>
          <w:szCs w:val="24"/>
        </w:rPr>
        <w:t>.</w:t>
      </w:r>
      <w:r w:rsidR="00483BFE">
        <w:rPr>
          <w:rFonts w:ascii="Times New Roman" w:eastAsia="Times New Roman" w:hAnsi="Times New Roman"/>
          <w:b/>
          <w:bCs/>
          <w:color w:val="000000"/>
          <w:spacing w:val="1"/>
          <w:sz w:val="24"/>
          <w:szCs w:val="24"/>
        </w:rPr>
        <w:t xml:space="preserve"> </w:t>
      </w:r>
      <w:r>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има следните общи задължения:</w:t>
      </w:r>
    </w:p>
    <w:p w:rsidR="00426F23" w:rsidRDefault="00561955">
      <w:pPr>
        <w:spacing w:after="0"/>
        <w:ind w:firstLine="720"/>
        <w:jc w:val="both"/>
        <w:rPr>
          <w:rFonts w:ascii="Times New Roman" w:eastAsia="Times New Roman" w:hAnsi="Times New Roman"/>
          <w:color w:val="000000"/>
          <w:spacing w:val="1"/>
          <w:sz w:val="24"/>
          <w:szCs w:val="24"/>
        </w:rPr>
      </w:pPr>
      <w:bookmarkStart w:id="15" w:name="_DV_M81"/>
      <w:bookmarkEnd w:id="15"/>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A27181">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и при спазване на конкретните изисквания на </w:t>
      </w:r>
      <w:r>
        <w:rPr>
          <w:rFonts w:ascii="Times New Roman" w:eastAsia="Times New Roman" w:hAnsi="Times New Roman"/>
          <w:b/>
          <w:color w:val="000000"/>
          <w:spacing w:val="1"/>
          <w:sz w:val="24"/>
          <w:szCs w:val="24"/>
        </w:rPr>
        <w:t>ВЪЗЛОЖИТЕЛЯ;</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да информира своевременно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указания и/или съдействие за отстраняването им; </w:t>
      </w:r>
    </w:p>
    <w:p w:rsidR="00426F23" w:rsidRDefault="00561955">
      <w:pPr>
        <w:spacing w:after="0"/>
        <w:ind w:firstLine="720"/>
        <w:jc w:val="both"/>
        <w:rPr>
          <w:rFonts w:ascii="Times New Roman" w:eastAsia="Times New Roman" w:hAnsi="Times New Roman"/>
          <w:color w:val="000000"/>
          <w:spacing w:val="1"/>
          <w:sz w:val="24"/>
          <w:szCs w:val="24"/>
        </w:rPr>
      </w:pPr>
      <w:bookmarkStart w:id="16" w:name="_DV_M82"/>
      <w:bookmarkEnd w:id="16"/>
      <w:r>
        <w:rPr>
          <w:rFonts w:ascii="Times New Roman" w:eastAsia="Times New Roman" w:hAnsi="Times New Roman"/>
          <w:color w:val="000000"/>
          <w:spacing w:val="1"/>
          <w:sz w:val="24"/>
          <w:szCs w:val="24"/>
        </w:rPr>
        <w:t xml:space="preserve">3. да изпълнява всички законосъобразни указания и изисквания на </w:t>
      </w:r>
      <w:r>
        <w:rPr>
          <w:rFonts w:ascii="Times New Roman" w:eastAsia="Times New Roman" w:hAnsi="Times New Roman"/>
          <w:b/>
          <w:color w:val="000000"/>
          <w:spacing w:val="1"/>
          <w:sz w:val="24"/>
          <w:szCs w:val="24"/>
        </w:rPr>
        <w:t>ВЪЗЛОЖИТЕЛЯ;</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bookmarkStart w:id="17" w:name="_DV_M84"/>
      <w:bookmarkEnd w:id="17"/>
      <w:r>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005D6E49">
        <w:rPr>
          <w:rFonts w:ascii="Times New Roman" w:eastAsia="Times New Roman" w:hAnsi="Times New Roman"/>
          <w:color w:val="000000"/>
          <w:spacing w:val="1"/>
          <w:sz w:val="24"/>
          <w:szCs w:val="24"/>
        </w:rPr>
        <w:t xml:space="preserve">42 </w:t>
      </w:r>
      <w:r>
        <w:rPr>
          <w:rFonts w:ascii="Times New Roman" w:eastAsia="Times New Roman" w:hAnsi="Times New Roman"/>
          <w:color w:val="000000"/>
          <w:spacing w:val="1"/>
          <w:sz w:val="24"/>
          <w:szCs w:val="24"/>
        </w:rPr>
        <w:t>от Договора;</w:t>
      </w:r>
    </w:p>
    <w:p w:rsidR="00426F23" w:rsidRDefault="00561955">
      <w:pPr>
        <w:spacing w:after="0"/>
        <w:ind w:firstLine="720"/>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 xml:space="preserve">5. да не възлага работата или части от нея на подизпълнители, извън посочените в неговата оферта [освен в случаите и при условията, предвидени в ЗОП]] / [да възложи съответна част от Услугите на подизпълнителите, посочени в неговата оферта, и да контролира изпълнението на техните задължения </w:t>
      </w:r>
      <w:r>
        <w:rPr>
          <w:rFonts w:ascii="Times New Roman" w:eastAsia="Times New Roman" w:hAnsi="Times New Roman"/>
          <w:spacing w:val="1"/>
          <w:sz w:val="24"/>
          <w:szCs w:val="24"/>
        </w:rPr>
        <w:t>(</w:t>
      </w:r>
      <w:r>
        <w:rPr>
          <w:rFonts w:ascii="Times New Roman" w:eastAsia="Times New Roman" w:hAnsi="Times New Roman"/>
          <w:i/>
          <w:spacing w:val="1"/>
          <w:sz w:val="24"/>
          <w:szCs w:val="24"/>
        </w:rPr>
        <w:t>ако е приложимо</w:t>
      </w:r>
      <w:r>
        <w:rPr>
          <w:rFonts w:ascii="Times New Roman" w:eastAsia="Times New Roman" w:hAnsi="Times New Roman"/>
          <w:spacing w:val="1"/>
          <w:sz w:val="24"/>
          <w:szCs w:val="24"/>
        </w:rPr>
        <w:t>)];</w:t>
      </w:r>
    </w:p>
    <w:p w:rsidR="00426F23" w:rsidRDefault="00561955">
      <w:pPr>
        <w:spacing w:after="0"/>
        <w:ind w:firstLine="72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r w:rsidR="00703D80">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ИЗПЪЛНИТЕЛЯТ</w:t>
      </w:r>
      <w:r>
        <w:rPr>
          <w:rFonts w:ascii="Times New Roman" w:eastAsia="Times New Roman" w:hAnsi="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три дни от сключване на настоящия Договор. В срок до три </w:t>
      </w:r>
      <w:r>
        <w:rPr>
          <w:rFonts w:ascii="Times New Roman" w:eastAsia="Times New Roman" w:hAnsi="Times New Roman"/>
          <w:sz w:val="24"/>
          <w:szCs w:val="24"/>
        </w:rPr>
        <w:t xml:space="preserve">дни </w:t>
      </w:r>
      <w:r>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w:t>
      </w:r>
      <w:r>
        <w:rPr>
          <w:rFonts w:ascii="Times New Roman" w:eastAsia="Times New Roman" w:hAnsi="Times New Roman"/>
          <w:b/>
          <w:sz w:val="24"/>
          <w:szCs w:val="24"/>
          <w:lang w:eastAsia="bg-BG"/>
        </w:rPr>
        <w:t>ИЗПЪЛНИТЕЛЯТ</w:t>
      </w:r>
      <w:r w:rsidR="008A2D96">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изпраща копие на договора или на допълнителното споразумение на възложителя заедно с доказателства, че са изпълнени условията по </w:t>
      </w:r>
      <w:hyperlink r:id="rId21" w:anchor="p28982788" w:tgtFrame="_blank" w:history="1">
        <w:r>
          <w:rPr>
            <w:rStyle w:val="Hyperlink"/>
            <w:rFonts w:ascii="Times New Roman" w:eastAsia="Times New Roman" w:hAnsi="Times New Roman"/>
            <w:color w:val="auto"/>
            <w:sz w:val="24"/>
            <w:szCs w:val="24"/>
            <w:u w:val="none"/>
            <w:lang w:eastAsia="bg-BG"/>
          </w:rPr>
          <w:t>чл. 66, ал. 2</w:t>
        </w:r>
      </w:hyperlink>
      <w:r>
        <w:rPr>
          <w:rFonts w:ascii="Times New Roman" w:eastAsia="Times New Roman" w:hAnsi="Times New Roman"/>
          <w:sz w:val="24"/>
          <w:szCs w:val="24"/>
          <w:lang w:eastAsia="bg-BG"/>
        </w:rPr>
        <w:t xml:space="preserve"> и </w:t>
      </w:r>
      <w:hyperlink r:id="rId22" w:anchor="p28982788" w:tgtFrame="_blank" w:history="1">
        <w:r>
          <w:rPr>
            <w:rStyle w:val="Hyperlink"/>
            <w:rFonts w:ascii="Times New Roman" w:eastAsia="Times New Roman" w:hAnsi="Times New Roman"/>
            <w:color w:val="auto"/>
            <w:sz w:val="24"/>
            <w:szCs w:val="24"/>
            <w:u w:val="none"/>
            <w:lang w:eastAsia="bg-BG"/>
          </w:rPr>
          <w:t>11 от ЗОП</w:t>
        </w:r>
      </w:hyperlink>
      <w:r>
        <w:rPr>
          <w:rFonts w:ascii="Times New Roman" w:eastAsia="Times New Roman" w:hAnsi="Times New Roman"/>
          <w:sz w:val="24"/>
          <w:szCs w:val="24"/>
          <w:lang w:eastAsia="bg-BG"/>
        </w:rPr>
        <w:t xml:space="preserve"> (</w:t>
      </w:r>
      <w:r>
        <w:rPr>
          <w:rFonts w:ascii="Times New Roman" w:eastAsia="Times New Roman" w:hAnsi="Times New Roman"/>
          <w:i/>
          <w:sz w:val="24"/>
          <w:szCs w:val="24"/>
          <w:lang w:eastAsia="bg-BG"/>
        </w:rPr>
        <w:t>ако е приложимо</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p>
    <w:p w:rsidR="000D1A75" w:rsidRDefault="000D1A75">
      <w:pPr>
        <w:spacing w:after="0"/>
        <w:ind w:firstLine="720"/>
        <w:jc w:val="both"/>
        <w:rPr>
          <w:rFonts w:ascii="Times New Roman" w:eastAsia="Times New Roman" w:hAnsi="Times New Roman"/>
          <w:color w:val="000000"/>
          <w:sz w:val="24"/>
          <w:szCs w:val="24"/>
          <w:lang w:eastAsia="bg-BG" w:bidi="bg-BG"/>
        </w:rPr>
      </w:pPr>
      <w:r>
        <w:rPr>
          <w:rFonts w:ascii="Times New Roman" w:eastAsia="Times New Roman" w:hAnsi="Times New Roman"/>
          <w:color w:val="000000"/>
          <w:sz w:val="24"/>
          <w:szCs w:val="24"/>
          <w:lang w:eastAsia="bg-BG" w:bidi="bg-BG"/>
        </w:rPr>
        <w:t xml:space="preserve">7. да </w:t>
      </w:r>
      <w:r w:rsidRPr="00A00C79">
        <w:rPr>
          <w:rFonts w:ascii="Times New Roman" w:eastAsia="Times New Roman" w:hAnsi="Times New Roman"/>
          <w:color w:val="000000"/>
          <w:sz w:val="24"/>
          <w:szCs w:val="24"/>
          <w:lang w:eastAsia="bg-BG" w:bidi="bg-BG"/>
        </w:rPr>
        <w:t xml:space="preserve">съхранява и предоставя на ВЪЗЛОЖИТЕЛЯ при поискване извлечения от резервационни и разплащателни системи и всякаква документация, свързана с изпълнение на договора 5 (пет) години след </w:t>
      </w:r>
      <w:r w:rsidR="0085206C">
        <w:rPr>
          <w:rFonts w:ascii="Times New Roman" w:eastAsia="Times New Roman" w:hAnsi="Times New Roman"/>
          <w:color w:val="000000"/>
          <w:sz w:val="24"/>
          <w:szCs w:val="24"/>
          <w:lang w:eastAsia="bg-BG" w:bidi="bg-BG"/>
        </w:rPr>
        <w:t>изпълнението му</w:t>
      </w:r>
      <w:r>
        <w:rPr>
          <w:rFonts w:ascii="Times New Roman" w:eastAsia="Times New Roman" w:hAnsi="Times New Roman"/>
          <w:color w:val="000000"/>
          <w:sz w:val="24"/>
          <w:szCs w:val="24"/>
          <w:lang w:eastAsia="bg-BG" w:bidi="bg-BG"/>
        </w:rPr>
        <w:t>.</w:t>
      </w:r>
    </w:p>
    <w:p w:rsidR="000D1A75" w:rsidRDefault="000D1A75">
      <w:pPr>
        <w:spacing w:after="0"/>
        <w:ind w:firstLine="720"/>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bg-BG" w:bidi="bg-BG"/>
        </w:rPr>
        <w:t xml:space="preserve">8. </w:t>
      </w:r>
      <w:r w:rsidRPr="005346CD">
        <w:rPr>
          <w:rFonts w:ascii="Times New Roman" w:eastAsia="Times New Roman" w:hAnsi="Times New Roman"/>
          <w:sz w:val="24"/>
          <w:szCs w:val="24"/>
          <w:lang w:eastAsia="ar-SA"/>
        </w:rPr>
        <w:t xml:space="preserve">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w:t>
      </w:r>
      <w:r w:rsidRPr="005346CD">
        <w:rPr>
          <w:rFonts w:ascii="Times New Roman" w:eastAsia="Times New Roman" w:hAnsi="Times New Roman"/>
          <w:sz w:val="24"/>
          <w:szCs w:val="24"/>
          <w:lang w:eastAsia="ar-SA"/>
        </w:rPr>
        <w:lastRenderedPageBreak/>
        <w:t xml:space="preserve">проверки могат да бъдат извършвани до </w:t>
      </w:r>
      <w:r>
        <w:rPr>
          <w:rFonts w:ascii="Times New Roman" w:eastAsia="Times New Roman" w:hAnsi="Times New Roman"/>
          <w:sz w:val="24"/>
          <w:szCs w:val="24"/>
          <w:lang w:eastAsia="ar-SA"/>
        </w:rPr>
        <w:t>5 (пет)</w:t>
      </w:r>
      <w:r w:rsidRPr="005346CD">
        <w:rPr>
          <w:rFonts w:ascii="Times New Roman" w:eastAsia="Times New Roman" w:hAnsi="Times New Roman"/>
          <w:sz w:val="24"/>
          <w:szCs w:val="24"/>
          <w:lang w:eastAsia="ar-SA"/>
        </w:rPr>
        <w:t xml:space="preserve"> години след приключване на Оперативната програма</w:t>
      </w:r>
      <w:r>
        <w:rPr>
          <w:rFonts w:ascii="Times New Roman" w:eastAsia="Times New Roman" w:hAnsi="Times New Roman"/>
          <w:sz w:val="24"/>
          <w:szCs w:val="24"/>
          <w:lang w:eastAsia="ar-SA"/>
        </w:rPr>
        <w:t>.</w:t>
      </w:r>
    </w:p>
    <w:p w:rsidR="000D1A75" w:rsidRDefault="000D1A75">
      <w:pPr>
        <w:spacing w:after="0"/>
        <w:ind w:firstLine="720"/>
        <w:jc w:val="both"/>
        <w:rPr>
          <w:rFonts w:ascii="Times New Roman" w:hAnsi="Times New Roman"/>
          <w:b/>
          <w:sz w:val="24"/>
          <w:szCs w:val="24"/>
        </w:rPr>
      </w:pPr>
      <w:r>
        <w:rPr>
          <w:rFonts w:ascii="Times New Roman" w:eastAsia="Times New Roman" w:hAnsi="Times New Roman"/>
          <w:sz w:val="24"/>
          <w:szCs w:val="24"/>
          <w:lang w:eastAsia="ar-SA"/>
        </w:rPr>
        <w:t xml:space="preserve">9. </w:t>
      </w:r>
      <w:r w:rsidRPr="005346CD">
        <w:rPr>
          <w:rFonts w:ascii="Times New Roman" w:hAnsi="Times New Roman"/>
          <w:sz w:val="24"/>
          <w:szCs w:val="24"/>
        </w:rPr>
        <w:t xml:space="preserve">да спазва режима на достъп и правилата за вътрешния ред и безопасност на работа в помещенията на </w:t>
      </w:r>
      <w:r w:rsidR="00F47A12" w:rsidRPr="00F47A12">
        <w:rPr>
          <w:rFonts w:ascii="Times New Roman" w:hAnsi="Times New Roman"/>
          <w:b/>
          <w:sz w:val="24"/>
          <w:szCs w:val="24"/>
        </w:rPr>
        <w:t>ВЪЗЛОЖИТЕЛЯ</w:t>
      </w:r>
      <w:r>
        <w:rPr>
          <w:rFonts w:ascii="Times New Roman" w:hAnsi="Times New Roman"/>
          <w:b/>
          <w:sz w:val="24"/>
          <w:szCs w:val="24"/>
        </w:rPr>
        <w:t>.</w:t>
      </w:r>
    </w:p>
    <w:p w:rsidR="000D1A75" w:rsidRDefault="000D1A75">
      <w:pPr>
        <w:spacing w:after="0"/>
        <w:ind w:firstLine="720"/>
        <w:jc w:val="both"/>
        <w:rPr>
          <w:rFonts w:ascii="Times New Roman" w:hAnsi="Times New Roman"/>
          <w:bCs/>
          <w:sz w:val="24"/>
          <w:szCs w:val="24"/>
        </w:rPr>
      </w:pPr>
      <w:r>
        <w:rPr>
          <w:rFonts w:ascii="Times New Roman" w:hAnsi="Times New Roman"/>
          <w:sz w:val="24"/>
          <w:szCs w:val="24"/>
        </w:rPr>
        <w:t xml:space="preserve">10. </w:t>
      </w:r>
      <w:r w:rsidRPr="005346CD">
        <w:rPr>
          <w:rFonts w:ascii="Times New Roman" w:hAnsi="Times New Roman"/>
          <w:sz w:val="24"/>
          <w:szCs w:val="24"/>
        </w:rPr>
        <w:t xml:space="preserve">да предостави на разположение на </w:t>
      </w:r>
      <w:r w:rsidRPr="000D1A75">
        <w:rPr>
          <w:rFonts w:ascii="Times New Roman" w:hAnsi="Times New Roman"/>
          <w:b/>
          <w:sz w:val="24"/>
          <w:szCs w:val="24"/>
        </w:rPr>
        <w:t>ВЪЗЛОЖИТЕЛЯ</w:t>
      </w:r>
      <w:r w:rsidRPr="005346CD">
        <w:rPr>
          <w:rFonts w:ascii="Times New Roman" w:hAnsi="Times New Roman"/>
          <w:sz w:val="24"/>
          <w:szCs w:val="24"/>
        </w:rPr>
        <w:t xml:space="preserve"> всички програмни кодове, включително и изходния код (</w:t>
      </w:r>
      <w:r w:rsidRPr="005346CD">
        <w:rPr>
          <w:rFonts w:ascii="Times New Roman" w:hAnsi="Times New Roman"/>
          <w:sz w:val="24"/>
          <w:szCs w:val="24"/>
          <w:lang w:val="en-US"/>
        </w:rPr>
        <w:t>sourcecode</w:t>
      </w:r>
      <w:r w:rsidRPr="005346CD">
        <w:rPr>
          <w:rFonts w:ascii="Times New Roman" w:hAnsi="Times New Roman"/>
          <w:sz w:val="24"/>
          <w:szCs w:val="24"/>
        </w:rPr>
        <w:t xml:space="preserve">) на Софтуерните продукти, </w:t>
      </w:r>
      <w:r w:rsidRPr="005346CD">
        <w:rPr>
          <w:rFonts w:ascii="Times New Roman" w:hAnsi="Times New Roman"/>
          <w:bCs/>
          <w:sz w:val="24"/>
          <w:szCs w:val="24"/>
        </w:rPr>
        <w:t>заедно с документация и описание на логическите връзки, заложени в него</w:t>
      </w:r>
      <w:r w:rsidR="0085206C">
        <w:rPr>
          <w:rFonts w:ascii="Times New Roman" w:hAnsi="Times New Roman"/>
          <w:bCs/>
          <w:sz w:val="24"/>
          <w:szCs w:val="24"/>
        </w:rPr>
        <w:t>,</w:t>
      </w:r>
      <w:r>
        <w:rPr>
          <w:rFonts w:ascii="Times New Roman" w:hAnsi="Times New Roman"/>
          <w:bCs/>
          <w:sz w:val="24"/>
          <w:szCs w:val="24"/>
        </w:rPr>
        <w:t xml:space="preserve"> по негов избор на CD, DVD или USB flash.</w:t>
      </w:r>
    </w:p>
    <w:p w:rsidR="00703D80" w:rsidRPr="000D1A75" w:rsidRDefault="00703D80">
      <w:pPr>
        <w:spacing w:after="0"/>
        <w:ind w:firstLine="720"/>
        <w:jc w:val="both"/>
        <w:rPr>
          <w:rFonts w:ascii="Times New Roman" w:eastAsia="Times New Roman" w:hAnsi="Times New Roman"/>
          <w:sz w:val="24"/>
          <w:szCs w:val="24"/>
          <w:lang w:eastAsia="bg-BG"/>
        </w:rPr>
      </w:pP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Чл. 2</w:t>
      </w:r>
      <w:r w:rsidR="00483BFE">
        <w:rPr>
          <w:rFonts w:ascii="Times New Roman" w:eastAsia="Times New Roman" w:hAnsi="Times New Roman"/>
          <w:b/>
          <w:bCs/>
          <w:color w:val="000000"/>
          <w:spacing w:val="1"/>
          <w:sz w:val="24"/>
          <w:szCs w:val="24"/>
        </w:rPr>
        <w:t>4</w:t>
      </w:r>
      <w:r>
        <w:rPr>
          <w:rFonts w:ascii="Times New Roman" w:eastAsia="Times New Roman" w:hAnsi="Times New Roman"/>
          <w:b/>
          <w:bCs/>
          <w:color w:val="000000"/>
          <w:spacing w:val="1"/>
          <w:sz w:val="24"/>
          <w:szCs w:val="24"/>
        </w:rPr>
        <w:t xml:space="preserve">. (1) </w:t>
      </w:r>
      <w:r>
        <w:rPr>
          <w:rFonts w:ascii="Times New Roman" w:eastAsia="Times New Roman" w:hAnsi="Times New Roman"/>
          <w:b/>
          <w:color w:val="000000"/>
          <w:spacing w:val="1"/>
          <w:sz w:val="24"/>
          <w:szCs w:val="24"/>
        </w:rPr>
        <w:t>ВЪЗЛОЖИТЕЛЯТ</w:t>
      </w:r>
      <w:r>
        <w:rPr>
          <w:rFonts w:ascii="Times New Roman" w:eastAsia="Times New Roman" w:hAnsi="Times New Roman"/>
          <w:color w:val="000000"/>
          <w:spacing w:val="1"/>
          <w:sz w:val="24"/>
          <w:szCs w:val="24"/>
        </w:rPr>
        <w:t xml:space="preserve"> има право:</w:t>
      </w:r>
    </w:p>
    <w:p w:rsidR="00426F23" w:rsidRDefault="00561955">
      <w:pPr>
        <w:spacing w:after="0"/>
        <w:ind w:firstLine="720"/>
        <w:jc w:val="both"/>
        <w:rPr>
          <w:rFonts w:ascii="Times New Roman" w:eastAsia="Times New Roman" w:hAnsi="Times New Roman"/>
          <w:color w:val="000000"/>
          <w:spacing w:val="1"/>
          <w:sz w:val="24"/>
          <w:szCs w:val="24"/>
        </w:rPr>
      </w:pPr>
      <w:bookmarkStart w:id="18" w:name="_DV_M94"/>
      <w:bookmarkEnd w:id="18"/>
      <w:r>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 и съобразно предвиденото в Приложение № 1 </w:t>
      </w:r>
      <w:r w:rsidR="0032497B">
        <w:rPr>
          <w:rFonts w:ascii="Times New Roman" w:eastAsia="Times New Roman" w:hAnsi="Times New Roman"/>
          <w:color w:val="000000"/>
          <w:spacing w:val="1"/>
          <w:sz w:val="24"/>
          <w:szCs w:val="24"/>
        </w:rPr>
        <w:t xml:space="preserve">и 2 </w:t>
      </w:r>
      <w:r>
        <w:rPr>
          <w:rFonts w:ascii="Times New Roman" w:eastAsia="Times New Roman" w:hAnsi="Times New Roman"/>
          <w:color w:val="000000"/>
          <w:spacing w:val="1"/>
          <w:sz w:val="24"/>
          <w:szCs w:val="24"/>
        </w:rPr>
        <w:t>към настоящия договор;</w:t>
      </w:r>
    </w:p>
    <w:p w:rsidR="00426F23" w:rsidRDefault="00561955">
      <w:pPr>
        <w:spacing w:after="0"/>
        <w:ind w:firstLine="720"/>
        <w:jc w:val="both"/>
        <w:rPr>
          <w:rFonts w:ascii="Times New Roman" w:eastAsia="Times New Roman" w:hAnsi="Times New Roman"/>
          <w:color w:val="000000"/>
          <w:spacing w:val="1"/>
          <w:sz w:val="24"/>
          <w:szCs w:val="24"/>
        </w:rPr>
      </w:pPr>
      <w:bookmarkStart w:id="19" w:name="_DV_M95"/>
      <w:bookmarkEnd w:id="19"/>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контролира изпълнението на поетите от </w:t>
      </w:r>
      <w:r>
        <w:rPr>
          <w:rFonts w:ascii="Times New Roman" w:eastAsia="Times New Roman" w:hAnsi="Times New Roman"/>
          <w:b/>
          <w:color w:val="000000"/>
          <w:spacing w:val="1"/>
          <w:sz w:val="24"/>
          <w:szCs w:val="24"/>
        </w:rPr>
        <w:t xml:space="preserve">ИЗПЪЛНИТЕЛЯ </w:t>
      </w:r>
      <w:r>
        <w:rPr>
          <w:rFonts w:ascii="Times New Roman" w:eastAsia="Times New Roman" w:hAnsi="Times New Roman"/>
          <w:color w:val="000000"/>
          <w:spacing w:val="1"/>
          <w:sz w:val="24"/>
          <w:szCs w:val="24"/>
        </w:rPr>
        <w:t xml:space="preserve">задължения, в т.ч. да иска и да получава информация от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през целия срок на Договора, или да извършва проверки, при необходимост и на мястото на изпълнение на Договора,</w:t>
      </w:r>
      <w:r w:rsidR="002E2575">
        <w:rPr>
          <w:rFonts w:ascii="Times New Roman" w:eastAsia="Times New Roman" w:hAnsi="Times New Roman"/>
          <w:color w:val="000000"/>
          <w:spacing w:val="1"/>
          <w:sz w:val="24"/>
          <w:szCs w:val="24"/>
        </w:rPr>
        <w:t xml:space="preserve"> или да прави предложения във връзка с организацията на работния график,</w:t>
      </w:r>
      <w:r>
        <w:rPr>
          <w:rFonts w:ascii="Times New Roman" w:eastAsia="Times New Roman" w:hAnsi="Times New Roman"/>
          <w:color w:val="000000"/>
          <w:spacing w:val="1"/>
          <w:sz w:val="24"/>
          <w:szCs w:val="24"/>
        </w:rPr>
        <w:t xml:space="preserve"> но без с това да пречи на изпълнението;</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да откаже да приеме и да плати възнаграждение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когато последният се е отклонил от </w:t>
      </w:r>
      <w:r w:rsidR="0032497B">
        <w:rPr>
          <w:rFonts w:ascii="Times New Roman" w:eastAsia="Times New Roman" w:hAnsi="Times New Roman"/>
          <w:color w:val="000000"/>
          <w:spacing w:val="1"/>
          <w:sz w:val="24"/>
          <w:szCs w:val="24"/>
        </w:rPr>
        <w:t xml:space="preserve">техническите спецификации и техническото предложение </w:t>
      </w:r>
      <w:r>
        <w:rPr>
          <w:rFonts w:ascii="Times New Roman" w:eastAsia="Times New Roman" w:hAnsi="Times New Roman"/>
          <w:color w:val="000000"/>
          <w:spacing w:val="1"/>
          <w:sz w:val="24"/>
          <w:szCs w:val="24"/>
        </w:rPr>
        <w:t xml:space="preserve"> (Приложение № 1 </w:t>
      </w:r>
      <w:r w:rsidR="0032497B">
        <w:rPr>
          <w:rFonts w:ascii="Times New Roman" w:eastAsia="Times New Roman" w:hAnsi="Times New Roman"/>
          <w:color w:val="000000"/>
          <w:spacing w:val="1"/>
          <w:sz w:val="24"/>
          <w:szCs w:val="24"/>
        </w:rPr>
        <w:t xml:space="preserve">и 2 </w:t>
      </w:r>
      <w:r>
        <w:rPr>
          <w:rFonts w:ascii="Times New Roman" w:eastAsia="Times New Roman" w:hAnsi="Times New Roman"/>
          <w:color w:val="000000"/>
          <w:spacing w:val="1"/>
          <w:sz w:val="24"/>
          <w:szCs w:val="24"/>
        </w:rPr>
        <w:t xml:space="preserve">към настоящия договор) и/или уговореното в този Договор, докато </w:t>
      </w:r>
      <w:r>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не изпълни своите задължения.</w:t>
      </w:r>
    </w:p>
    <w:p w:rsidR="002E2575" w:rsidRDefault="002E257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4. </w:t>
      </w:r>
      <w:r w:rsidRPr="005346CD">
        <w:rPr>
          <w:rFonts w:ascii="Times New Roman" w:hAnsi="Times New Roman"/>
          <w:sz w:val="24"/>
          <w:szCs w:val="24"/>
        </w:rPr>
        <w:t>във всеки момент от изпълнението на този Договор да дава предложения за допълнения и изменения с цел оптимизация на</w:t>
      </w:r>
      <w:r>
        <w:rPr>
          <w:rFonts w:ascii="Times New Roman" w:hAnsi="Times New Roman"/>
          <w:sz w:val="24"/>
          <w:szCs w:val="24"/>
        </w:rPr>
        <w:t xml:space="preserve"> ИСУПО,</w:t>
      </w:r>
      <w:r w:rsidRPr="005346CD">
        <w:rPr>
          <w:rFonts w:ascii="Times New Roman" w:hAnsi="Times New Roman"/>
          <w:sz w:val="24"/>
          <w:szCs w:val="24"/>
        </w:rPr>
        <w:t xml:space="preserve"> без да изменя предмета на Договора</w:t>
      </w:r>
      <w:r>
        <w:rPr>
          <w:rFonts w:ascii="Times New Roman" w:hAnsi="Times New Roman"/>
          <w:sz w:val="24"/>
          <w:szCs w:val="24"/>
        </w:rPr>
        <w:t>.</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color w:val="000000"/>
          <w:spacing w:val="1"/>
          <w:sz w:val="24"/>
          <w:szCs w:val="24"/>
        </w:rPr>
        <w:t>(2)</w:t>
      </w:r>
      <w:r w:rsidR="00483BFE">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 xml:space="preserve">В случаите по предходната алинея 1, т.3, за установяване на отклоненията и недостатъците се съставя констативен протокол, подписан от упълномощените лица на </w:t>
      </w:r>
      <w:r>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и </w:t>
      </w:r>
      <w:r>
        <w:rPr>
          <w:rFonts w:ascii="Times New Roman" w:eastAsia="Times New Roman" w:hAnsi="Times New Roman"/>
          <w:b/>
          <w:color w:val="000000"/>
          <w:spacing w:val="1"/>
          <w:sz w:val="24"/>
          <w:szCs w:val="24"/>
        </w:rPr>
        <w:t>ИЗПЪЛНИТЕЛЯ.</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color w:val="000000"/>
          <w:spacing w:val="1"/>
          <w:sz w:val="24"/>
          <w:szCs w:val="24"/>
        </w:rPr>
        <w:t>(3)</w:t>
      </w:r>
      <w:r>
        <w:rPr>
          <w:rFonts w:ascii="Times New Roman" w:eastAsia="Times New Roman" w:hAnsi="Times New Roman"/>
          <w:color w:val="000000"/>
          <w:spacing w:val="1"/>
          <w:sz w:val="24"/>
          <w:szCs w:val="24"/>
        </w:rPr>
        <w:t xml:space="preserve"> В случай на отказ за подписване на протокола по предходната ал.2 от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протоколът се подписва от </w:t>
      </w:r>
      <w:r>
        <w:rPr>
          <w:rFonts w:ascii="Times New Roman" w:eastAsia="Times New Roman" w:hAnsi="Times New Roman"/>
          <w:b/>
          <w:color w:val="000000"/>
          <w:spacing w:val="1"/>
          <w:sz w:val="24"/>
          <w:szCs w:val="24"/>
        </w:rPr>
        <w:t>ВЪЗЛОЖИТЕЛЯ</w:t>
      </w:r>
      <w:r w:rsidR="00816727">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и двама свидетели и се счита за редовно съставен.</w:t>
      </w:r>
    </w:p>
    <w:p w:rsidR="00703D80" w:rsidRDefault="00703D80">
      <w:pPr>
        <w:spacing w:after="0"/>
        <w:ind w:firstLine="720"/>
        <w:jc w:val="both"/>
        <w:rPr>
          <w:rFonts w:ascii="Times New Roman" w:eastAsia="Times New Roman" w:hAnsi="Times New Roman"/>
          <w:color w:val="000000"/>
          <w:spacing w:val="1"/>
          <w:sz w:val="24"/>
          <w:szCs w:val="24"/>
        </w:rPr>
      </w:pPr>
    </w:p>
    <w:p w:rsidR="00426F23" w:rsidRDefault="00561955">
      <w:pPr>
        <w:spacing w:after="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rPr>
        <w:tab/>
      </w:r>
      <w:bookmarkStart w:id="20" w:name="_DV_M97"/>
      <w:bookmarkStart w:id="21" w:name="_DV_M96"/>
      <w:bookmarkStart w:id="22" w:name="_DV_M99"/>
      <w:bookmarkStart w:id="23" w:name="_DV_M98"/>
      <w:bookmarkEnd w:id="20"/>
      <w:bookmarkEnd w:id="21"/>
      <w:bookmarkEnd w:id="22"/>
      <w:bookmarkEnd w:id="23"/>
      <w:r>
        <w:rPr>
          <w:rFonts w:ascii="Times New Roman" w:eastAsia="Times New Roman" w:hAnsi="Times New Roman"/>
          <w:b/>
          <w:bCs/>
          <w:color w:val="000000"/>
          <w:spacing w:val="1"/>
          <w:sz w:val="24"/>
          <w:szCs w:val="24"/>
        </w:rPr>
        <w:t>Чл.</w:t>
      </w:r>
      <w:r w:rsidR="00483BFE">
        <w:rPr>
          <w:rFonts w:ascii="Times New Roman" w:eastAsia="Times New Roman" w:hAnsi="Times New Roman"/>
          <w:b/>
          <w:bCs/>
          <w:color w:val="000000"/>
          <w:spacing w:val="1"/>
          <w:sz w:val="24"/>
          <w:szCs w:val="24"/>
        </w:rPr>
        <w:t xml:space="preserve"> </w:t>
      </w:r>
      <w:r>
        <w:rPr>
          <w:rFonts w:ascii="Times New Roman" w:eastAsia="Times New Roman" w:hAnsi="Times New Roman"/>
          <w:b/>
          <w:color w:val="000000"/>
          <w:spacing w:val="1"/>
          <w:sz w:val="24"/>
          <w:szCs w:val="24"/>
        </w:rPr>
        <w:t>2</w:t>
      </w:r>
      <w:r w:rsidR="00483BFE">
        <w:rPr>
          <w:rFonts w:ascii="Times New Roman" w:eastAsia="Times New Roman" w:hAnsi="Times New Roman"/>
          <w:b/>
          <w:color w:val="000000"/>
          <w:spacing w:val="1"/>
          <w:sz w:val="24"/>
          <w:szCs w:val="24"/>
        </w:rPr>
        <w:t>5</w:t>
      </w:r>
      <w:r>
        <w:rPr>
          <w:rFonts w:ascii="Times New Roman" w:eastAsia="Times New Roman" w:hAnsi="Times New Roman"/>
          <w:b/>
          <w:color w:val="000000"/>
          <w:spacing w:val="1"/>
          <w:sz w:val="24"/>
          <w:szCs w:val="24"/>
        </w:rPr>
        <w:t xml:space="preserve">. ВЪЗЛОЖИТЕЛЯТ </w:t>
      </w:r>
      <w:r>
        <w:rPr>
          <w:rFonts w:ascii="Times New Roman" w:eastAsia="Times New Roman" w:hAnsi="Times New Roman"/>
          <w:color w:val="000000"/>
          <w:spacing w:val="1"/>
          <w:sz w:val="24"/>
          <w:szCs w:val="24"/>
        </w:rPr>
        <w:t>се задължава:</w:t>
      </w:r>
    </w:p>
    <w:p w:rsidR="00426F23" w:rsidRDefault="00561955">
      <w:pPr>
        <w:spacing w:after="0"/>
        <w:ind w:firstLine="720"/>
        <w:jc w:val="both"/>
        <w:rPr>
          <w:rFonts w:ascii="Times New Roman" w:eastAsia="Times New Roman" w:hAnsi="Times New Roman"/>
          <w:color w:val="000000"/>
          <w:spacing w:val="1"/>
          <w:sz w:val="24"/>
          <w:szCs w:val="24"/>
        </w:rPr>
      </w:pPr>
      <w:bookmarkStart w:id="24" w:name="_DV_M100"/>
      <w:bookmarkEnd w:id="24"/>
      <w:r>
        <w:rPr>
          <w:rFonts w:ascii="Times New Roman" w:eastAsia="Times New Roman" w:hAnsi="Times New Roman"/>
          <w:color w:val="000000"/>
          <w:spacing w:val="1"/>
          <w:sz w:val="24"/>
          <w:szCs w:val="24"/>
        </w:rPr>
        <w:t>1. да приеме изпълнението на услугите, когато отговаря на договореното и на предвиденото в техническ</w:t>
      </w:r>
      <w:r w:rsidR="0085206C">
        <w:rPr>
          <w:rFonts w:ascii="Times New Roman" w:eastAsia="Times New Roman" w:hAnsi="Times New Roman"/>
          <w:color w:val="000000"/>
          <w:spacing w:val="1"/>
          <w:sz w:val="24"/>
          <w:szCs w:val="24"/>
        </w:rPr>
        <w:t>ите спецификации</w:t>
      </w:r>
      <w:r>
        <w:rPr>
          <w:rFonts w:ascii="Times New Roman" w:eastAsia="Times New Roman" w:hAnsi="Times New Roman"/>
          <w:color w:val="000000"/>
          <w:spacing w:val="1"/>
          <w:sz w:val="24"/>
          <w:szCs w:val="24"/>
        </w:rPr>
        <w:t xml:space="preserve"> </w:t>
      </w:r>
      <w:r w:rsidR="0032497B">
        <w:rPr>
          <w:rFonts w:ascii="Times New Roman" w:eastAsia="Times New Roman" w:hAnsi="Times New Roman"/>
          <w:color w:val="000000"/>
          <w:spacing w:val="1"/>
          <w:sz w:val="24"/>
          <w:szCs w:val="24"/>
        </w:rPr>
        <w:t xml:space="preserve">и техническото предложение </w:t>
      </w:r>
      <w:r>
        <w:rPr>
          <w:rFonts w:ascii="Times New Roman" w:eastAsia="Times New Roman" w:hAnsi="Times New Roman"/>
          <w:color w:val="000000"/>
          <w:spacing w:val="1"/>
          <w:sz w:val="24"/>
          <w:szCs w:val="24"/>
        </w:rPr>
        <w:t>(</w:t>
      </w:r>
      <w:r w:rsidR="0085206C">
        <w:rPr>
          <w:rFonts w:ascii="Times New Roman" w:eastAsia="Times New Roman" w:hAnsi="Times New Roman"/>
          <w:color w:val="000000"/>
          <w:spacing w:val="1"/>
          <w:sz w:val="24"/>
          <w:szCs w:val="24"/>
        </w:rPr>
        <w:t xml:space="preserve">Приложение </w:t>
      </w:r>
      <w:r>
        <w:rPr>
          <w:rFonts w:ascii="Times New Roman" w:eastAsia="Times New Roman" w:hAnsi="Times New Roman"/>
          <w:color w:val="000000"/>
          <w:spacing w:val="1"/>
          <w:sz w:val="24"/>
          <w:szCs w:val="24"/>
        </w:rPr>
        <w:t xml:space="preserve">№ 1 </w:t>
      </w:r>
      <w:r w:rsidR="0032497B">
        <w:rPr>
          <w:rFonts w:ascii="Times New Roman" w:eastAsia="Times New Roman" w:hAnsi="Times New Roman"/>
          <w:color w:val="000000"/>
          <w:spacing w:val="1"/>
          <w:sz w:val="24"/>
          <w:szCs w:val="24"/>
        </w:rPr>
        <w:t xml:space="preserve">и 2 </w:t>
      </w:r>
      <w:r>
        <w:rPr>
          <w:rFonts w:ascii="Times New Roman" w:eastAsia="Times New Roman" w:hAnsi="Times New Roman"/>
          <w:color w:val="000000"/>
          <w:spacing w:val="1"/>
          <w:sz w:val="24"/>
          <w:szCs w:val="24"/>
        </w:rPr>
        <w:t>към настоящия договор), по реда и при условията на този Договор;</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Cs/>
          <w:color w:val="000000"/>
          <w:spacing w:val="1"/>
          <w:sz w:val="24"/>
          <w:szCs w:val="24"/>
        </w:rPr>
        <w:t>2.</w:t>
      </w:r>
      <w:r>
        <w:rPr>
          <w:rFonts w:ascii="Times New Roman" w:eastAsia="Times New Roman" w:hAnsi="Times New Roman"/>
          <w:color w:val="000000"/>
          <w:spacing w:val="1"/>
          <w:sz w:val="24"/>
          <w:szCs w:val="24"/>
        </w:rPr>
        <w:t xml:space="preserve"> да заплати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цената в размера, по реда и при условията, предвидени в този Договор;</w:t>
      </w:r>
    </w:p>
    <w:p w:rsidR="00426F23" w:rsidRDefault="00561955">
      <w:pPr>
        <w:spacing w:after="0"/>
        <w:ind w:firstLine="720"/>
        <w:jc w:val="both"/>
        <w:rPr>
          <w:rFonts w:ascii="Times New Roman" w:eastAsia="Times New Roman" w:hAnsi="Times New Roman"/>
          <w:color w:val="000000"/>
          <w:spacing w:val="1"/>
          <w:sz w:val="24"/>
          <w:szCs w:val="24"/>
        </w:rPr>
      </w:pPr>
      <w:bookmarkStart w:id="25" w:name="_DV_M101"/>
      <w:bookmarkEnd w:id="25"/>
      <w:r>
        <w:rPr>
          <w:rFonts w:ascii="Times New Roman" w:eastAsia="Times New Roman" w:hAnsi="Times New Roman"/>
          <w:color w:val="000000"/>
          <w:spacing w:val="1"/>
          <w:sz w:val="24"/>
          <w:szCs w:val="24"/>
        </w:rPr>
        <w:t>3</w:t>
      </w:r>
      <w:r>
        <w:rPr>
          <w:rFonts w:ascii="Times New Roman" w:eastAsia="Times New Roman" w:hAnsi="Times New Roman"/>
          <w:bCs/>
          <w:color w:val="000000"/>
          <w:spacing w:val="1"/>
          <w:sz w:val="24"/>
          <w:szCs w:val="24"/>
        </w:rPr>
        <w:t>.</w:t>
      </w:r>
      <w:r>
        <w:rPr>
          <w:rFonts w:ascii="Times New Roman" w:eastAsia="Times New Roman" w:hAnsi="Times New Roman"/>
          <w:color w:val="000000"/>
          <w:spacing w:val="1"/>
          <w:sz w:val="24"/>
          <w:szCs w:val="24"/>
        </w:rPr>
        <w:t xml:space="preserve"> да предостави и осигури достъп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до информацията</w:t>
      </w:r>
      <w:r w:rsidR="002E2575">
        <w:rPr>
          <w:rFonts w:ascii="Times New Roman" w:eastAsia="Times New Roman" w:hAnsi="Times New Roman"/>
          <w:color w:val="000000"/>
          <w:spacing w:val="1"/>
          <w:sz w:val="24"/>
          <w:szCs w:val="24"/>
        </w:rPr>
        <w:t xml:space="preserve"> и об</w:t>
      </w:r>
      <w:r w:rsidR="0032497B">
        <w:rPr>
          <w:rFonts w:ascii="Times New Roman" w:eastAsia="Times New Roman" w:hAnsi="Times New Roman"/>
          <w:color w:val="000000"/>
          <w:spacing w:val="1"/>
          <w:sz w:val="24"/>
          <w:szCs w:val="24"/>
        </w:rPr>
        <w:t>о</w:t>
      </w:r>
      <w:r w:rsidR="002E2575">
        <w:rPr>
          <w:rFonts w:ascii="Times New Roman" w:eastAsia="Times New Roman" w:hAnsi="Times New Roman"/>
          <w:color w:val="000000"/>
          <w:spacing w:val="1"/>
          <w:sz w:val="24"/>
          <w:szCs w:val="24"/>
        </w:rPr>
        <w:t>рудването</w:t>
      </w:r>
      <w:r>
        <w:rPr>
          <w:rFonts w:ascii="Times New Roman" w:eastAsia="Times New Roman" w:hAnsi="Times New Roman"/>
          <w:color w:val="000000"/>
          <w:spacing w:val="1"/>
          <w:sz w:val="24"/>
          <w:szCs w:val="24"/>
        </w:rPr>
        <w:t xml:space="preserve">, </w:t>
      </w:r>
      <w:r w:rsidR="002E2575">
        <w:rPr>
          <w:rFonts w:ascii="Times New Roman" w:eastAsia="Times New Roman" w:hAnsi="Times New Roman"/>
          <w:color w:val="000000"/>
          <w:spacing w:val="1"/>
          <w:sz w:val="24"/>
          <w:szCs w:val="24"/>
        </w:rPr>
        <w:t xml:space="preserve">необходими </w:t>
      </w:r>
      <w:r>
        <w:rPr>
          <w:rFonts w:ascii="Times New Roman" w:eastAsia="Times New Roman" w:hAnsi="Times New Roman"/>
          <w:color w:val="000000"/>
          <w:spacing w:val="1"/>
          <w:sz w:val="24"/>
          <w:szCs w:val="24"/>
        </w:rPr>
        <w:t>за извършването на услугите, предмет на Договора, при спазване на относимите изисквания или ограничения съгласно приложимото право;</w:t>
      </w: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4. да пази конфиденциалната информация, в съответствие с уговореното в чл. </w:t>
      </w:r>
      <w:r w:rsidR="005D6E49">
        <w:rPr>
          <w:rFonts w:ascii="Times New Roman" w:eastAsia="Times New Roman" w:hAnsi="Times New Roman"/>
          <w:color w:val="000000"/>
          <w:spacing w:val="1"/>
          <w:sz w:val="24"/>
          <w:szCs w:val="24"/>
        </w:rPr>
        <w:t xml:space="preserve">42 </w:t>
      </w:r>
      <w:r>
        <w:rPr>
          <w:rFonts w:ascii="Times New Roman" w:eastAsia="Times New Roman" w:hAnsi="Times New Roman"/>
          <w:color w:val="000000"/>
          <w:spacing w:val="1"/>
          <w:sz w:val="24"/>
          <w:szCs w:val="24"/>
        </w:rPr>
        <w:t>от Договора;</w:t>
      </w:r>
    </w:p>
    <w:p w:rsidR="00426F23" w:rsidRDefault="00561955">
      <w:pPr>
        <w:spacing w:after="0"/>
        <w:ind w:firstLine="720"/>
        <w:jc w:val="both"/>
        <w:rPr>
          <w:rFonts w:ascii="Times New Roman" w:eastAsia="Times New Roman" w:hAnsi="Times New Roman"/>
          <w:color w:val="000000"/>
          <w:spacing w:val="1"/>
          <w:sz w:val="24"/>
          <w:szCs w:val="24"/>
        </w:rPr>
      </w:pPr>
      <w:bookmarkStart w:id="26" w:name="_DV_M102"/>
      <w:bookmarkEnd w:id="26"/>
      <w:r>
        <w:rPr>
          <w:rFonts w:ascii="Times New Roman" w:eastAsia="Times New Roman" w:hAnsi="Times New Roman"/>
          <w:bCs/>
          <w:color w:val="000000"/>
          <w:spacing w:val="1"/>
          <w:sz w:val="24"/>
          <w:szCs w:val="24"/>
        </w:rPr>
        <w:t>5.</w:t>
      </w:r>
      <w:r>
        <w:rPr>
          <w:rFonts w:ascii="Times New Roman" w:eastAsia="Times New Roman" w:hAnsi="Times New Roman"/>
          <w:color w:val="000000"/>
          <w:spacing w:val="1"/>
          <w:sz w:val="24"/>
          <w:szCs w:val="24"/>
        </w:rPr>
        <w:t xml:space="preserve"> да оказва съдействие</w:t>
      </w:r>
      <w:r w:rsidR="002E2575">
        <w:rPr>
          <w:rFonts w:ascii="Times New Roman" w:eastAsia="Times New Roman" w:hAnsi="Times New Roman"/>
          <w:color w:val="000000"/>
          <w:spacing w:val="1"/>
          <w:sz w:val="24"/>
          <w:szCs w:val="24"/>
        </w:rPr>
        <w:t>, достъп и необходимите условия на работа</w:t>
      </w:r>
      <w:r>
        <w:rPr>
          <w:rFonts w:ascii="Times New Roman" w:eastAsia="Times New Roman" w:hAnsi="Times New Roman"/>
          <w:color w:val="000000"/>
          <w:spacing w:val="1"/>
          <w:sz w:val="24"/>
          <w:szCs w:val="24"/>
        </w:rPr>
        <w:t xml:space="preserve"> на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във връзка с изпълнението на този Договор,</w:t>
      </w:r>
      <w:r w:rsidR="002E2575">
        <w:rPr>
          <w:rFonts w:ascii="Times New Roman" w:eastAsia="Times New Roman" w:hAnsi="Times New Roman"/>
          <w:color w:val="000000"/>
          <w:spacing w:val="1"/>
          <w:sz w:val="24"/>
          <w:szCs w:val="24"/>
        </w:rPr>
        <w:t xml:space="preserve"> в това число чрез дистанционен достъп,</w:t>
      </w:r>
      <w:r>
        <w:rPr>
          <w:rFonts w:ascii="Times New Roman" w:eastAsia="Times New Roman" w:hAnsi="Times New Roman"/>
          <w:color w:val="000000"/>
          <w:spacing w:val="1"/>
          <w:sz w:val="24"/>
          <w:szCs w:val="24"/>
        </w:rPr>
        <w:t xml:space="preserve"> включително</w:t>
      </w:r>
      <w:r w:rsidR="002E2575">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и за отстраняване на възникнали пречки пред изпълнението на Договора, когато </w:t>
      </w:r>
      <w:r>
        <w:rPr>
          <w:rFonts w:ascii="Times New Roman" w:eastAsia="Times New Roman" w:hAnsi="Times New Roman"/>
          <w:b/>
          <w:color w:val="000000"/>
          <w:spacing w:val="1"/>
          <w:sz w:val="24"/>
          <w:szCs w:val="24"/>
        </w:rPr>
        <w:t>ИЗПЪЛНИТЕЛЯТ</w:t>
      </w:r>
      <w:r>
        <w:rPr>
          <w:rFonts w:ascii="Times New Roman" w:eastAsia="Times New Roman" w:hAnsi="Times New Roman"/>
          <w:color w:val="000000"/>
          <w:spacing w:val="1"/>
          <w:sz w:val="24"/>
          <w:szCs w:val="24"/>
        </w:rPr>
        <w:t xml:space="preserve"> поиска това;</w:t>
      </w:r>
    </w:p>
    <w:p w:rsidR="00426F23" w:rsidRDefault="00561955">
      <w:pPr>
        <w:spacing w:after="0"/>
        <w:ind w:firstLine="720"/>
        <w:jc w:val="both"/>
        <w:rPr>
          <w:rFonts w:ascii="Times New Roman" w:eastAsia="Times New Roman" w:hAnsi="Times New Roman"/>
          <w:color w:val="000000"/>
          <w:spacing w:val="1"/>
          <w:sz w:val="24"/>
          <w:szCs w:val="24"/>
          <w:lang w:val="en-US"/>
        </w:rPr>
      </w:pPr>
      <w:r>
        <w:rPr>
          <w:rFonts w:ascii="Times New Roman" w:eastAsia="Times New Roman" w:hAnsi="Times New Roman"/>
          <w:color w:val="000000"/>
          <w:spacing w:val="1"/>
          <w:sz w:val="24"/>
          <w:szCs w:val="24"/>
        </w:rPr>
        <w:t xml:space="preserve">6. да освободи представената от </w:t>
      </w:r>
      <w:r>
        <w:rPr>
          <w:rFonts w:ascii="Times New Roman" w:eastAsia="Times New Roman" w:hAnsi="Times New Roman"/>
          <w:b/>
          <w:color w:val="000000"/>
          <w:spacing w:val="1"/>
          <w:sz w:val="24"/>
          <w:szCs w:val="24"/>
        </w:rPr>
        <w:t>ИЗПЪЛНИТЕЛЯ</w:t>
      </w:r>
      <w:r>
        <w:rPr>
          <w:rFonts w:ascii="Times New Roman" w:eastAsia="Times New Roman" w:hAnsi="Times New Roman"/>
          <w:color w:val="000000"/>
          <w:spacing w:val="1"/>
          <w:sz w:val="24"/>
          <w:szCs w:val="24"/>
        </w:rPr>
        <w:t xml:space="preserve"> гаранция за изпълнение, съгласно клаузите на Договора;</w:t>
      </w:r>
    </w:p>
    <w:p w:rsidR="00426F23" w:rsidRDefault="00561955">
      <w:pPr>
        <w:spacing w:after="0"/>
        <w:ind w:firstLine="720"/>
        <w:jc w:val="both"/>
        <w:rPr>
          <w:rFonts w:ascii="Times New Roman" w:eastAsia="Times New Roman" w:hAnsi="Times New Roman"/>
          <w:b/>
          <w:color w:val="000000"/>
          <w:spacing w:val="1"/>
          <w:sz w:val="24"/>
          <w:szCs w:val="24"/>
        </w:rPr>
      </w:pPr>
      <w:r>
        <w:rPr>
          <w:rFonts w:ascii="Times New Roman" w:eastAsia="Times New Roman" w:hAnsi="Times New Roman"/>
          <w:color w:val="000000"/>
          <w:spacing w:val="1"/>
          <w:sz w:val="24"/>
          <w:szCs w:val="24"/>
          <w:lang w:val="en-US"/>
        </w:rPr>
        <w:t>7</w:t>
      </w:r>
      <w:r>
        <w:rPr>
          <w:rFonts w:ascii="Times New Roman" w:eastAsia="Times New Roman" w:hAnsi="Times New Roman"/>
          <w:color w:val="000000"/>
          <w:spacing w:val="1"/>
          <w:sz w:val="24"/>
          <w:szCs w:val="24"/>
        </w:rPr>
        <w:t>.</w:t>
      </w:r>
      <w:r>
        <w:rPr>
          <w:rFonts w:ascii="Times New Roman" w:hAnsi="Times New Roman"/>
          <w:sz w:val="24"/>
          <w:szCs w:val="24"/>
        </w:rPr>
        <w:t xml:space="preserve"> да </w:t>
      </w:r>
      <w:r>
        <w:rPr>
          <w:rFonts w:ascii="Times New Roman" w:eastAsia="Times New Roman" w:hAnsi="Times New Roman"/>
          <w:color w:val="000000"/>
          <w:spacing w:val="1"/>
          <w:sz w:val="24"/>
          <w:szCs w:val="24"/>
        </w:rPr>
        <w:t xml:space="preserve">определи в 3-дневен срок от подписване на Договора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Pr>
          <w:rFonts w:ascii="Times New Roman" w:eastAsia="Times New Roman" w:hAnsi="Times New Roman"/>
          <w:b/>
          <w:color w:val="000000"/>
          <w:spacing w:val="1"/>
          <w:sz w:val="24"/>
          <w:szCs w:val="24"/>
        </w:rPr>
        <w:t>ИЗПЪЛНИТЕЛЯ. ВЪЗЛОЖИТЕЛЯТ</w:t>
      </w:r>
      <w:r w:rsidR="00A27181">
        <w:rPr>
          <w:rFonts w:ascii="Times New Roman" w:eastAsia="Times New Roman" w:hAnsi="Times New Roman"/>
          <w:b/>
          <w:color w:val="000000"/>
          <w:spacing w:val="1"/>
          <w:sz w:val="24"/>
          <w:szCs w:val="24"/>
        </w:rPr>
        <w:t xml:space="preserve"> </w:t>
      </w:r>
      <w:r>
        <w:rPr>
          <w:rFonts w:ascii="Times New Roman" w:eastAsia="Times New Roman" w:hAnsi="Times New Roman"/>
          <w:color w:val="000000"/>
          <w:spacing w:val="1"/>
          <w:sz w:val="24"/>
          <w:szCs w:val="24"/>
        </w:rPr>
        <w:t xml:space="preserve">посочва тази информация в писмено уведомление до </w:t>
      </w:r>
      <w:r>
        <w:rPr>
          <w:rFonts w:ascii="Times New Roman" w:eastAsia="Times New Roman" w:hAnsi="Times New Roman"/>
          <w:b/>
          <w:color w:val="000000"/>
          <w:spacing w:val="1"/>
          <w:sz w:val="24"/>
          <w:szCs w:val="24"/>
        </w:rPr>
        <w:t>ИЗПЪЛНИТЕЛЯ</w:t>
      </w:r>
      <w:r>
        <w:rPr>
          <w:rFonts w:ascii="Times New Roman" w:eastAsia="Times New Roman" w:hAnsi="Times New Roman"/>
          <w:b/>
          <w:color w:val="000000"/>
          <w:spacing w:val="1"/>
          <w:sz w:val="24"/>
          <w:szCs w:val="24"/>
          <w:lang w:val="en-US"/>
        </w:rPr>
        <w:t>.</w:t>
      </w:r>
    </w:p>
    <w:p w:rsidR="00703D80" w:rsidRPr="00703D80" w:rsidRDefault="00703D80">
      <w:pPr>
        <w:spacing w:after="0"/>
        <w:ind w:firstLine="720"/>
        <w:jc w:val="both"/>
        <w:rPr>
          <w:rFonts w:ascii="Times New Roman" w:eastAsia="Times New Roman" w:hAnsi="Times New Roman"/>
          <w:b/>
          <w:color w:val="000000"/>
          <w:spacing w:val="1"/>
          <w:sz w:val="24"/>
          <w:szCs w:val="24"/>
        </w:rPr>
      </w:pPr>
    </w:p>
    <w:p w:rsidR="00426F23"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color w:val="000000"/>
          <w:spacing w:val="1"/>
          <w:sz w:val="24"/>
          <w:szCs w:val="24"/>
        </w:rPr>
        <w:t>Чл. 2</w:t>
      </w:r>
      <w:r w:rsidR="00483BFE">
        <w:rPr>
          <w:rFonts w:ascii="Times New Roman" w:eastAsia="Times New Roman" w:hAnsi="Times New Roman"/>
          <w:b/>
          <w:color w:val="000000"/>
          <w:spacing w:val="1"/>
          <w:sz w:val="24"/>
          <w:szCs w:val="24"/>
        </w:rPr>
        <w:t>6</w:t>
      </w:r>
      <w:r>
        <w:rPr>
          <w:rFonts w:ascii="Times New Roman" w:eastAsia="Times New Roman" w:hAnsi="Times New Roman"/>
          <w:b/>
          <w:color w:val="000000"/>
          <w:spacing w:val="1"/>
          <w:sz w:val="24"/>
          <w:szCs w:val="24"/>
        </w:rPr>
        <w:t>. (1) ИЗПЪЛНИТЕЛЯТ</w:t>
      </w:r>
      <w:r>
        <w:rPr>
          <w:rFonts w:ascii="Times New Roman" w:eastAsia="Times New Roman" w:hAnsi="Times New Roman"/>
          <w:color w:val="000000"/>
          <w:spacing w:val="1"/>
          <w:sz w:val="24"/>
          <w:szCs w:val="24"/>
        </w:rPr>
        <w:t xml:space="preserve"> се задължава да осигури гаранционна поддръжка на системата и базите от данни за период от 1 (една) година след приемане на изпълнението. По време на гаранционния период следва да бъдат осъществявани дейности по осигуряване експлоатационната годност на софтуера за ефективното му използване от ВЪЗЛОЖИТЕЛЯ. </w:t>
      </w:r>
    </w:p>
    <w:p w:rsidR="00426F23" w:rsidRDefault="00F47A12">
      <w:pPr>
        <w:spacing w:after="0"/>
        <w:ind w:firstLine="720"/>
        <w:jc w:val="both"/>
        <w:rPr>
          <w:rFonts w:ascii="Times New Roman" w:eastAsia="Times New Roman" w:hAnsi="Times New Roman"/>
          <w:color w:val="000000"/>
          <w:spacing w:val="1"/>
          <w:sz w:val="24"/>
          <w:szCs w:val="24"/>
        </w:rPr>
      </w:pPr>
      <w:r w:rsidRPr="00F47A12">
        <w:rPr>
          <w:rFonts w:ascii="Times New Roman" w:eastAsia="Times New Roman" w:hAnsi="Times New Roman"/>
          <w:b/>
          <w:color w:val="000000"/>
          <w:spacing w:val="1"/>
          <w:sz w:val="24"/>
          <w:szCs w:val="24"/>
        </w:rPr>
        <w:t>(2)</w:t>
      </w:r>
      <w:r w:rsidR="00561955">
        <w:rPr>
          <w:rFonts w:ascii="Times New Roman" w:eastAsia="Times New Roman" w:hAnsi="Times New Roman"/>
          <w:color w:val="000000"/>
          <w:spacing w:val="1"/>
          <w:sz w:val="24"/>
          <w:szCs w:val="24"/>
        </w:rPr>
        <w:t xml:space="preserve"> </w:t>
      </w:r>
      <w:r w:rsidR="00561955">
        <w:rPr>
          <w:rFonts w:ascii="Times New Roman" w:eastAsia="Times New Roman" w:hAnsi="Times New Roman"/>
          <w:b/>
          <w:color w:val="000000"/>
          <w:spacing w:val="1"/>
          <w:sz w:val="24"/>
          <w:szCs w:val="24"/>
        </w:rPr>
        <w:t>ИЗПЪЛНИТЕЛЯТ</w:t>
      </w:r>
      <w:r w:rsidR="00561955">
        <w:rPr>
          <w:rFonts w:ascii="Times New Roman" w:eastAsia="Times New Roman" w:hAnsi="Times New Roman"/>
          <w:color w:val="000000"/>
          <w:spacing w:val="1"/>
          <w:sz w:val="24"/>
          <w:szCs w:val="24"/>
        </w:rPr>
        <w:t xml:space="preserve"> се задължава да пред</w:t>
      </w:r>
      <w:r w:rsidR="00FF3C9D">
        <w:rPr>
          <w:rFonts w:ascii="Times New Roman" w:eastAsia="Times New Roman" w:hAnsi="Times New Roman"/>
          <w:color w:val="000000"/>
          <w:spacing w:val="1"/>
          <w:sz w:val="24"/>
          <w:szCs w:val="24"/>
        </w:rPr>
        <w:t>с</w:t>
      </w:r>
      <w:r w:rsidR="00561955">
        <w:rPr>
          <w:rFonts w:ascii="Times New Roman" w:eastAsia="Times New Roman" w:hAnsi="Times New Roman"/>
          <w:color w:val="000000"/>
          <w:spacing w:val="1"/>
          <w:sz w:val="24"/>
          <w:szCs w:val="24"/>
        </w:rPr>
        <w:t xml:space="preserve">тави на </w:t>
      </w:r>
      <w:r w:rsidR="00561955">
        <w:rPr>
          <w:rFonts w:ascii="Times New Roman" w:eastAsia="Times New Roman" w:hAnsi="Times New Roman"/>
          <w:b/>
          <w:color w:val="000000"/>
          <w:spacing w:val="1"/>
          <w:sz w:val="24"/>
          <w:szCs w:val="24"/>
        </w:rPr>
        <w:t>ВЪЗЛОЖИТЕЛЯ</w:t>
      </w:r>
      <w:r w:rsidR="00C3151F">
        <w:rPr>
          <w:rFonts w:ascii="Times New Roman" w:eastAsia="Times New Roman" w:hAnsi="Times New Roman"/>
          <w:b/>
          <w:color w:val="000000"/>
          <w:spacing w:val="1"/>
          <w:sz w:val="24"/>
          <w:szCs w:val="24"/>
        </w:rPr>
        <w:t xml:space="preserve"> </w:t>
      </w:r>
      <w:r w:rsidR="00561955">
        <w:rPr>
          <w:rFonts w:ascii="Times New Roman" w:eastAsia="Times New Roman" w:hAnsi="Times New Roman"/>
          <w:color w:val="000000"/>
          <w:sz w:val="24"/>
          <w:szCs w:val="24"/>
          <w:lang w:eastAsia="bg-BG" w:bidi="bg-BG"/>
        </w:rPr>
        <w:t>списък с приоритетни проблеми, които биха могли да възникнат при работата на системата, както и време за реакция и отстраняването им. Приоритетите са определени на базата на две основни характеристики на всеки инцидент: а) мащаб на инцидента  или колко потребители на системата ще бъдат засегнати от инцидента и б) спешност – колко големи са негативните последици от забавянето на отстраняването на инцидента.</w:t>
      </w:r>
    </w:p>
    <w:p w:rsidR="00C57FA0" w:rsidRDefault="00561955">
      <w:pPr>
        <w:spacing w:after="0"/>
        <w:ind w:firstLine="720"/>
        <w:jc w:val="both"/>
        <w:rPr>
          <w:rFonts w:ascii="Times New Roman" w:eastAsia="Times New Roman" w:hAnsi="Times New Roman"/>
          <w:color w:val="000000"/>
          <w:spacing w:val="1"/>
          <w:sz w:val="24"/>
          <w:szCs w:val="24"/>
        </w:rPr>
      </w:pPr>
      <w:r>
        <w:rPr>
          <w:rFonts w:ascii="Times New Roman" w:eastAsia="Times New Roman" w:hAnsi="Times New Roman"/>
          <w:b/>
          <w:color w:val="000000"/>
          <w:spacing w:val="1"/>
          <w:sz w:val="24"/>
          <w:szCs w:val="24"/>
        </w:rPr>
        <w:t>(3).</w:t>
      </w:r>
      <w:r>
        <w:rPr>
          <w:rFonts w:ascii="Times New Roman" w:eastAsia="Times New Roman" w:hAnsi="Times New Roman"/>
          <w:color w:val="000000"/>
          <w:spacing w:val="1"/>
          <w:sz w:val="24"/>
          <w:szCs w:val="24"/>
        </w:rPr>
        <w:t xml:space="preserve">За срока на гаранционната поддръжка ИЗПЪЛНИТЕЛЯ се задължава за своя сметка да прави промени по функционалността на информационната система, произтичащи от технологични или нормативни изисквания и след заявяването им от страна на ВЪЗЛОЖИТЕЛЯ. </w:t>
      </w:r>
    </w:p>
    <w:p w:rsidR="00107C3A" w:rsidRDefault="00F47A12">
      <w:pPr>
        <w:suppressAutoHyphens/>
        <w:spacing w:after="0"/>
        <w:ind w:firstLine="567"/>
        <w:jc w:val="both"/>
        <w:rPr>
          <w:rFonts w:ascii="Times New Roman" w:eastAsia="Times New Roman" w:hAnsi="Times New Roman"/>
          <w:sz w:val="24"/>
          <w:szCs w:val="24"/>
          <w:lang w:eastAsia="bg-BG"/>
        </w:rPr>
      </w:pPr>
      <w:r w:rsidRPr="00F47A12">
        <w:rPr>
          <w:rFonts w:ascii="Times New Roman" w:eastAsia="Times New Roman" w:hAnsi="Times New Roman"/>
          <w:b/>
          <w:color w:val="000000"/>
          <w:spacing w:val="1"/>
          <w:sz w:val="24"/>
          <w:szCs w:val="24"/>
        </w:rPr>
        <w:t>(4)</w:t>
      </w:r>
      <w:r w:rsidR="00C3151F" w:rsidRPr="00C3151F">
        <w:rPr>
          <w:rFonts w:ascii="Times New Roman" w:eastAsia="Times New Roman" w:hAnsi="Times New Roman"/>
          <w:sz w:val="24"/>
          <w:szCs w:val="24"/>
          <w:lang w:eastAsia="bg-BG"/>
        </w:rPr>
        <w:t xml:space="preserve"> </w:t>
      </w:r>
      <w:r w:rsidR="00C3151F" w:rsidRPr="005346CD">
        <w:rPr>
          <w:rFonts w:ascii="Times New Roman" w:eastAsia="Times New Roman" w:hAnsi="Times New Roman"/>
          <w:sz w:val="24"/>
          <w:szCs w:val="24"/>
          <w:lang w:eastAsia="bg-BG"/>
        </w:rPr>
        <w:t xml:space="preserve">В случай че се установят скрити </w:t>
      </w:r>
      <w:r w:rsidR="00C3151F">
        <w:rPr>
          <w:rFonts w:ascii="Times New Roman" w:eastAsia="Times New Roman" w:hAnsi="Times New Roman"/>
          <w:sz w:val="24"/>
          <w:szCs w:val="24"/>
          <w:lang w:eastAsia="bg-BG"/>
        </w:rPr>
        <w:t>н</w:t>
      </w:r>
      <w:r w:rsidR="00C3151F" w:rsidRPr="005346CD">
        <w:rPr>
          <w:rFonts w:ascii="Times New Roman" w:eastAsia="Times New Roman" w:hAnsi="Times New Roman"/>
          <w:sz w:val="24"/>
          <w:szCs w:val="24"/>
          <w:lang w:eastAsia="bg-BG"/>
        </w:rPr>
        <w:t xml:space="preserve">едостатъци, за които </w:t>
      </w:r>
      <w:r w:rsidRPr="00F47A12">
        <w:rPr>
          <w:rFonts w:ascii="Times New Roman" w:eastAsia="Times New Roman" w:hAnsi="Times New Roman"/>
          <w:b/>
          <w:sz w:val="24"/>
          <w:szCs w:val="24"/>
          <w:lang w:eastAsia="bg-BG"/>
        </w:rPr>
        <w:t>ИЗПЪЛНИТЕЛЯТ</w:t>
      </w:r>
      <w:r w:rsidR="00C3151F" w:rsidRPr="005346CD">
        <w:rPr>
          <w:rFonts w:ascii="Times New Roman" w:eastAsia="Times New Roman" w:hAnsi="Times New Roman"/>
          <w:sz w:val="24"/>
          <w:szCs w:val="24"/>
          <w:lang w:eastAsia="bg-BG"/>
        </w:rPr>
        <w:t xml:space="preserve"> е бил уведомен в срока по алинея </w:t>
      </w:r>
      <w:r w:rsidR="00C3151F">
        <w:rPr>
          <w:rFonts w:ascii="Times New Roman" w:eastAsia="Times New Roman" w:hAnsi="Times New Roman"/>
          <w:sz w:val="24"/>
          <w:szCs w:val="24"/>
          <w:lang w:eastAsia="bg-BG"/>
        </w:rPr>
        <w:t>1</w:t>
      </w:r>
      <w:r w:rsidR="00C3151F" w:rsidRPr="005346CD">
        <w:rPr>
          <w:rFonts w:ascii="Times New Roman" w:eastAsia="Times New Roman" w:hAnsi="Times New Roman"/>
          <w:sz w:val="24"/>
          <w:szCs w:val="24"/>
          <w:lang w:eastAsia="bg-BG"/>
        </w:rPr>
        <w:t>,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107C3A" w:rsidRDefault="00F47A12">
      <w:pPr>
        <w:suppressAutoHyphens/>
        <w:spacing w:after="0"/>
        <w:ind w:firstLine="567"/>
        <w:jc w:val="both"/>
        <w:rPr>
          <w:rFonts w:ascii="Times New Roman" w:eastAsia="Times New Roman" w:hAnsi="Times New Roman"/>
          <w:b/>
          <w:sz w:val="24"/>
          <w:szCs w:val="24"/>
          <w:lang w:eastAsia="bg-BG"/>
        </w:rPr>
      </w:pPr>
      <w:r w:rsidRPr="00F47A12">
        <w:rPr>
          <w:rFonts w:ascii="Times New Roman" w:eastAsia="Times New Roman" w:hAnsi="Times New Roman"/>
          <w:b/>
          <w:sz w:val="24"/>
          <w:szCs w:val="24"/>
          <w:lang w:eastAsia="bg-BG"/>
        </w:rPr>
        <w:t>(5)</w:t>
      </w:r>
      <w:r w:rsidR="00C3151F" w:rsidRPr="005346CD">
        <w:rPr>
          <w:rFonts w:ascii="Times New Roman" w:eastAsia="Times New Roman" w:hAnsi="Times New Roman"/>
          <w:sz w:val="24"/>
          <w:szCs w:val="24"/>
          <w:lang w:eastAsia="bg-BG"/>
        </w:rPr>
        <w:t xml:space="preserve"> За възникналите</w:t>
      </w:r>
      <w:r w:rsidR="00C3151F">
        <w:rPr>
          <w:rFonts w:ascii="Times New Roman" w:eastAsia="Times New Roman" w:hAnsi="Times New Roman"/>
          <w:sz w:val="24"/>
          <w:szCs w:val="24"/>
          <w:lang w:eastAsia="bg-BG"/>
        </w:rPr>
        <w:t xml:space="preserve"> </w:t>
      </w:r>
      <w:r w:rsidR="00C3151F" w:rsidRPr="005346CD">
        <w:rPr>
          <w:rFonts w:ascii="Times New Roman" w:eastAsia="Times New Roman" w:hAnsi="Times New Roman"/>
          <w:sz w:val="24"/>
          <w:szCs w:val="24"/>
          <w:lang w:eastAsia="bg-BG"/>
        </w:rPr>
        <w:t xml:space="preserve">в гаранционния срок </w:t>
      </w:r>
      <w:r w:rsidR="00C3151F">
        <w:rPr>
          <w:rFonts w:ascii="Times New Roman" w:eastAsia="Times New Roman" w:hAnsi="Times New Roman"/>
          <w:sz w:val="24"/>
          <w:szCs w:val="24"/>
          <w:lang w:eastAsia="bg-BG"/>
        </w:rPr>
        <w:t>н</w:t>
      </w:r>
      <w:r w:rsidR="00C3151F" w:rsidRPr="005346CD">
        <w:rPr>
          <w:rFonts w:ascii="Times New Roman" w:eastAsia="Times New Roman" w:hAnsi="Times New Roman"/>
          <w:sz w:val="24"/>
          <w:szCs w:val="24"/>
          <w:lang w:eastAsia="bg-BG"/>
        </w:rPr>
        <w:t xml:space="preserve">едостатъци по </w:t>
      </w:r>
      <w:r w:rsidR="00C3151F">
        <w:rPr>
          <w:rFonts w:ascii="Times New Roman" w:eastAsia="Times New Roman" w:hAnsi="Times New Roman"/>
          <w:sz w:val="24"/>
          <w:szCs w:val="24"/>
          <w:lang w:eastAsia="bg-BG"/>
        </w:rPr>
        <w:t>ИСУПО</w:t>
      </w:r>
      <w:r w:rsidR="00C3151F" w:rsidRPr="005346CD">
        <w:rPr>
          <w:rFonts w:ascii="Times New Roman" w:eastAsia="Times New Roman" w:hAnsi="Times New Roman"/>
          <w:sz w:val="24"/>
          <w:szCs w:val="24"/>
          <w:lang w:eastAsia="bg-BG"/>
        </w:rPr>
        <w:t xml:space="preserve">, </w:t>
      </w:r>
      <w:r w:rsidR="005D6E49" w:rsidRPr="005346CD">
        <w:rPr>
          <w:rFonts w:ascii="Times New Roman" w:eastAsia="Times New Roman" w:hAnsi="Times New Roman"/>
          <w:sz w:val="24"/>
          <w:szCs w:val="24"/>
          <w:lang w:eastAsia="bg-BG"/>
        </w:rPr>
        <w:t xml:space="preserve">ВЪЗЛОЖИТЕЛЯТ </w:t>
      </w:r>
      <w:r w:rsidR="00C3151F" w:rsidRPr="005346CD">
        <w:rPr>
          <w:rFonts w:ascii="Times New Roman" w:eastAsia="Times New Roman" w:hAnsi="Times New Roman"/>
          <w:sz w:val="24"/>
          <w:szCs w:val="24"/>
          <w:lang w:eastAsia="bg-BG"/>
        </w:rPr>
        <w:t>уведомява писмено и/или по електронна поща и/или по факс ИЗПЪЛНИТЕЛЯ</w:t>
      </w:r>
      <w:r w:rsidR="000F1B44">
        <w:rPr>
          <w:rFonts w:ascii="Times New Roman" w:eastAsia="Times New Roman" w:hAnsi="Times New Roman"/>
          <w:sz w:val="24"/>
          <w:szCs w:val="24"/>
          <w:lang w:eastAsia="bg-BG"/>
        </w:rPr>
        <w:t xml:space="preserve">. </w:t>
      </w:r>
      <w:r w:rsidR="00C3151F" w:rsidRPr="005346CD">
        <w:rPr>
          <w:rFonts w:ascii="Times New Roman" w:hAnsi="Times New Roman"/>
          <w:sz w:val="24"/>
          <w:szCs w:val="24"/>
        </w:rPr>
        <w:t xml:space="preserve">Срокът за гаранционна поддръжка на </w:t>
      </w:r>
      <w:r w:rsidR="000F1B44">
        <w:rPr>
          <w:rFonts w:ascii="Times New Roman" w:hAnsi="Times New Roman"/>
          <w:sz w:val="24"/>
          <w:szCs w:val="24"/>
        </w:rPr>
        <w:t>ИСУПО</w:t>
      </w:r>
      <w:r w:rsidR="00C3151F" w:rsidRPr="005346CD">
        <w:rPr>
          <w:rFonts w:ascii="Times New Roman" w:hAnsi="Times New Roman"/>
          <w:sz w:val="24"/>
          <w:szCs w:val="24"/>
        </w:rPr>
        <w:t xml:space="preserve">, се удължава със срока през който е траело отстраняването на </w:t>
      </w:r>
      <w:r w:rsidR="000F1B44">
        <w:rPr>
          <w:rFonts w:ascii="Times New Roman" w:hAnsi="Times New Roman"/>
          <w:sz w:val="24"/>
          <w:szCs w:val="24"/>
        </w:rPr>
        <w:t>н</w:t>
      </w:r>
      <w:r w:rsidR="00C3151F" w:rsidRPr="005346CD">
        <w:rPr>
          <w:rFonts w:ascii="Times New Roman" w:hAnsi="Times New Roman"/>
          <w:sz w:val="24"/>
          <w:szCs w:val="24"/>
        </w:rPr>
        <w:t>едостатъците</w:t>
      </w:r>
      <w:r w:rsidR="000F1B44">
        <w:rPr>
          <w:rFonts w:ascii="Times New Roman" w:hAnsi="Times New Roman"/>
          <w:sz w:val="24"/>
          <w:szCs w:val="24"/>
        </w:rPr>
        <w:t>.</w:t>
      </w:r>
    </w:p>
    <w:p w:rsidR="00107C3A" w:rsidRDefault="00F47A12">
      <w:pPr>
        <w:suppressAutoHyphens/>
        <w:spacing w:after="0"/>
        <w:ind w:firstLine="567"/>
        <w:jc w:val="both"/>
        <w:rPr>
          <w:rFonts w:ascii="Times New Roman" w:eastAsia="Times New Roman" w:hAnsi="Times New Roman"/>
          <w:sz w:val="24"/>
          <w:szCs w:val="24"/>
          <w:lang w:eastAsia="bg-BG"/>
        </w:rPr>
      </w:pPr>
      <w:r w:rsidRPr="00F47A12">
        <w:rPr>
          <w:rFonts w:ascii="Times New Roman" w:eastAsia="Times New Roman" w:hAnsi="Times New Roman"/>
          <w:b/>
          <w:sz w:val="24"/>
          <w:szCs w:val="24"/>
          <w:lang w:eastAsia="bg-BG"/>
        </w:rPr>
        <w:t>(6)</w:t>
      </w:r>
      <w:r w:rsidR="000F1B44">
        <w:rPr>
          <w:rFonts w:ascii="Times New Roman" w:eastAsia="Times New Roman" w:hAnsi="Times New Roman"/>
          <w:sz w:val="24"/>
          <w:szCs w:val="24"/>
          <w:lang w:eastAsia="bg-BG"/>
        </w:rPr>
        <w:t xml:space="preserve"> </w:t>
      </w:r>
      <w:r w:rsidR="00C3151F" w:rsidRPr="005346CD">
        <w:rPr>
          <w:rFonts w:ascii="Times New Roman" w:eastAsia="Times New Roman" w:hAnsi="Times New Roman"/>
          <w:sz w:val="24"/>
          <w:szCs w:val="24"/>
          <w:lang w:eastAsia="bg-BG"/>
        </w:rPr>
        <w:t xml:space="preserve">Недостатъци настъпили в резултат на изменение на дизайна и/или конфигурацията на </w:t>
      </w:r>
      <w:r w:rsidR="000F1B44">
        <w:rPr>
          <w:rFonts w:ascii="Times New Roman" w:eastAsia="Times New Roman" w:hAnsi="Times New Roman"/>
          <w:sz w:val="24"/>
          <w:szCs w:val="24"/>
          <w:lang w:eastAsia="bg-BG"/>
        </w:rPr>
        <w:t xml:space="preserve">ИСУПО </w:t>
      </w:r>
      <w:r w:rsidR="00C3151F" w:rsidRPr="005346CD">
        <w:rPr>
          <w:rFonts w:ascii="Times New Roman" w:eastAsia="Times New Roman" w:hAnsi="Times New Roman"/>
          <w:sz w:val="24"/>
          <w:szCs w:val="24"/>
          <w:lang w:eastAsia="bg-BG"/>
        </w:rPr>
        <w:t xml:space="preserve"> или на неправилното им използване от </w:t>
      </w:r>
      <w:r w:rsidRPr="00F47A12">
        <w:rPr>
          <w:rFonts w:ascii="Times New Roman" w:eastAsia="Times New Roman" w:hAnsi="Times New Roman"/>
          <w:b/>
          <w:sz w:val="24"/>
          <w:szCs w:val="24"/>
          <w:lang w:eastAsia="bg-BG"/>
        </w:rPr>
        <w:t>ВЪЗЛОЖИТЕЛЯ</w:t>
      </w:r>
      <w:r w:rsidR="00C3151F" w:rsidRPr="005346CD">
        <w:rPr>
          <w:rFonts w:ascii="Times New Roman" w:eastAsia="Times New Roman" w:hAnsi="Times New Roman"/>
          <w:sz w:val="24"/>
          <w:szCs w:val="24"/>
          <w:lang w:eastAsia="bg-BG"/>
        </w:rPr>
        <w:t xml:space="preserve"> или от негови служители не се покрива от гаранцията, съответно са за сметка на </w:t>
      </w:r>
      <w:r w:rsidRPr="00F47A12">
        <w:rPr>
          <w:rFonts w:ascii="Times New Roman" w:eastAsia="Times New Roman" w:hAnsi="Times New Roman"/>
          <w:b/>
          <w:sz w:val="24"/>
          <w:szCs w:val="24"/>
          <w:lang w:eastAsia="bg-BG"/>
        </w:rPr>
        <w:t>ВЪЗЛОЖИТЕЛЯ</w:t>
      </w:r>
      <w:r w:rsidR="00C3151F" w:rsidRPr="005346CD">
        <w:rPr>
          <w:rFonts w:ascii="Times New Roman" w:eastAsia="Times New Roman" w:hAnsi="Times New Roman"/>
          <w:sz w:val="24"/>
          <w:szCs w:val="24"/>
          <w:lang w:eastAsia="bg-BG"/>
        </w:rPr>
        <w:t>.</w:t>
      </w:r>
    </w:p>
    <w:p w:rsidR="00107C3A" w:rsidRDefault="00F47A12">
      <w:pPr>
        <w:spacing w:after="0"/>
        <w:ind w:firstLine="567"/>
        <w:jc w:val="both"/>
        <w:rPr>
          <w:rFonts w:ascii="Times New Roman" w:eastAsia="Times New Roman" w:hAnsi="Times New Roman"/>
          <w:b/>
          <w:color w:val="000000"/>
          <w:spacing w:val="1"/>
          <w:sz w:val="24"/>
          <w:szCs w:val="24"/>
          <w:lang w:val="en-US"/>
        </w:rPr>
      </w:pPr>
      <w:r w:rsidRPr="00F47A12">
        <w:rPr>
          <w:rFonts w:ascii="Times New Roman" w:eastAsia="Times New Roman" w:hAnsi="Times New Roman"/>
          <w:b/>
          <w:sz w:val="24"/>
          <w:szCs w:val="24"/>
          <w:lang w:eastAsia="bg-BG"/>
        </w:rPr>
        <w:lastRenderedPageBreak/>
        <w:t>(7)</w:t>
      </w:r>
      <w:r w:rsidR="00C3151F" w:rsidRPr="005346CD">
        <w:rPr>
          <w:rFonts w:ascii="Times New Roman" w:eastAsia="Times New Roman" w:hAnsi="Times New Roman"/>
          <w:sz w:val="24"/>
          <w:szCs w:val="24"/>
          <w:lang w:eastAsia="bg-BG"/>
        </w:rPr>
        <w:t xml:space="preserve"> Без оглед на предоставената гаранция, </w:t>
      </w:r>
      <w:r w:rsidRPr="00F47A12">
        <w:rPr>
          <w:rFonts w:ascii="Times New Roman" w:eastAsia="Times New Roman" w:hAnsi="Times New Roman"/>
          <w:b/>
          <w:sz w:val="24"/>
          <w:szCs w:val="24"/>
          <w:lang w:eastAsia="bg-BG"/>
        </w:rPr>
        <w:t>ИЗПЪЛНИТЕЛЯТ</w:t>
      </w:r>
      <w:r w:rsidR="00C3151F" w:rsidRPr="005346CD">
        <w:rPr>
          <w:rFonts w:ascii="Times New Roman" w:eastAsia="Times New Roman" w:hAnsi="Times New Roman"/>
          <w:sz w:val="24"/>
          <w:szCs w:val="24"/>
          <w:lang w:eastAsia="bg-BG"/>
        </w:rPr>
        <w:t xml:space="preserve"> гарантира, че </w:t>
      </w:r>
      <w:r w:rsidR="000F1B44">
        <w:rPr>
          <w:rFonts w:ascii="Times New Roman" w:eastAsia="Times New Roman" w:hAnsi="Times New Roman"/>
          <w:sz w:val="24"/>
          <w:szCs w:val="24"/>
          <w:lang w:eastAsia="bg-BG"/>
        </w:rPr>
        <w:t>ИСУПО</w:t>
      </w:r>
      <w:r w:rsidR="00C3151F" w:rsidRPr="005346CD">
        <w:rPr>
          <w:rFonts w:ascii="Times New Roman" w:eastAsia="Times New Roman" w:hAnsi="Times New Roman"/>
          <w:sz w:val="24"/>
          <w:szCs w:val="24"/>
          <w:lang w:eastAsia="bg-BG"/>
        </w:rPr>
        <w:t xml:space="preserve"> ще представлява завършено, интегрирано решение на изискванията на </w:t>
      </w:r>
      <w:r w:rsidRPr="00F47A12">
        <w:rPr>
          <w:rFonts w:ascii="Times New Roman" w:eastAsia="Times New Roman" w:hAnsi="Times New Roman"/>
          <w:b/>
          <w:sz w:val="24"/>
          <w:szCs w:val="24"/>
          <w:lang w:eastAsia="bg-BG"/>
        </w:rPr>
        <w:t>ВЪЗЛОЖИТЕЛЯ</w:t>
      </w:r>
      <w:r w:rsidR="00C3151F" w:rsidRPr="005346CD">
        <w:rPr>
          <w:rFonts w:ascii="Times New Roman" w:eastAsia="Times New Roman" w:hAnsi="Times New Roman"/>
          <w:sz w:val="24"/>
          <w:szCs w:val="24"/>
          <w:lang w:eastAsia="bg-BG"/>
        </w:rPr>
        <w:t xml:space="preserve"> и ще осигуряват функционалността и добрата работа на системата, в която са интегрирани, съгласно Техническата спецификация</w:t>
      </w:r>
      <w:r w:rsidR="00643DF8">
        <w:rPr>
          <w:rFonts w:ascii="Times New Roman" w:eastAsia="Times New Roman" w:hAnsi="Times New Roman"/>
          <w:sz w:val="24"/>
          <w:szCs w:val="24"/>
          <w:lang w:eastAsia="bg-BG"/>
        </w:rPr>
        <w:t xml:space="preserve"> и техническото предложение</w:t>
      </w:r>
      <w:r w:rsidR="00C3151F" w:rsidRPr="005346CD">
        <w:rPr>
          <w:rFonts w:ascii="Times New Roman" w:eastAsia="Times New Roman" w:hAnsi="Times New Roman"/>
          <w:sz w:val="24"/>
          <w:szCs w:val="24"/>
          <w:lang w:eastAsia="bg-BG"/>
        </w:rPr>
        <w:t xml:space="preserve">. </w:t>
      </w:r>
      <w:r w:rsidRPr="00F47A12">
        <w:rPr>
          <w:rFonts w:ascii="Times New Roman" w:eastAsia="Times New Roman" w:hAnsi="Times New Roman"/>
          <w:b/>
          <w:sz w:val="24"/>
          <w:szCs w:val="24"/>
          <w:lang w:eastAsia="bg-BG"/>
        </w:rPr>
        <w:t>ИЗПЪЛНИТЕЛЯТ</w:t>
      </w:r>
      <w:r w:rsidR="000F1B44" w:rsidRPr="005346CD">
        <w:rPr>
          <w:rFonts w:ascii="Times New Roman" w:eastAsia="Times New Roman" w:hAnsi="Times New Roman"/>
          <w:sz w:val="24"/>
          <w:szCs w:val="24"/>
          <w:lang w:eastAsia="bg-BG"/>
        </w:rPr>
        <w:t xml:space="preserve"> </w:t>
      </w:r>
      <w:r w:rsidR="00C3151F" w:rsidRPr="005346CD">
        <w:rPr>
          <w:rFonts w:ascii="Times New Roman" w:eastAsia="Times New Roman" w:hAnsi="Times New Roman"/>
          <w:sz w:val="24"/>
          <w:szCs w:val="24"/>
          <w:lang w:eastAsia="bg-BG"/>
        </w:rPr>
        <w:t>поема отговорност за успешното взаимодействие и интегриране на всички продукти и компоненти доставени в изпълнение на Договора</w:t>
      </w:r>
      <w:r w:rsidR="00835187">
        <w:rPr>
          <w:rFonts w:ascii="Times New Roman" w:eastAsia="Times New Roman" w:hAnsi="Times New Roman"/>
          <w:sz w:val="24"/>
          <w:szCs w:val="24"/>
          <w:lang w:val="en-US" w:eastAsia="bg-BG"/>
        </w:rPr>
        <w:t>.</w:t>
      </w:r>
    </w:p>
    <w:p w:rsidR="005B4C5A" w:rsidRDefault="005B4C5A">
      <w:pPr>
        <w:keepNext/>
        <w:keepLines/>
        <w:spacing w:after="0"/>
        <w:ind w:firstLine="720"/>
        <w:jc w:val="center"/>
        <w:outlineLvl w:val="1"/>
        <w:rPr>
          <w:rFonts w:ascii="Times New Roman" w:eastAsia="Times New Roman" w:hAnsi="Times New Roman"/>
          <w:b/>
          <w:bCs/>
          <w:color w:val="000000"/>
          <w:sz w:val="24"/>
          <w:szCs w:val="24"/>
          <w:lang w:eastAsia="bg-BG"/>
        </w:rPr>
      </w:pPr>
    </w:p>
    <w:p w:rsidR="00426F23" w:rsidRDefault="00561955">
      <w:pPr>
        <w:keepNext/>
        <w:keepLines/>
        <w:spacing w:after="0"/>
        <w:ind w:firstLine="720"/>
        <w:jc w:val="center"/>
        <w:outlineLvl w:val="1"/>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VІ. ПРЕДАВАНЕ И ПРИЕМАНЕ НА ИЗПЪЛНЕНИЕ</w:t>
      </w:r>
    </w:p>
    <w:p w:rsidR="00426F23" w:rsidRDefault="00426F23">
      <w:pPr>
        <w:keepNext/>
        <w:keepLines/>
        <w:spacing w:after="0"/>
        <w:ind w:firstLine="720"/>
        <w:jc w:val="center"/>
        <w:outlineLvl w:val="1"/>
        <w:rPr>
          <w:rFonts w:ascii="Times New Roman" w:eastAsia="Times New Roman" w:hAnsi="Times New Roman"/>
          <w:b/>
          <w:bCs/>
          <w:color w:val="000000"/>
          <w:sz w:val="24"/>
          <w:szCs w:val="24"/>
          <w:lang w:eastAsia="bg-BG"/>
        </w:rPr>
      </w:pP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Чл. 2</w:t>
      </w:r>
      <w:r w:rsidR="00483BFE">
        <w:rPr>
          <w:rFonts w:ascii="Times New Roman" w:eastAsia="Times New Roman" w:hAnsi="Times New Roman"/>
          <w:b/>
          <w:bCs/>
          <w:color w:val="000000"/>
          <w:sz w:val="24"/>
          <w:szCs w:val="24"/>
          <w:lang w:eastAsia="bg-BG"/>
        </w:rPr>
        <w:t>7</w:t>
      </w:r>
      <w:r>
        <w:rPr>
          <w:rFonts w:ascii="Times New Roman" w:eastAsia="Times New Roman" w:hAnsi="Times New Roman"/>
          <w:b/>
          <w:bCs/>
          <w:color w:val="000000"/>
          <w:sz w:val="24"/>
          <w:szCs w:val="24"/>
          <w:lang w:eastAsia="bg-BG"/>
        </w:rPr>
        <w:t>.(1).</w:t>
      </w:r>
      <w:r w:rsidR="00F47A12" w:rsidRPr="00F47A12">
        <w:rPr>
          <w:rFonts w:ascii="Times New Roman" w:eastAsia="Times New Roman" w:hAnsi="Times New Roman"/>
          <w:b/>
          <w:bCs/>
          <w:color w:val="000000"/>
          <w:sz w:val="24"/>
          <w:szCs w:val="24"/>
          <w:lang w:eastAsia="bg-BG"/>
        </w:rPr>
        <w:t>ВЪЗЛОЖИТЕЛЯТ</w:t>
      </w:r>
      <w:r w:rsidR="0098622C">
        <w:rPr>
          <w:rFonts w:ascii="Times New Roman" w:eastAsia="Times New Roman" w:hAnsi="Times New Roman"/>
          <w:bCs/>
          <w:color w:val="000000"/>
          <w:sz w:val="24"/>
          <w:szCs w:val="24"/>
          <w:lang w:eastAsia="bg-BG"/>
        </w:rPr>
        <w:t xml:space="preserve"> </w:t>
      </w:r>
      <w:r>
        <w:rPr>
          <w:rFonts w:ascii="Times New Roman" w:eastAsia="Times New Roman" w:hAnsi="Times New Roman"/>
          <w:bCs/>
          <w:color w:val="000000"/>
          <w:sz w:val="24"/>
          <w:szCs w:val="24"/>
          <w:lang w:eastAsia="bg-BG"/>
        </w:rPr>
        <w:t>приема системата, която е разработена съгласно изискванията му и която е разгърната на базаодобрен системен проект, преминала е етап на вътрешни тестове на бета версия на системата, и се приема като окончателна и официална версия на ИСУПО.</w:t>
      </w: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(2).</w:t>
      </w:r>
      <w:r>
        <w:rPr>
          <w:rFonts w:ascii="Times New Roman" w:eastAsia="Times New Roman" w:hAnsi="Times New Roman"/>
          <w:bCs/>
          <w:color w:val="000000"/>
          <w:sz w:val="24"/>
          <w:szCs w:val="24"/>
          <w:lang w:eastAsia="bg-BG"/>
        </w:rPr>
        <w:t xml:space="preserve">Изпълнението на всяка от основните дейности по договора се удостоверява с приемателно-предавателен протокол, който се съставя на български език, в два екземпляра, по един за всяка от страните. В протокола се описват най-малко: извършеното от </w:t>
      </w:r>
      <w:r>
        <w:rPr>
          <w:rFonts w:ascii="Times New Roman" w:eastAsia="Times New Roman" w:hAnsi="Times New Roman"/>
          <w:b/>
          <w:bCs/>
          <w:color w:val="000000"/>
          <w:sz w:val="24"/>
          <w:szCs w:val="24"/>
          <w:lang w:eastAsia="bg-BG"/>
        </w:rPr>
        <w:t xml:space="preserve">ИЗПЪЛНИТЕЛЯ </w:t>
      </w:r>
      <w:r>
        <w:rPr>
          <w:rFonts w:ascii="Times New Roman" w:eastAsia="Times New Roman" w:hAnsi="Times New Roman"/>
          <w:bCs/>
          <w:color w:val="000000"/>
          <w:sz w:val="24"/>
          <w:szCs w:val="24"/>
          <w:lang w:eastAsia="bg-BG"/>
        </w:rPr>
        <w:t xml:space="preserve">и съответствието му с уговореното, разработките и документите, които се предават на </w:t>
      </w:r>
      <w:r>
        <w:rPr>
          <w:rFonts w:ascii="Times New Roman" w:eastAsia="Times New Roman" w:hAnsi="Times New Roman"/>
          <w:b/>
          <w:bCs/>
          <w:color w:val="000000"/>
          <w:sz w:val="24"/>
          <w:szCs w:val="24"/>
          <w:lang w:eastAsia="bg-BG"/>
        </w:rPr>
        <w:t xml:space="preserve">ВЪЗЛОЖИТЕЛЯ </w:t>
      </w:r>
      <w:r>
        <w:rPr>
          <w:rFonts w:ascii="Times New Roman" w:eastAsia="Times New Roman" w:hAnsi="Times New Roman"/>
          <w:bCs/>
          <w:color w:val="000000"/>
          <w:sz w:val="24"/>
          <w:szCs w:val="24"/>
          <w:lang w:eastAsia="bg-BG"/>
        </w:rPr>
        <w:t>във връзка с извършеното, ако е приложимо, прехвърлянето на правата по ЗАПСП, както и всяка друга необходима информация.</w:t>
      </w: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(3)</w:t>
      </w:r>
      <w:r w:rsidR="00483BFE">
        <w:rPr>
          <w:rFonts w:ascii="Times New Roman" w:eastAsia="Times New Roman" w:hAnsi="Times New Roman"/>
          <w:b/>
          <w:bCs/>
          <w:color w:val="000000"/>
          <w:sz w:val="24"/>
          <w:szCs w:val="24"/>
          <w:lang w:eastAsia="bg-BG"/>
        </w:rPr>
        <w:t xml:space="preserve"> </w:t>
      </w:r>
      <w:r>
        <w:rPr>
          <w:rFonts w:ascii="Times New Roman" w:eastAsia="Times New Roman" w:hAnsi="Times New Roman"/>
          <w:bCs/>
          <w:color w:val="000000"/>
          <w:sz w:val="24"/>
          <w:szCs w:val="24"/>
          <w:lang w:eastAsia="bg-BG"/>
        </w:rPr>
        <w:t>В срок до 15 (петнадесет) работни дни от получаване на работата и на протокола по ал. 2,</w:t>
      </w:r>
      <w:r>
        <w:rPr>
          <w:rFonts w:ascii="Times New Roman" w:eastAsia="Times New Roman" w:hAnsi="Times New Roman"/>
          <w:b/>
          <w:bCs/>
          <w:color w:val="000000"/>
          <w:sz w:val="24"/>
          <w:szCs w:val="24"/>
          <w:lang w:eastAsia="bg-BG"/>
        </w:rPr>
        <w:t xml:space="preserve">ВЪЗЛОЖИТЕЛЯТ </w:t>
      </w:r>
      <w:r>
        <w:rPr>
          <w:rFonts w:ascii="Times New Roman" w:eastAsia="Times New Roman" w:hAnsi="Times New Roman"/>
          <w:bCs/>
          <w:color w:val="000000"/>
          <w:sz w:val="24"/>
          <w:szCs w:val="24"/>
          <w:lang w:eastAsia="bg-BG"/>
        </w:rPr>
        <w:t xml:space="preserve">трябва да прегледа изработеното и писмено да представи на </w:t>
      </w:r>
      <w:r>
        <w:rPr>
          <w:rFonts w:ascii="Times New Roman" w:eastAsia="Times New Roman" w:hAnsi="Times New Roman"/>
          <w:b/>
          <w:bCs/>
          <w:color w:val="000000"/>
          <w:sz w:val="24"/>
          <w:szCs w:val="24"/>
          <w:lang w:eastAsia="bg-BG"/>
        </w:rPr>
        <w:t xml:space="preserve">ИЗПЪЛНИТЕЛЯ </w:t>
      </w:r>
      <w:r>
        <w:rPr>
          <w:rFonts w:ascii="Times New Roman" w:eastAsia="Times New Roman" w:hAnsi="Times New Roman"/>
          <w:bCs/>
          <w:color w:val="000000"/>
          <w:sz w:val="24"/>
          <w:szCs w:val="24"/>
          <w:lang w:eastAsia="bg-BG"/>
        </w:rPr>
        <w:t>всички свои възражения/забележки по изпълнението.</w:t>
      </w: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(4)</w:t>
      </w:r>
      <w:r>
        <w:rPr>
          <w:rFonts w:ascii="Times New Roman" w:eastAsia="Times New Roman" w:hAnsi="Times New Roman"/>
          <w:bCs/>
          <w:color w:val="000000"/>
          <w:sz w:val="24"/>
          <w:szCs w:val="24"/>
          <w:lang w:eastAsia="bg-BG"/>
        </w:rPr>
        <w:t xml:space="preserve"> При открити грешки от ВЪЗЛОЖИТЕЛЯ във функционалността на системата и/или други нейни недостатъци, същите се отразяват в протоколите и се отстраняват за сметка на ИЗПЪЛНИТЕЛЯ, като ВЪЗЛОЖИТЕЛЯТ му дава подходящ срок за отстраняването им.</w:t>
      </w: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bidi="bg-BG"/>
        </w:rPr>
      </w:pPr>
      <w:r>
        <w:rPr>
          <w:rFonts w:ascii="Times New Roman" w:eastAsia="Times New Roman" w:hAnsi="Times New Roman"/>
          <w:b/>
          <w:bCs/>
          <w:color w:val="000000"/>
          <w:sz w:val="24"/>
          <w:szCs w:val="24"/>
          <w:lang w:eastAsia="bg-BG" w:bidi="bg-BG"/>
        </w:rPr>
        <w:t>(5)</w:t>
      </w:r>
      <w:r w:rsidR="00483BFE">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bCs/>
          <w:color w:val="000000"/>
          <w:sz w:val="24"/>
          <w:szCs w:val="24"/>
          <w:lang w:eastAsia="bg-BG" w:bidi="bg-BG"/>
        </w:rPr>
        <w:t xml:space="preserve">След завършване на работата по договора, </w:t>
      </w:r>
      <w:r>
        <w:rPr>
          <w:rFonts w:ascii="Times New Roman" w:eastAsia="Times New Roman" w:hAnsi="Times New Roman"/>
          <w:b/>
          <w:bCs/>
          <w:color w:val="000000"/>
          <w:sz w:val="24"/>
          <w:szCs w:val="24"/>
          <w:lang w:eastAsia="bg-BG" w:bidi="bg-BG"/>
        </w:rPr>
        <w:t>ИЗПЪЛНИТЕЛЯТ</w:t>
      </w:r>
      <w:r>
        <w:rPr>
          <w:rFonts w:ascii="Times New Roman" w:eastAsia="Times New Roman" w:hAnsi="Times New Roman"/>
          <w:bCs/>
          <w:color w:val="000000"/>
          <w:sz w:val="24"/>
          <w:szCs w:val="24"/>
          <w:lang w:eastAsia="bg-BG" w:bidi="bg-BG"/>
        </w:rPr>
        <w:t xml:space="preserve"> отправя покана до </w:t>
      </w:r>
      <w:r w:rsidR="00F47A12" w:rsidRPr="00F47A12">
        <w:rPr>
          <w:rFonts w:ascii="Times New Roman" w:eastAsia="Times New Roman" w:hAnsi="Times New Roman"/>
          <w:b/>
          <w:bCs/>
          <w:color w:val="000000"/>
          <w:sz w:val="24"/>
          <w:szCs w:val="24"/>
          <w:lang w:eastAsia="bg-BG" w:bidi="bg-BG"/>
        </w:rPr>
        <w:t>ВЪЗЛОЖИТЕЛЯ</w:t>
      </w:r>
      <w:r>
        <w:rPr>
          <w:rFonts w:ascii="Times New Roman" w:eastAsia="Times New Roman" w:hAnsi="Times New Roman"/>
          <w:bCs/>
          <w:color w:val="000000"/>
          <w:sz w:val="24"/>
          <w:szCs w:val="24"/>
          <w:lang w:eastAsia="bg-BG" w:bidi="bg-BG"/>
        </w:rPr>
        <w:t xml:space="preserve"> за извършване на окончателно приемане на работата чрез одобряване на окончателния доклад по договора и подписване на окончателен приемателно - предавателен протокол за изпълнение на дейностите по договора. </w:t>
      </w:r>
    </w:p>
    <w:p w:rsidR="00426F23" w:rsidRDefault="00561955">
      <w:pPr>
        <w:keepNext/>
        <w:keepLines/>
        <w:spacing w:after="0"/>
        <w:ind w:firstLine="567"/>
        <w:jc w:val="both"/>
        <w:outlineLvl w:val="1"/>
        <w:rPr>
          <w:rFonts w:ascii="Times New Roman" w:eastAsia="Times New Roman" w:hAnsi="Times New Roman"/>
          <w:bCs/>
          <w:color w:val="000000"/>
          <w:sz w:val="24"/>
          <w:szCs w:val="24"/>
          <w:lang w:eastAsia="bg-BG"/>
        </w:rPr>
      </w:pPr>
      <w:r>
        <w:rPr>
          <w:rFonts w:ascii="Times New Roman" w:eastAsia="Times New Roman" w:hAnsi="Times New Roman"/>
          <w:b/>
          <w:bCs/>
          <w:color w:val="000000"/>
          <w:sz w:val="24"/>
          <w:szCs w:val="24"/>
          <w:lang w:eastAsia="bg-BG"/>
        </w:rPr>
        <w:t>(6)</w:t>
      </w:r>
      <w:r w:rsidR="00483BFE">
        <w:rPr>
          <w:rFonts w:ascii="Times New Roman" w:eastAsia="Times New Roman" w:hAnsi="Times New Roman"/>
          <w:b/>
          <w:bCs/>
          <w:color w:val="000000"/>
          <w:sz w:val="24"/>
          <w:szCs w:val="24"/>
          <w:lang w:eastAsia="bg-BG"/>
        </w:rPr>
        <w:t xml:space="preserve"> </w:t>
      </w:r>
      <w:r>
        <w:rPr>
          <w:rFonts w:ascii="Times New Roman" w:eastAsia="Times New Roman" w:hAnsi="Times New Roman"/>
          <w:b/>
          <w:bCs/>
          <w:color w:val="000000"/>
          <w:sz w:val="24"/>
          <w:szCs w:val="24"/>
          <w:lang w:eastAsia="bg-BG"/>
        </w:rPr>
        <w:t>ВЪЗЛОЖИТЕЛЯТ</w:t>
      </w:r>
      <w:r>
        <w:rPr>
          <w:rFonts w:ascii="Times New Roman" w:eastAsia="Times New Roman" w:hAnsi="Times New Roman"/>
          <w:bCs/>
          <w:color w:val="000000"/>
          <w:sz w:val="24"/>
          <w:szCs w:val="24"/>
          <w:lang w:eastAsia="bg-BG"/>
        </w:rPr>
        <w:t xml:space="preserve"> заявява дали ще приеме работата по договора, като подписва окончателен приемателно –предавателен протокол. </w:t>
      </w:r>
    </w:p>
    <w:p w:rsidR="00426F23" w:rsidRDefault="00426F23">
      <w:pPr>
        <w:keepNext/>
        <w:keepLines/>
        <w:spacing w:after="0"/>
        <w:ind w:firstLine="720"/>
        <w:jc w:val="both"/>
        <w:outlineLvl w:val="1"/>
        <w:rPr>
          <w:rFonts w:ascii="Times New Roman" w:eastAsia="Times New Roman" w:hAnsi="Times New Roman"/>
          <w:bCs/>
          <w:color w:val="000000"/>
          <w:sz w:val="24"/>
          <w:szCs w:val="24"/>
          <w:lang w:eastAsia="bg-BG"/>
        </w:rPr>
      </w:pPr>
    </w:p>
    <w:p w:rsidR="00426F23" w:rsidRDefault="00561955">
      <w:pPr>
        <w:tabs>
          <w:tab w:val="left" w:pos="567"/>
        </w:tabs>
        <w:spacing w:after="0"/>
        <w:ind w:firstLine="142"/>
        <w:jc w:val="center"/>
        <w:rPr>
          <w:rFonts w:ascii="Times New Roman" w:eastAsia="Times New Roman" w:hAnsi="Times New Roman"/>
          <w:b/>
          <w:bCs/>
          <w:sz w:val="24"/>
          <w:szCs w:val="24"/>
        </w:rPr>
      </w:pPr>
      <w:r>
        <w:rPr>
          <w:rFonts w:ascii="Times New Roman" w:eastAsia="Times New Roman" w:hAnsi="Times New Roman"/>
          <w:b/>
          <w:bCs/>
          <w:sz w:val="24"/>
          <w:szCs w:val="24"/>
          <w:lang w:val="en-US"/>
        </w:rPr>
        <w:t>VII</w:t>
      </w:r>
      <w:r>
        <w:rPr>
          <w:rFonts w:ascii="Times New Roman" w:eastAsia="Times New Roman" w:hAnsi="Times New Roman"/>
          <w:b/>
          <w:bCs/>
          <w:sz w:val="24"/>
          <w:szCs w:val="24"/>
        </w:rPr>
        <w:t>. ПРЕДАВАНЕ НА ДОКУМЕНТАЦИЯТА ПО ИЗПЪЛНЕНИЕТО НА ДОГОВОРА</w:t>
      </w:r>
    </w:p>
    <w:p w:rsidR="00426F23" w:rsidRDefault="00426F23">
      <w:pPr>
        <w:tabs>
          <w:tab w:val="left" w:pos="567"/>
        </w:tabs>
        <w:spacing w:after="0"/>
        <w:ind w:firstLine="142"/>
        <w:jc w:val="center"/>
        <w:rPr>
          <w:rFonts w:ascii="Times New Roman" w:eastAsia="Times New Roman" w:hAnsi="Times New Roman"/>
          <w:b/>
          <w:bCs/>
          <w:sz w:val="24"/>
          <w:szCs w:val="24"/>
        </w:rPr>
      </w:pPr>
    </w:p>
    <w:p w:rsidR="00426F23" w:rsidRDefault="00561955">
      <w:pPr>
        <w:tabs>
          <w:tab w:val="left" w:pos="0"/>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Чл. 2</w:t>
      </w:r>
      <w:r w:rsidR="00483BFE">
        <w:rPr>
          <w:rFonts w:ascii="Times New Roman" w:eastAsia="Times New Roman" w:hAnsi="Times New Roman"/>
          <w:b/>
          <w:sz w:val="24"/>
          <w:szCs w:val="24"/>
        </w:rPr>
        <w:t>8</w:t>
      </w:r>
      <w:r>
        <w:rPr>
          <w:rFonts w:ascii="Times New Roman" w:eastAsia="Times New Roman" w:hAnsi="Times New Roman"/>
          <w:b/>
          <w:sz w:val="24"/>
          <w:szCs w:val="24"/>
        </w:rPr>
        <w:t>. (1) ИЗПЪЛНИТЕЛЯТ</w:t>
      </w:r>
      <w:r w:rsidR="0098622C">
        <w:rPr>
          <w:rFonts w:ascii="Times New Roman" w:eastAsia="Times New Roman" w:hAnsi="Times New Roman"/>
          <w:b/>
          <w:sz w:val="24"/>
          <w:szCs w:val="24"/>
        </w:rPr>
        <w:t xml:space="preserve"> </w:t>
      </w:r>
      <w:r>
        <w:rPr>
          <w:rFonts w:ascii="Times New Roman" w:eastAsia="Times New Roman" w:hAnsi="Times New Roman"/>
          <w:sz w:val="24"/>
          <w:szCs w:val="24"/>
        </w:rPr>
        <w:t xml:space="preserve">предостави на </w:t>
      </w:r>
      <w:r>
        <w:rPr>
          <w:rFonts w:ascii="Times New Roman" w:eastAsia="Times New Roman" w:hAnsi="Times New Roman"/>
          <w:b/>
          <w:sz w:val="24"/>
          <w:szCs w:val="24"/>
        </w:rPr>
        <w:t>ВЪЗЛОЖИТЕЛЯ</w:t>
      </w:r>
      <w:r w:rsidR="0098622C">
        <w:rPr>
          <w:rFonts w:ascii="Times New Roman" w:eastAsia="Times New Roman" w:hAnsi="Times New Roman"/>
          <w:b/>
          <w:sz w:val="24"/>
          <w:szCs w:val="24"/>
        </w:rPr>
        <w:t xml:space="preserve"> </w:t>
      </w:r>
      <w:r>
        <w:rPr>
          <w:rFonts w:ascii="Times New Roman" w:eastAsia="Times New Roman" w:hAnsi="Times New Roman"/>
          <w:sz w:val="24"/>
          <w:szCs w:val="24"/>
        </w:rPr>
        <w:t>следната документация:</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Функционална спецификация на системата.</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Окончателна версия на продукта на CD/DVD. </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Инсталационен пакет, включващ всички необходими софтуерни компоненти за инсталиране и осигуряване на нормалната работа на информационната система. </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Средства за управление на промените и свързаното с това поддържане в актуално състояние на версиите на системата.</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Пълна техническа и експлоатационна документация на информационната система, с пълни и подробни ръководства на потребителя и администратора.</w:t>
      </w:r>
    </w:p>
    <w:p w:rsidR="00426F23" w:rsidRDefault="00561955">
      <w:pPr>
        <w:numPr>
          <w:ilvl w:val="0"/>
          <w:numId w:val="29"/>
        </w:numPr>
        <w:tabs>
          <w:tab w:val="left" w:pos="0"/>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Детайлно описана процедура по възстановяване от срив.</w:t>
      </w:r>
    </w:p>
    <w:p w:rsidR="00426F23" w:rsidRDefault="00561955">
      <w:pPr>
        <w:tabs>
          <w:tab w:val="left" w:pos="0"/>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(2).</w:t>
      </w:r>
      <w:r>
        <w:rPr>
          <w:rFonts w:ascii="Times New Roman" w:eastAsia="Times New Roman" w:hAnsi="Times New Roman"/>
          <w:sz w:val="24"/>
          <w:szCs w:val="24"/>
        </w:rPr>
        <w:t xml:space="preserve">По време на гаранционното поддържане на системата </w:t>
      </w:r>
      <w:r>
        <w:rPr>
          <w:rFonts w:ascii="Times New Roman" w:eastAsia="Times New Roman" w:hAnsi="Times New Roman"/>
          <w:b/>
          <w:sz w:val="24"/>
          <w:szCs w:val="24"/>
        </w:rPr>
        <w:t xml:space="preserve">ИЗПЪЛНИТЕЛЯТ </w:t>
      </w:r>
      <w:r>
        <w:rPr>
          <w:rFonts w:ascii="Times New Roman" w:eastAsia="Times New Roman" w:hAnsi="Times New Roman"/>
          <w:sz w:val="24"/>
          <w:szCs w:val="24"/>
        </w:rPr>
        <w:t>ще предоставя актуализирана документация, ако отстранените грешки или софтуерни промени налагат това.</w:t>
      </w:r>
    </w:p>
    <w:p w:rsidR="00426F23" w:rsidRDefault="00426F23">
      <w:pPr>
        <w:tabs>
          <w:tab w:val="left" w:pos="0"/>
        </w:tabs>
        <w:spacing w:after="0"/>
        <w:jc w:val="both"/>
        <w:rPr>
          <w:rFonts w:ascii="Times New Roman" w:eastAsia="Times New Roman" w:hAnsi="Times New Roman"/>
          <w:sz w:val="24"/>
          <w:szCs w:val="24"/>
          <w:lang w:val="en-US"/>
        </w:rPr>
      </w:pPr>
    </w:p>
    <w:p w:rsidR="00426F23" w:rsidRDefault="00561955">
      <w:pPr>
        <w:tabs>
          <w:tab w:val="left" w:pos="0"/>
        </w:tabs>
        <w:spacing w:after="0"/>
        <w:jc w:val="center"/>
        <w:rPr>
          <w:rFonts w:ascii="Times New Roman" w:eastAsia="Times New Roman" w:hAnsi="Times New Roman"/>
          <w:b/>
          <w:bCs/>
          <w:sz w:val="24"/>
          <w:szCs w:val="24"/>
          <w:lang w:val="en-US"/>
        </w:rPr>
      </w:pPr>
      <w:r>
        <w:rPr>
          <w:rFonts w:ascii="Times New Roman" w:eastAsia="Times New Roman" w:hAnsi="Times New Roman"/>
          <w:b/>
          <w:bCs/>
          <w:sz w:val="24"/>
          <w:szCs w:val="24"/>
        </w:rPr>
        <w:t>V</w:t>
      </w:r>
      <w:r>
        <w:rPr>
          <w:rFonts w:ascii="Times New Roman" w:eastAsia="Times New Roman" w:hAnsi="Times New Roman"/>
          <w:b/>
          <w:bCs/>
          <w:sz w:val="24"/>
          <w:szCs w:val="24"/>
          <w:lang w:val="en-US"/>
        </w:rPr>
        <w:t>III</w:t>
      </w:r>
      <w:r>
        <w:rPr>
          <w:rFonts w:ascii="Times New Roman" w:eastAsia="Times New Roman" w:hAnsi="Times New Roman"/>
          <w:b/>
          <w:bCs/>
          <w:sz w:val="24"/>
          <w:szCs w:val="24"/>
        </w:rPr>
        <w:t>. ПРАВО НА СОБСТВЕНОСТ</w:t>
      </w:r>
    </w:p>
    <w:p w:rsidR="00426F23" w:rsidRDefault="00426F23">
      <w:pPr>
        <w:tabs>
          <w:tab w:val="left" w:pos="0"/>
        </w:tabs>
        <w:spacing w:after="0"/>
        <w:jc w:val="center"/>
        <w:rPr>
          <w:rFonts w:ascii="Times New Roman" w:eastAsia="Times New Roman" w:hAnsi="Times New Roman"/>
          <w:bCs/>
          <w:sz w:val="24"/>
          <w:szCs w:val="24"/>
          <w:lang w:val="en-US"/>
        </w:rPr>
      </w:pPr>
    </w:p>
    <w:p w:rsidR="00E549B1" w:rsidRDefault="00561955" w:rsidP="00E549B1">
      <w:pPr>
        <w:spacing w:after="0"/>
        <w:jc w:val="both"/>
        <w:rPr>
          <w:rFonts w:ascii="Times New Roman" w:hAnsi="Times New Roman"/>
          <w:sz w:val="24"/>
          <w:szCs w:val="24"/>
        </w:rPr>
      </w:pPr>
      <w:r>
        <w:rPr>
          <w:rFonts w:ascii="Times New Roman" w:eastAsia="Times New Roman" w:hAnsi="Times New Roman"/>
          <w:b/>
          <w:bCs/>
          <w:sz w:val="24"/>
          <w:szCs w:val="24"/>
          <w:lang w:val="en-US"/>
        </w:rPr>
        <w:tab/>
      </w:r>
      <w:r>
        <w:rPr>
          <w:rFonts w:ascii="Times New Roman" w:eastAsia="Times New Roman" w:hAnsi="Times New Roman"/>
          <w:b/>
          <w:bCs/>
          <w:sz w:val="24"/>
          <w:szCs w:val="24"/>
        </w:rPr>
        <w:t xml:space="preserve">Чл. </w:t>
      </w:r>
      <w:r w:rsidR="00483BFE">
        <w:rPr>
          <w:rFonts w:ascii="Times New Roman" w:eastAsia="Times New Roman" w:hAnsi="Times New Roman"/>
          <w:b/>
          <w:bCs/>
          <w:sz w:val="24"/>
          <w:szCs w:val="24"/>
        </w:rPr>
        <w:t>29</w:t>
      </w:r>
      <w:r>
        <w:rPr>
          <w:rFonts w:ascii="Times New Roman" w:eastAsia="Times New Roman" w:hAnsi="Times New Roman"/>
          <w:b/>
          <w:bCs/>
          <w:sz w:val="24"/>
          <w:szCs w:val="24"/>
        </w:rPr>
        <w:t xml:space="preserve">. (1) </w:t>
      </w:r>
      <w:r w:rsidR="00E549B1" w:rsidRPr="005346CD">
        <w:rPr>
          <w:rFonts w:ascii="Times New Roman" w:hAnsi="Times New Roman"/>
          <w:sz w:val="24"/>
          <w:szCs w:val="24"/>
        </w:rPr>
        <w:t>Страните се споразумяват изрично и потвърждават, че авторските и всички сродни права и собствеността върху изработените</w:t>
      </w:r>
      <w:r w:rsidR="00E549B1">
        <w:rPr>
          <w:rFonts w:ascii="Times New Roman" w:hAnsi="Times New Roman"/>
          <w:sz w:val="24"/>
          <w:szCs w:val="24"/>
        </w:rPr>
        <w:t xml:space="preserve"> с</w:t>
      </w:r>
      <w:r w:rsidR="00E549B1" w:rsidRPr="005346CD">
        <w:rPr>
          <w:rFonts w:ascii="Times New Roman" w:hAnsi="Times New Roman"/>
          <w:sz w:val="24"/>
          <w:szCs w:val="24"/>
        </w:rPr>
        <w:t>офтуерни продукти, техният изходен програмен код, дизайнът на интерфейсите и базите данни, чиято разработка е предмет на Договора</w:t>
      </w:r>
      <w:r w:rsidR="00E549B1">
        <w:rPr>
          <w:rFonts w:ascii="Times New Roman" w:hAnsi="Times New Roman"/>
          <w:sz w:val="24"/>
          <w:szCs w:val="24"/>
        </w:rPr>
        <w:t xml:space="preserve"> </w:t>
      </w:r>
      <w:r w:rsidR="00E549B1" w:rsidRPr="005346CD">
        <w:rPr>
          <w:rFonts w:ascii="Times New Roman" w:hAnsi="Times New Roman"/>
          <w:sz w:val="24"/>
          <w:szCs w:val="24"/>
        </w:rPr>
        <w:t xml:space="preserve">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в пълния им обем, съгласно действащото законодателство, а в случай че това не е възможно ще се считат за прехвърлени на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в пълния им обем, без никакви ограничения в използването, изменението и разпространението ими без </w:t>
      </w:r>
      <w:r w:rsidR="00E549B1" w:rsidRPr="00E549B1">
        <w:rPr>
          <w:rFonts w:ascii="Times New Roman" w:hAnsi="Times New Roman"/>
          <w:b/>
          <w:sz w:val="24"/>
          <w:szCs w:val="24"/>
        </w:rPr>
        <w:t>ВЪЗЛОЖИТЕЛЯТ</w:t>
      </w:r>
      <w:r w:rsidR="00E549B1" w:rsidRPr="005346CD">
        <w:rPr>
          <w:rFonts w:ascii="Times New Roman" w:hAnsi="Times New Roman"/>
          <w:sz w:val="24"/>
          <w:szCs w:val="24"/>
        </w:rPr>
        <w:t xml:space="preserve"> да дължи каквито и да било допълнителни плащания и суми освен договорената цена по </w:t>
      </w:r>
      <w:r w:rsidR="00E549B1">
        <w:rPr>
          <w:rFonts w:ascii="Times New Roman" w:hAnsi="Times New Roman"/>
          <w:sz w:val="24"/>
          <w:szCs w:val="24"/>
        </w:rPr>
        <w:t xml:space="preserve">чл. </w:t>
      </w:r>
      <w:r w:rsidR="005D6E49">
        <w:rPr>
          <w:rFonts w:ascii="Times New Roman" w:hAnsi="Times New Roman"/>
          <w:sz w:val="24"/>
          <w:szCs w:val="24"/>
        </w:rPr>
        <w:t>6</w:t>
      </w:r>
      <w:r w:rsidR="00E549B1">
        <w:rPr>
          <w:rFonts w:ascii="Times New Roman" w:hAnsi="Times New Roman"/>
          <w:sz w:val="24"/>
          <w:szCs w:val="24"/>
        </w:rPr>
        <w:t>, ал. 1</w:t>
      </w:r>
      <w:r w:rsidR="00E549B1" w:rsidRPr="005346CD">
        <w:rPr>
          <w:rFonts w:ascii="Times New Roman" w:hAnsi="Times New Roman"/>
          <w:sz w:val="24"/>
          <w:szCs w:val="24"/>
        </w:rPr>
        <w:t xml:space="preserve">. </w:t>
      </w:r>
    </w:p>
    <w:p w:rsidR="00107C3A" w:rsidRDefault="00F47A12">
      <w:pPr>
        <w:spacing w:after="0"/>
        <w:ind w:firstLine="567"/>
        <w:jc w:val="both"/>
        <w:rPr>
          <w:rFonts w:ascii="Times New Roman" w:hAnsi="Times New Roman"/>
          <w:sz w:val="24"/>
          <w:szCs w:val="24"/>
        </w:rPr>
      </w:pPr>
      <w:r w:rsidRPr="00F47A12">
        <w:rPr>
          <w:rFonts w:ascii="Times New Roman" w:hAnsi="Times New Roman"/>
          <w:b/>
          <w:sz w:val="24"/>
          <w:szCs w:val="24"/>
        </w:rPr>
        <w:t>(2)</w:t>
      </w:r>
      <w:r w:rsidR="00E549B1">
        <w:rPr>
          <w:rFonts w:ascii="Times New Roman" w:hAnsi="Times New Roman"/>
          <w:b/>
          <w:sz w:val="24"/>
          <w:szCs w:val="24"/>
        </w:rPr>
        <w:t xml:space="preserve"> </w:t>
      </w:r>
      <w:r w:rsidR="00E549B1" w:rsidRPr="005346CD">
        <w:rPr>
          <w:rFonts w:ascii="Times New Roman" w:hAnsi="Times New Roman"/>
          <w:sz w:val="24"/>
          <w:szCs w:val="24"/>
        </w:rPr>
        <w:t xml:space="preserve">Софтуерните продукти трябва да отговарят на критериите за софтуер с отворен код. </w:t>
      </w:r>
      <w:r w:rsidR="00E549B1" w:rsidRPr="00E549B1">
        <w:rPr>
          <w:rFonts w:ascii="Times New Roman" w:hAnsi="Times New Roman"/>
          <w:b/>
          <w:sz w:val="24"/>
          <w:szCs w:val="24"/>
        </w:rPr>
        <w:t>ИЗПЪЛНИТЕЛЯТ</w:t>
      </w:r>
      <w:r w:rsidR="00E549B1" w:rsidRPr="005346CD">
        <w:rPr>
          <w:rFonts w:ascii="Times New Roman" w:hAnsi="Times New Roman"/>
          <w:sz w:val="24"/>
          <w:szCs w:val="24"/>
        </w:rPr>
        <w:t xml:space="preserve"> потвърждава, че Техническата спецификация на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и цялата информация предоставена му от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за изпълнение на задълженията му по настоящия Договор, са изключителна собственост на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и същият притежава авторските права върху тях, като </w:t>
      </w:r>
      <w:r w:rsidR="00E549B1" w:rsidRPr="00E549B1">
        <w:rPr>
          <w:rFonts w:ascii="Times New Roman" w:hAnsi="Times New Roman"/>
          <w:b/>
          <w:sz w:val="24"/>
          <w:szCs w:val="24"/>
        </w:rPr>
        <w:t>ИЗПЪЛНИТЕЛЯТ</w:t>
      </w:r>
      <w:r w:rsidR="00E549B1" w:rsidRPr="005346CD">
        <w:rPr>
          <w:rFonts w:ascii="Times New Roman" w:hAnsi="Times New Roman"/>
          <w:sz w:val="24"/>
          <w:szCs w:val="24"/>
        </w:rPr>
        <w:t xml:space="preserve"> единствено адаптира концепцията на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във вид и по начин, позволяващи използването </w:t>
      </w:r>
      <w:r w:rsidR="00E549B1">
        <w:rPr>
          <w:rFonts w:ascii="Times New Roman" w:hAnsi="Times New Roman"/>
          <w:sz w:val="24"/>
          <w:szCs w:val="24"/>
        </w:rPr>
        <w:t xml:space="preserve">ѝ </w:t>
      </w:r>
      <w:r w:rsidR="00E549B1" w:rsidRPr="005346CD">
        <w:rPr>
          <w:rFonts w:ascii="Times New Roman" w:hAnsi="Times New Roman"/>
          <w:sz w:val="24"/>
          <w:szCs w:val="24"/>
        </w:rPr>
        <w:t xml:space="preserve">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w:t>
      </w:r>
      <w:r w:rsidR="00E549B1" w:rsidRPr="00E549B1">
        <w:rPr>
          <w:rFonts w:ascii="Times New Roman" w:hAnsi="Times New Roman"/>
          <w:b/>
          <w:sz w:val="24"/>
          <w:szCs w:val="24"/>
        </w:rPr>
        <w:t>ВЪЗЛОЖИТЕЛЯ</w:t>
      </w:r>
      <w:r w:rsidR="00E549B1" w:rsidRPr="005346CD">
        <w:rPr>
          <w:rFonts w:ascii="Times New Roman" w:hAnsi="Times New Roman"/>
          <w:sz w:val="24"/>
          <w:szCs w:val="24"/>
        </w:rPr>
        <w:t xml:space="preserve"> и могат да бъдат използвани по негово собствено усмотрение свободно в други проекти, развивани, или осъществявани от него. </w:t>
      </w:r>
    </w:p>
    <w:p w:rsidR="00107C3A" w:rsidRDefault="00F47A12">
      <w:pPr>
        <w:spacing w:after="0"/>
        <w:ind w:firstLine="567"/>
        <w:jc w:val="both"/>
        <w:rPr>
          <w:rFonts w:ascii="Times New Roman" w:hAnsi="Times New Roman"/>
          <w:sz w:val="24"/>
          <w:szCs w:val="24"/>
        </w:rPr>
      </w:pPr>
      <w:r w:rsidRPr="00F47A12">
        <w:rPr>
          <w:rFonts w:ascii="Times New Roman" w:hAnsi="Times New Roman"/>
          <w:b/>
          <w:sz w:val="24"/>
          <w:szCs w:val="24"/>
        </w:rPr>
        <w:t>(3)</w:t>
      </w:r>
      <w:r w:rsidR="00E549B1" w:rsidRPr="005346CD">
        <w:rPr>
          <w:rFonts w:ascii="Times New Roman" w:hAnsi="Times New Roman"/>
          <w:sz w:val="24"/>
          <w:szCs w:val="24"/>
        </w:rPr>
        <w:t xml:space="preserve">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rsidR="00E549B1" w:rsidRPr="005346CD" w:rsidRDefault="00E549B1" w:rsidP="00E549B1">
      <w:pPr>
        <w:numPr>
          <w:ilvl w:val="0"/>
          <w:numId w:val="30"/>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lastRenderedPageBreak/>
        <w:t xml:space="preserve">авторските права върху </w:t>
      </w:r>
      <w:r>
        <w:rPr>
          <w:rFonts w:ascii="Times New Roman" w:hAnsi="Times New Roman"/>
          <w:sz w:val="24"/>
          <w:szCs w:val="24"/>
        </w:rPr>
        <w:t>ИСУПО</w:t>
      </w:r>
      <w:r w:rsidRPr="005346CD">
        <w:rPr>
          <w:rFonts w:ascii="Times New Roman" w:hAnsi="Times New Roman"/>
          <w:sz w:val="24"/>
          <w:szCs w:val="24"/>
        </w:rPr>
        <w:t xml:space="preserve">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w:t>
      </w:r>
      <w:r w:rsidRPr="00E549B1">
        <w:rPr>
          <w:rFonts w:ascii="Times New Roman" w:hAnsi="Times New Roman"/>
          <w:b/>
          <w:sz w:val="24"/>
          <w:szCs w:val="24"/>
        </w:rPr>
        <w:t>ВЪЗЛОЖИТЕЛЯ</w:t>
      </w:r>
      <w:r w:rsidRPr="005346CD">
        <w:rPr>
          <w:rFonts w:ascii="Times New Roman" w:hAnsi="Times New Roman"/>
          <w:sz w:val="24"/>
          <w:szCs w:val="24"/>
        </w:rPr>
        <w:t xml:space="preserve">, като </w:t>
      </w:r>
      <w:r w:rsidRPr="00E549B1">
        <w:rPr>
          <w:rFonts w:ascii="Times New Roman" w:hAnsi="Times New Roman"/>
          <w:b/>
          <w:sz w:val="24"/>
          <w:szCs w:val="24"/>
        </w:rPr>
        <w:t>ИЗПЪЛНИТЕЛЯТ</w:t>
      </w:r>
      <w:r w:rsidRPr="005346CD">
        <w:rPr>
          <w:rFonts w:ascii="Times New Roman" w:hAnsi="Times New Roman"/>
          <w:sz w:val="24"/>
          <w:szCs w:val="24"/>
        </w:rPr>
        <w:t xml:space="preserve">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E549B1" w:rsidRPr="005346CD" w:rsidRDefault="00E549B1" w:rsidP="00E549B1">
      <w:pPr>
        <w:numPr>
          <w:ilvl w:val="0"/>
          <w:numId w:val="30"/>
        </w:numPr>
        <w:tabs>
          <w:tab w:val="left" w:pos="567"/>
        </w:tabs>
        <w:suppressAutoHyphens/>
        <w:spacing w:after="0"/>
        <w:ind w:left="567" w:hanging="567"/>
        <w:jc w:val="both"/>
        <w:rPr>
          <w:rFonts w:ascii="Times New Roman" w:hAnsi="Times New Roman"/>
          <w:sz w:val="24"/>
          <w:szCs w:val="24"/>
        </w:rPr>
      </w:pPr>
      <w:r w:rsidRPr="00E549B1">
        <w:rPr>
          <w:rFonts w:ascii="Times New Roman" w:hAnsi="Times New Roman"/>
          <w:b/>
          <w:sz w:val="24"/>
          <w:szCs w:val="24"/>
        </w:rPr>
        <w:t>ИЗПЪЛНИТЕЛЯТ</w:t>
      </w:r>
      <w:r w:rsidRPr="005346CD">
        <w:rPr>
          <w:rFonts w:ascii="Times New Roman" w:hAnsi="Times New Roman"/>
          <w:sz w:val="24"/>
          <w:szCs w:val="24"/>
        </w:rPr>
        <w:t xml:space="preserve"> предоставя на </w:t>
      </w:r>
      <w:r w:rsidRPr="00E549B1">
        <w:rPr>
          <w:rFonts w:ascii="Times New Roman" w:hAnsi="Times New Roman"/>
          <w:b/>
          <w:sz w:val="24"/>
          <w:szCs w:val="24"/>
        </w:rPr>
        <w:t>ВЪЗЛОЖИТЕЛЯ</w:t>
      </w:r>
      <w:r w:rsidRPr="005346CD">
        <w:rPr>
          <w:rFonts w:ascii="Times New Roman" w:hAnsi="Times New Roman"/>
          <w:sz w:val="24"/>
          <w:szCs w:val="24"/>
        </w:rPr>
        <w:t xml:space="preserve"> изключителни права по смисъла на член 36, ал. 2 от ЗАПСП за използване на </w:t>
      </w:r>
      <w:r>
        <w:rPr>
          <w:rFonts w:ascii="Times New Roman" w:hAnsi="Times New Roman"/>
          <w:sz w:val="24"/>
          <w:szCs w:val="24"/>
        </w:rPr>
        <w:t>ИСУПО</w:t>
      </w:r>
      <w:r w:rsidRPr="005346CD">
        <w:rPr>
          <w:rFonts w:ascii="Times New Roman" w:hAnsi="Times New Roman"/>
          <w:sz w:val="24"/>
          <w:szCs w:val="24"/>
        </w:rPr>
        <w:t xml:space="preserve"> и техни елементи, и обектите, изброени в алинея</w:t>
      </w:r>
      <w:r>
        <w:rPr>
          <w:rFonts w:ascii="Times New Roman" w:hAnsi="Times New Roman"/>
          <w:sz w:val="24"/>
          <w:szCs w:val="24"/>
        </w:rPr>
        <w:t xml:space="preserve"> </w:t>
      </w:r>
      <w:r w:rsidRPr="005346CD">
        <w:rPr>
          <w:rFonts w:ascii="Times New Roman" w:hAnsi="Times New Roman"/>
          <w:sz w:val="24"/>
          <w:szCs w:val="24"/>
        </w:rPr>
        <w:t xml:space="preserve">1 или части от тях, в случай че авторските права върху тях не могат да възникнат директно за </w:t>
      </w:r>
      <w:r w:rsidRPr="00E549B1">
        <w:rPr>
          <w:rFonts w:ascii="Times New Roman" w:hAnsi="Times New Roman"/>
          <w:b/>
          <w:sz w:val="24"/>
          <w:szCs w:val="24"/>
        </w:rPr>
        <w:t>ВЪЗЛОЖИТЕЛЯ</w:t>
      </w:r>
      <w:r w:rsidRPr="005346CD">
        <w:rPr>
          <w:rFonts w:ascii="Times New Roman" w:hAnsi="Times New Roman"/>
          <w:sz w:val="24"/>
          <w:szCs w:val="24"/>
        </w:rPr>
        <w:t>,</w:t>
      </w:r>
    </w:p>
    <w:p w:rsidR="00E549B1" w:rsidRPr="005346CD" w:rsidRDefault="00E549B1" w:rsidP="00E549B1">
      <w:pPr>
        <w:tabs>
          <w:tab w:val="left" w:pos="567"/>
        </w:tabs>
        <w:spacing w:after="0"/>
        <w:jc w:val="both"/>
        <w:rPr>
          <w:rFonts w:ascii="Times New Roman" w:hAnsi="Times New Roman"/>
          <w:sz w:val="24"/>
          <w:szCs w:val="24"/>
        </w:rPr>
      </w:pPr>
      <w:r w:rsidRPr="005346CD">
        <w:rPr>
          <w:rFonts w:ascii="Times New Roman" w:hAnsi="Times New Roman"/>
          <w:sz w:val="24"/>
          <w:szCs w:val="24"/>
        </w:rPr>
        <w:t xml:space="preserve">като Страните потвърждават, че договорената цена по </w:t>
      </w:r>
      <w:r>
        <w:rPr>
          <w:rFonts w:ascii="Times New Roman" w:hAnsi="Times New Roman"/>
          <w:sz w:val="24"/>
          <w:szCs w:val="24"/>
        </w:rPr>
        <w:t xml:space="preserve">чл. </w:t>
      </w:r>
      <w:r w:rsidR="005D6E49">
        <w:rPr>
          <w:rFonts w:ascii="Times New Roman" w:hAnsi="Times New Roman"/>
          <w:sz w:val="24"/>
          <w:szCs w:val="24"/>
        </w:rPr>
        <w:t>6</w:t>
      </w:r>
      <w:r>
        <w:rPr>
          <w:rFonts w:ascii="Times New Roman" w:hAnsi="Times New Roman"/>
          <w:sz w:val="24"/>
          <w:szCs w:val="24"/>
        </w:rPr>
        <w:t>, ал. 1</w:t>
      </w:r>
      <w:r w:rsidRPr="005346CD">
        <w:rPr>
          <w:rFonts w:ascii="Times New Roman" w:hAnsi="Times New Roman"/>
          <w:sz w:val="24"/>
          <w:szCs w:val="24"/>
        </w:rPr>
        <w:t>, включва предоставянето на правата съгласно точки (i) и (ii) по-горе и че така определенатацена е достатъчна, справедлива и определена по взаимно съгласие на Страните.</w:t>
      </w:r>
    </w:p>
    <w:p w:rsidR="00E549B1" w:rsidRPr="005346CD" w:rsidRDefault="00E549B1" w:rsidP="00E549B1">
      <w:pPr>
        <w:tabs>
          <w:tab w:val="left" w:pos="567"/>
        </w:tabs>
        <w:spacing w:after="0"/>
        <w:jc w:val="both"/>
        <w:rPr>
          <w:rFonts w:ascii="Times New Roman" w:hAnsi="Times New Roman"/>
          <w:sz w:val="24"/>
          <w:szCs w:val="24"/>
        </w:rPr>
      </w:pPr>
      <w:r>
        <w:rPr>
          <w:rFonts w:ascii="Times New Roman" w:hAnsi="Times New Roman"/>
          <w:b/>
          <w:sz w:val="24"/>
          <w:szCs w:val="24"/>
        </w:rPr>
        <w:tab/>
      </w:r>
      <w:r w:rsidR="00F47A12" w:rsidRPr="00F47A12">
        <w:rPr>
          <w:rFonts w:ascii="Times New Roman" w:hAnsi="Times New Roman"/>
          <w:b/>
          <w:sz w:val="24"/>
          <w:szCs w:val="24"/>
        </w:rPr>
        <w:t>(4)</w:t>
      </w:r>
      <w:r>
        <w:rPr>
          <w:rFonts w:ascii="Times New Roman" w:hAnsi="Times New Roman"/>
          <w:sz w:val="24"/>
          <w:szCs w:val="24"/>
        </w:rPr>
        <w:t xml:space="preserve"> </w:t>
      </w:r>
      <w:r w:rsidRPr="005346CD">
        <w:rPr>
          <w:rFonts w:ascii="Times New Roman" w:hAnsi="Times New Roman"/>
          <w:sz w:val="24"/>
          <w:szCs w:val="24"/>
        </w:rPr>
        <w:t xml:space="preserve">За избягване на съмнение, Страните потвърждават и се съгласяват, че правата на </w:t>
      </w:r>
      <w:r w:rsidRPr="00E549B1">
        <w:rPr>
          <w:rFonts w:ascii="Times New Roman" w:hAnsi="Times New Roman"/>
          <w:b/>
          <w:sz w:val="24"/>
          <w:szCs w:val="24"/>
        </w:rPr>
        <w:t>ВЪЗЛОЖИТЕЛЯ</w:t>
      </w:r>
      <w:r w:rsidRPr="005346CD">
        <w:rPr>
          <w:rFonts w:ascii="Times New Roman" w:hAnsi="Times New Roman"/>
          <w:sz w:val="24"/>
          <w:szCs w:val="24"/>
        </w:rPr>
        <w:t xml:space="preserve"> върху </w:t>
      </w:r>
      <w:r>
        <w:rPr>
          <w:rFonts w:ascii="Times New Roman" w:hAnsi="Times New Roman"/>
          <w:sz w:val="24"/>
          <w:szCs w:val="24"/>
        </w:rPr>
        <w:t>с</w:t>
      </w:r>
      <w:r w:rsidRPr="005346CD">
        <w:rPr>
          <w:rFonts w:ascii="Times New Roman" w:hAnsi="Times New Roman"/>
          <w:sz w:val="24"/>
          <w:szCs w:val="24"/>
        </w:rPr>
        <w:t xml:space="preserve">офтуерните продукти и обектите, изброени в алинея 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w:t>
      </w:r>
      <w:r w:rsidRPr="00E549B1">
        <w:rPr>
          <w:rFonts w:ascii="Times New Roman" w:hAnsi="Times New Roman"/>
          <w:b/>
          <w:sz w:val="24"/>
          <w:szCs w:val="24"/>
        </w:rPr>
        <w:t>ВЪЗЛОЖИТЕЛЯ</w:t>
      </w:r>
      <w:r w:rsidRPr="005346CD">
        <w:rPr>
          <w:rFonts w:ascii="Times New Roman" w:hAnsi="Times New Roman"/>
          <w:sz w:val="24"/>
          <w:szCs w:val="24"/>
        </w:rPr>
        <w:t xml:space="preserve">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E549B1" w:rsidRPr="005346CD" w:rsidRDefault="00E549B1" w:rsidP="00E549B1">
      <w:pPr>
        <w:tabs>
          <w:tab w:val="left" w:pos="567"/>
        </w:tabs>
        <w:spacing w:after="0"/>
        <w:jc w:val="both"/>
        <w:rPr>
          <w:rFonts w:ascii="Times New Roman" w:hAnsi="Times New Roman"/>
          <w:sz w:val="24"/>
          <w:szCs w:val="24"/>
        </w:rPr>
      </w:pPr>
      <w:r>
        <w:rPr>
          <w:rFonts w:ascii="Times New Roman" w:hAnsi="Times New Roman"/>
          <w:sz w:val="24"/>
          <w:szCs w:val="24"/>
        </w:rPr>
        <w:tab/>
      </w:r>
      <w:r w:rsidR="00F47A12" w:rsidRPr="00F47A12">
        <w:rPr>
          <w:rFonts w:ascii="Times New Roman" w:hAnsi="Times New Roman"/>
          <w:b/>
          <w:sz w:val="24"/>
          <w:szCs w:val="24"/>
        </w:rPr>
        <w:t>(5)</w:t>
      </w:r>
      <w:r>
        <w:rPr>
          <w:rFonts w:ascii="Times New Roman" w:hAnsi="Times New Roman"/>
          <w:sz w:val="24"/>
          <w:szCs w:val="24"/>
        </w:rPr>
        <w:t xml:space="preserve"> </w:t>
      </w:r>
      <w:r w:rsidRPr="00E549B1">
        <w:rPr>
          <w:rFonts w:ascii="Times New Roman" w:hAnsi="Times New Roman"/>
          <w:b/>
          <w:sz w:val="24"/>
          <w:szCs w:val="24"/>
        </w:rPr>
        <w:t>ИЗПЪЛНИТЕЛЯТ</w:t>
      </w:r>
      <w:r w:rsidRPr="005346CD">
        <w:rPr>
          <w:rFonts w:ascii="Times New Roman" w:hAnsi="Times New Roman"/>
          <w:sz w:val="24"/>
          <w:szCs w:val="24"/>
        </w:rPr>
        <w:t xml:space="preserve"> потвърждава и се съгласява, че цялата търговска репутация и ползи, произтичащи от </w:t>
      </w:r>
      <w:r>
        <w:rPr>
          <w:rFonts w:ascii="Times New Roman" w:hAnsi="Times New Roman"/>
          <w:sz w:val="24"/>
          <w:szCs w:val="24"/>
        </w:rPr>
        <w:t>ИСУПО</w:t>
      </w:r>
      <w:r w:rsidRPr="005346CD">
        <w:rPr>
          <w:rFonts w:ascii="Times New Roman" w:hAnsi="Times New Roman"/>
          <w:sz w:val="24"/>
          <w:szCs w:val="24"/>
        </w:rPr>
        <w:t xml:space="preserve"> ще възникват и принадлежат на </w:t>
      </w:r>
      <w:r w:rsidRPr="00E549B1">
        <w:rPr>
          <w:rFonts w:ascii="Times New Roman" w:hAnsi="Times New Roman"/>
          <w:b/>
          <w:sz w:val="24"/>
          <w:szCs w:val="24"/>
        </w:rPr>
        <w:t>ВЪЗЛОЖИТЕЛЯ</w:t>
      </w:r>
      <w:r w:rsidRPr="005346CD">
        <w:rPr>
          <w:rFonts w:ascii="Times New Roman" w:hAnsi="Times New Roman"/>
          <w:sz w:val="24"/>
          <w:szCs w:val="24"/>
        </w:rPr>
        <w:t xml:space="preserve"> и </w:t>
      </w:r>
      <w:r w:rsidRPr="00E549B1">
        <w:rPr>
          <w:rFonts w:ascii="Times New Roman" w:hAnsi="Times New Roman"/>
          <w:b/>
          <w:sz w:val="24"/>
          <w:szCs w:val="24"/>
        </w:rPr>
        <w:t>ИЗПЪЛНИТЕЛЯТ</w:t>
      </w:r>
      <w:r w:rsidRPr="005346CD">
        <w:rPr>
          <w:rFonts w:ascii="Times New Roman" w:hAnsi="Times New Roman"/>
          <w:sz w:val="24"/>
          <w:szCs w:val="24"/>
        </w:rPr>
        <w:t xml:space="preserve"> няма да има каквито и да било права и/или претенции в това отношение. </w:t>
      </w:r>
      <w:r w:rsidRPr="00E549B1">
        <w:rPr>
          <w:rFonts w:ascii="Times New Roman" w:hAnsi="Times New Roman"/>
          <w:b/>
          <w:sz w:val="24"/>
          <w:szCs w:val="24"/>
        </w:rPr>
        <w:t>ИЗПЪЛНИТЕЛЯТ</w:t>
      </w:r>
      <w:r w:rsidRPr="005346CD">
        <w:rPr>
          <w:rFonts w:ascii="Times New Roman" w:hAnsi="Times New Roman"/>
          <w:sz w:val="24"/>
          <w:szCs w:val="24"/>
        </w:rPr>
        <w:t xml:space="preserve">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E549B1" w:rsidRPr="005346CD" w:rsidRDefault="00E549B1" w:rsidP="00E549B1">
      <w:pPr>
        <w:tabs>
          <w:tab w:val="left" w:pos="567"/>
        </w:tabs>
        <w:spacing w:after="0"/>
        <w:jc w:val="both"/>
        <w:rPr>
          <w:rFonts w:ascii="Times New Roman" w:hAnsi="Times New Roman"/>
          <w:sz w:val="24"/>
          <w:szCs w:val="24"/>
        </w:rPr>
      </w:pPr>
      <w:r>
        <w:rPr>
          <w:rFonts w:ascii="Times New Roman" w:hAnsi="Times New Roman"/>
          <w:b/>
          <w:sz w:val="24"/>
          <w:szCs w:val="24"/>
        </w:rPr>
        <w:tab/>
      </w:r>
      <w:r w:rsidR="00F47A12" w:rsidRPr="00F47A12">
        <w:rPr>
          <w:rFonts w:ascii="Times New Roman" w:hAnsi="Times New Roman"/>
          <w:b/>
          <w:sz w:val="24"/>
          <w:szCs w:val="24"/>
        </w:rPr>
        <w:t>(6)</w:t>
      </w:r>
      <w:r w:rsidRPr="005346CD">
        <w:rPr>
          <w:rFonts w:ascii="Times New Roman" w:hAnsi="Times New Roman"/>
          <w:sz w:val="24"/>
          <w:szCs w:val="24"/>
        </w:rPr>
        <w:t xml:space="preserve"> </w:t>
      </w:r>
      <w:r w:rsidRPr="00E549B1">
        <w:rPr>
          <w:rFonts w:ascii="Times New Roman" w:hAnsi="Times New Roman"/>
          <w:b/>
          <w:sz w:val="24"/>
          <w:szCs w:val="24"/>
        </w:rPr>
        <w:t>ИЗПЪЛНИТЕЛЯТ</w:t>
      </w:r>
      <w:r w:rsidRPr="005346CD">
        <w:rPr>
          <w:rFonts w:ascii="Times New Roman" w:hAnsi="Times New Roman"/>
          <w:sz w:val="24"/>
          <w:szCs w:val="24"/>
        </w:rPr>
        <w:t xml:space="preserve">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w:t>
      </w:r>
      <w:r w:rsidRPr="00E549B1">
        <w:rPr>
          <w:rFonts w:ascii="Times New Roman" w:hAnsi="Times New Roman"/>
          <w:b/>
          <w:sz w:val="24"/>
          <w:szCs w:val="24"/>
        </w:rPr>
        <w:t>ВЪЗЛОЖИТЕЛЯ</w:t>
      </w:r>
      <w:r w:rsidRPr="005346CD">
        <w:rPr>
          <w:rFonts w:ascii="Times New Roman" w:hAnsi="Times New Roman"/>
          <w:sz w:val="24"/>
          <w:szCs w:val="24"/>
        </w:rPr>
        <w:t xml:space="preserve">, съдържаща се в Техническата спецификация и останалите договорни документи. </w:t>
      </w:r>
    </w:p>
    <w:p w:rsidR="00426F23" w:rsidRDefault="00561955">
      <w:pPr>
        <w:tabs>
          <w:tab w:val="left" w:pos="0"/>
        </w:tabs>
        <w:spacing w:after="0"/>
        <w:jc w:val="both"/>
        <w:rPr>
          <w:rFonts w:ascii="Times New Roman" w:eastAsia="Times New Roman" w:hAnsi="Times New Roman"/>
          <w:bCs/>
          <w:sz w:val="24"/>
          <w:szCs w:val="24"/>
        </w:rPr>
      </w:pPr>
      <w:r>
        <w:rPr>
          <w:rFonts w:ascii="Times New Roman" w:eastAsia="Times New Roman" w:hAnsi="Times New Roman"/>
          <w:b/>
          <w:bCs/>
          <w:sz w:val="24"/>
          <w:szCs w:val="24"/>
        </w:rPr>
        <w:tab/>
        <w:t>(</w:t>
      </w:r>
      <w:r w:rsidR="00E549B1">
        <w:rPr>
          <w:rFonts w:ascii="Times New Roman" w:eastAsia="Times New Roman" w:hAnsi="Times New Roman"/>
          <w:b/>
          <w:bCs/>
          <w:sz w:val="24"/>
          <w:szCs w:val="24"/>
        </w:rPr>
        <w:t>7</w:t>
      </w:r>
      <w:r>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Прехвърлянето на правата по ЗАПСП се отбелязва в приемателно-предавателните протоколи по чл. </w:t>
      </w:r>
      <w:r w:rsidR="005154AE">
        <w:rPr>
          <w:rFonts w:ascii="Times New Roman" w:eastAsia="Times New Roman" w:hAnsi="Times New Roman"/>
          <w:bCs/>
          <w:sz w:val="24"/>
          <w:szCs w:val="24"/>
        </w:rPr>
        <w:t>27</w:t>
      </w:r>
      <w:r>
        <w:rPr>
          <w:rFonts w:ascii="Times New Roman" w:eastAsia="Times New Roman" w:hAnsi="Times New Roman"/>
          <w:bCs/>
          <w:sz w:val="24"/>
          <w:szCs w:val="24"/>
        </w:rPr>
        <w:t>, ал. 2 от Договора.</w:t>
      </w:r>
    </w:p>
    <w:p w:rsidR="00426F23" w:rsidRDefault="00561955">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lastRenderedPageBreak/>
        <w:t>IX</w:t>
      </w:r>
      <w:r>
        <w:rPr>
          <w:rFonts w:ascii="Times New Roman" w:eastAsia="Times New Roman" w:hAnsi="Times New Roman"/>
          <w:b/>
          <w:bCs/>
          <w:color w:val="000000"/>
          <w:sz w:val="24"/>
          <w:szCs w:val="24"/>
        </w:rPr>
        <w:t>.САНКЦИИ ПРИ НЕИЗПЪЛНЕНИЕ</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483BFE">
        <w:rPr>
          <w:rFonts w:ascii="Times New Roman" w:eastAsia="Times New Roman" w:hAnsi="Times New Roman"/>
          <w:b/>
          <w:sz w:val="24"/>
          <w:szCs w:val="24"/>
        </w:rPr>
        <w:t>0</w:t>
      </w:r>
      <w:r>
        <w:rPr>
          <w:rFonts w:ascii="Times New Roman" w:eastAsia="Times New Roman" w:hAnsi="Times New Roman"/>
          <w:b/>
          <w:sz w:val="24"/>
          <w:szCs w:val="24"/>
        </w:rPr>
        <w:t>. (1)</w:t>
      </w:r>
      <w:r>
        <w:rPr>
          <w:rFonts w:ascii="Times New Roman" w:eastAsia="Times New Roman" w:hAnsi="Times New Roman"/>
          <w:sz w:val="24"/>
          <w:szCs w:val="24"/>
        </w:rPr>
        <w:t xml:space="preserve">При забава в изпълнението на дейност по чл. 2 от договора, съгласно линейния график на </w:t>
      </w:r>
      <w:r w:rsidR="00F47A12" w:rsidRPr="00F47A12">
        <w:rPr>
          <w:rFonts w:ascii="Times New Roman" w:eastAsia="Times New Roman" w:hAnsi="Times New Roman"/>
          <w:b/>
          <w:sz w:val="24"/>
          <w:szCs w:val="24"/>
        </w:rPr>
        <w:t>ИЗПЪЛНИТЕЛЯ</w:t>
      </w:r>
      <w:r>
        <w:rPr>
          <w:rFonts w:ascii="Times New Roman" w:eastAsia="Times New Roman" w:hAnsi="Times New Roman"/>
          <w:sz w:val="24"/>
          <w:szCs w:val="24"/>
        </w:rPr>
        <w:t xml:space="preserve"> (част от приложение  № 2 към Договора)</w:t>
      </w:r>
      <w:r w:rsidR="00F47A12" w:rsidRPr="00F47A12">
        <w:rPr>
          <w:rFonts w:ascii="Times New Roman" w:eastAsia="Times New Roman" w:hAnsi="Times New Roman"/>
          <w:b/>
          <w:bCs/>
          <w:sz w:val="24"/>
          <w:szCs w:val="24"/>
        </w:rPr>
        <w:t>ИЗПЪЛНИТЕЛЯТ</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дължи на </w:t>
      </w:r>
      <w:r w:rsidR="00F47A12" w:rsidRPr="00F47A12">
        <w:rPr>
          <w:rFonts w:ascii="Times New Roman" w:eastAsia="Times New Roman" w:hAnsi="Times New Roman"/>
          <w:b/>
          <w:bCs/>
          <w:sz w:val="24"/>
          <w:szCs w:val="24"/>
        </w:rPr>
        <w:t>ВЪЗЛОЖИТЕЛЯ</w:t>
      </w:r>
      <w:r>
        <w:rPr>
          <w:rFonts w:ascii="Times New Roman" w:eastAsia="Times New Roman" w:hAnsi="Times New Roman"/>
          <w:bCs/>
          <w:sz w:val="24"/>
          <w:szCs w:val="24"/>
        </w:rPr>
        <w:t xml:space="preserve"> </w:t>
      </w:r>
      <w:r>
        <w:rPr>
          <w:rFonts w:ascii="Times New Roman" w:eastAsia="Times New Roman" w:hAnsi="Times New Roman"/>
          <w:sz w:val="24"/>
          <w:szCs w:val="24"/>
        </w:rPr>
        <w:t>неустойка в размер на 0,</w:t>
      </w:r>
      <w:r w:rsidR="000B2919">
        <w:rPr>
          <w:rFonts w:ascii="Times New Roman" w:eastAsia="Times New Roman" w:hAnsi="Times New Roman"/>
          <w:sz w:val="24"/>
          <w:szCs w:val="24"/>
        </w:rPr>
        <w:t>2</w:t>
      </w:r>
      <w:r>
        <w:rPr>
          <w:rFonts w:ascii="Times New Roman" w:eastAsia="Times New Roman" w:hAnsi="Times New Roman"/>
          <w:sz w:val="24"/>
          <w:szCs w:val="24"/>
        </w:rPr>
        <w:t xml:space="preserve"> % (нула цяло и </w:t>
      </w:r>
      <w:r w:rsidR="000B2919">
        <w:rPr>
          <w:rFonts w:ascii="Times New Roman" w:eastAsia="Times New Roman" w:hAnsi="Times New Roman"/>
          <w:sz w:val="24"/>
          <w:szCs w:val="24"/>
        </w:rPr>
        <w:t>две</w:t>
      </w:r>
      <w:r>
        <w:rPr>
          <w:rFonts w:ascii="Times New Roman" w:eastAsia="Times New Roman" w:hAnsi="Times New Roman"/>
          <w:sz w:val="24"/>
          <w:szCs w:val="24"/>
        </w:rPr>
        <w:t xml:space="preserve"> на сто) за всеки просрочен ден от общата стойност на договора, но не повече от 5 % (пет на сто) от стойността на договора по чл. </w:t>
      </w:r>
      <w:r w:rsidR="005154AE">
        <w:rPr>
          <w:rFonts w:ascii="Times New Roman" w:eastAsia="Times New Roman" w:hAnsi="Times New Roman"/>
          <w:sz w:val="24"/>
          <w:szCs w:val="24"/>
        </w:rPr>
        <w:t>6</w:t>
      </w:r>
      <w:r>
        <w:rPr>
          <w:rFonts w:ascii="Times New Roman" w:eastAsia="Times New Roman" w:hAnsi="Times New Roman"/>
          <w:sz w:val="24"/>
          <w:szCs w:val="24"/>
        </w:rPr>
        <w:t xml:space="preserve">, ал. 1. </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bCs/>
          <w:sz w:val="24"/>
          <w:szCs w:val="24"/>
        </w:rPr>
        <w:t>(2)</w:t>
      </w:r>
      <w:r w:rsidR="00483BFE">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В случай че </w:t>
      </w:r>
      <w:r w:rsidR="00F47A12" w:rsidRPr="00F47A12">
        <w:rPr>
          <w:rFonts w:ascii="Times New Roman" w:eastAsia="Times New Roman" w:hAnsi="Times New Roman"/>
          <w:b/>
          <w:bCs/>
          <w:sz w:val="24"/>
          <w:szCs w:val="24"/>
        </w:rPr>
        <w:t>ВЪЗЛОЖИТЕЛЯТ</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забави плащането на която да е част от цената по договора, </w:t>
      </w:r>
      <w:r w:rsidR="00F47A12" w:rsidRPr="00F47A12">
        <w:rPr>
          <w:rFonts w:ascii="Times New Roman" w:eastAsia="Times New Roman" w:hAnsi="Times New Roman"/>
          <w:b/>
          <w:bCs/>
          <w:sz w:val="24"/>
          <w:szCs w:val="24"/>
        </w:rPr>
        <w:t>ВЪЗЛОЖИТЕЛЯТ</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дължи на </w:t>
      </w:r>
      <w:r w:rsidR="00F47A12" w:rsidRPr="00F47A12">
        <w:rPr>
          <w:rFonts w:ascii="Times New Roman" w:eastAsia="Times New Roman" w:hAnsi="Times New Roman"/>
          <w:b/>
          <w:bCs/>
          <w:sz w:val="24"/>
          <w:szCs w:val="24"/>
        </w:rPr>
        <w:t>ИЗПЪЛНИТЕЛЯ</w:t>
      </w:r>
      <w:r>
        <w:rPr>
          <w:rFonts w:ascii="Times New Roman" w:eastAsia="Times New Roman" w:hAnsi="Times New Roman"/>
          <w:bCs/>
          <w:sz w:val="24"/>
          <w:szCs w:val="24"/>
        </w:rPr>
        <w:t xml:space="preserve"> </w:t>
      </w:r>
      <w:r>
        <w:rPr>
          <w:rFonts w:ascii="Times New Roman" w:eastAsia="Times New Roman" w:hAnsi="Times New Roman"/>
          <w:sz w:val="24"/>
          <w:szCs w:val="24"/>
        </w:rPr>
        <w:t>неустойка в размер на 0,</w:t>
      </w:r>
      <w:r w:rsidR="000B2919">
        <w:rPr>
          <w:rFonts w:ascii="Times New Roman" w:eastAsia="Times New Roman" w:hAnsi="Times New Roman"/>
          <w:sz w:val="24"/>
          <w:szCs w:val="24"/>
        </w:rPr>
        <w:t>1</w:t>
      </w:r>
      <w:r>
        <w:rPr>
          <w:rFonts w:ascii="Times New Roman" w:eastAsia="Times New Roman" w:hAnsi="Times New Roman"/>
          <w:sz w:val="24"/>
          <w:szCs w:val="24"/>
        </w:rPr>
        <w:t xml:space="preserve"> % (нула цяло </w:t>
      </w:r>
      <w:r w:rsidR="000B2919">
        <w:rPr>
          <w:rFonts w:ascii="Times New Roman" w:eastAsia="Times New Roman" w:hAnsi="Times New Roman"/>
          <w:sz w:val="24"/>
          <w:szCs w:val="24"/>
        </w:rPr>
        <w:t>и едно</w:t>
      </w:r>
      <w:r>
        <w:rPr>
          <w:rFonts w:ascii="Times New Roman" w:eastAsia="Times New Roman" w:hAnsi="Times New Roman"/>
          <w:sz w:val="24"/>
          <w:szCs w:val="24"/>
        </w:rPr>
        <w:t xml:space="preserve"> на сто) за всеки просрочен ден от общата стойност на договора, но не повече от 2 % (две на сто) от стойността на договора по чл. </w:t>
      </w:r>
      <w:r w:rsidR="005154AE">
        <w:rPr>
          <w:rFonts w:ascii="Times New Roman" w:eastAsia="Times New Roman" w:hAnsi="Times New Roman"/>
          <w:sz w:val="24"/>
          <w:szCs w:val="24"/>
        </w:rPr>
        <w:t>6</w:t>
      </w:r>
      <w:r>
        <w:rPr>
          <w:rFonts w:ascii="Times New Roman" w:eastAsia="Times New Roman" w:hAnsi="Times New Roman"/>
          <w:sz w:val="24"/>
          <w:szCs w:val="24"/>
        </w:rPr>
        <w:t xml:space="preserve">, ал. 1. </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bCs/>
          <w:sz w:val="24"/>
          <w:szCs w:val="24"/>
        </w:rPr>
        <w:t>(3)</w:t>
      </w:r>
      <w:r w:rsidR="00483BFE">
        <w:rPr>
          <w:rFonts w:ascii="Times New Roman" w:eastAsia="Times New Roman" w:hAnsi="Times New Roman"/>
          <w:b/>
          <w:bCs/>
          <w:sz w:val="24"/>
          <w:szCs w:val="24"/>
        </w:rPr>
        <w:t xml:space="preserve"> </w:t>
      </w:r>
      <w:r>
        <w:rPr>
          <w:rFonts w:ascii="Times New Roman" w:eastAsia="Times New Roman" w:hAnsi="Times New Roman"/>
          <w:sz w:val="24"/>
          <w:szCs w:val="24"/>
        </w:rPr>
        <w:t xml:space="preserve">Когато усвояването на гаранцията за изпълнение на договора не е достатъчна за покриване на пълния размер на дължима от </w:t>
      </w:r>
      <w:r w:rsidR="00F47A12" w:rsidRPr="00F47A12">
        <w:rPr>
          <w:rFonts w:ascii="Times New Roman" w:eastAsia="Times New Roman" w:hAnsi="Times New Roman"/>
          <w:b/>
          <w:bCs/>
          <w:sz w:val="24"/>
          <w:szCs w:val="24"/>
        </w:rPr>
        <w:t>ИЗПЪЛНИТЕЛЯ</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неустойка, </w:t>
      </w:r>
      <w:r w:rsidR="00F47A12" w:rsidRPr="00F47A12">
        <w:rPr>
          <w:rFonts w:ascii="Times New Roman" w:eastAsia="Times New Roman" w:hAnsi="Times New Roman"/>
          <w:b/>
          <w:bCs/>
          <w:sz w:val="24"/>
          <w:szCs w:val="24"/>
        </w:rPr>
        <w:t>ВЪЗЛОЖИТЕЛЯТ</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кани </w:t>
      </w:r>
      <w:r w:rsidR="00F47A12" w:rsidRPr="00F47A12">
        <w:rPr>
          <w:rFonts w:ascii="Times New Roman" w:eastAsia="Times New Roman" w:hAnsi="Times New Roman"/>
          <w:b/>
          <w:bCs/>
          <w:sz w:val="24"/>
          <w:szCs w:val="24"/>
        </w:rPr>
        <w:t>ИЗПЪЛНИТЕЛЯ</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писмено да заплати дължимия остатък, като му предоставя подходящ срок. В този случай </w:t>
      </w:r>
      <w:r w:rsidR="00F47A12" w:rsidRPr="00F47A12">
        <w:rPr>
          <w:rFonts w:ascii="Times New Roman" w:eastAsia="Times New Roman" w:hAnsi="Times New Roman"/>
          <w:b/>
          <w:bCs/>
          <w:sz w:val="24"/>
          <w:szCs w:val="24"/>
        </w:rPr>
        <w:t>ВЪЗЛОЖИТЕЛЯТ</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може да прихване вземането си за неустойка от задълженията си за плащане на която и да е част от цената на договора. </w:t>
      </w:r>
    </w:p>
    <w:p w:rsidR="000B2919" w:rsidRDefault="00F47A12">
      <w:pPr>
        <w:shd w:val="clear" w:color="auto" w:fill="FFFFFF"/>
        <w:spacing w:after="0"/>
        <w:ind w:firstLine="720"/>
        <w:jc w:val="both"/>
        <w:rPr>
          <w:rFonts w:ascii="Times New Roman" w:eastAsia="Times New Roman" w:hAnsi="Times New Roman"/>
          <w:sz w:val="24"/>
          <w:szCs w:val="24"/>
        </w:rPr>
      </w:pPr>
      <w:r w:rsidRPr="00F47A12">
        <w:rPr>
          <w:rFonts w:ascii="Times New Roman" w:eastAsia="Times New Roman" w:hAnsi="Times New Roman"/>
          <w:b/>
          <w:sz w:val="24"/>
          <w:szCs w:val="24"/>
        </w:rPr>
        <w:t>(4)</w:t>
      </w:r>
      <w:r w:rsidR="000B2919">
        <w:rPr>
          <w:rFonts w:ascii="Times New Roman" w:eastAsia="Times New Roman" w:hAnsi="Times New Roman"/>
          <w:b/>
          <w:sz w:val="24"/>
          <w:szCs w:val="24"/>
        </w:rPr>
        <w:t xml:space="preserve"> </w:t>
      </w:r>
      <w:r w:rsidRPr="00F47A12">
        <w:rPr>
          <w:rFonts w:ascii="Times New Roman" w:eastAsia="Times New Roman" w:hAnsi="Times New Roman"/>
          <w:sz w:val="24"/>
          <w:szCs w:val="24"/>
        </w:rPr>
        <w:t>Пр</w:t>
      </w:r>
      <w:r w:rsidR="000B2919">
        <w:rPr>
          <w:rFonts w:ascii="Times New Roman" w:eastAsia="Times New Roman" w:hAnsi="Times New Roman"/>
          <w:sz w:val="24"/>
          <w:szCs w:val="24"/>
        </w:rPr>
        <w:t>и прекратяване на Договора на основание чл. 3</w:t>
      </w:r>
      <w:r w:rsidR="005154AE">
        <w:rPr>
          <w:rFonts w:ascii="Times New Roman" w:eastAsia="Times New Roman" w:hAnsi="Times New Roman"/>
          <w:sz w:val="24"/>
          <w:szCs w:val="24"/>
        </w:rPr>
        <w:t>6</w:t>
      </w:r>
      <w:r w:rsidR="000B2919">
        <w:rPr>
          <w:rFonts w:ascii="Times New Roman" w:eastAsia="Times New Roman" w:hAnsi="Times New Roman"/>
          <w:sz w:val="24"/>
          <w:szCs w:val="24"/>
        </w:rPr>
        <w:t xml:space="preserve">, ал. 1, т. 6 от същия </w:t>
      </w:r>
      <w:r w:rsidRPr="00F47A12">
        <w:rPr>
          <w:rFonts w:ascii="Times New Roman" w:eastAsia="Times New Roman" w:hAnsi="Times New Roman"/>
          <w:b/>
          <w:sz w:val="24"/>
          <w:szCs w:val="24"/>
        </w:rPr>
        <w:t>ИЗПЪЛНИТЕ</w:t>
      </w:r>
      <w:r w:rsidR="00643DF8">
        <w:rPr>
          <w:rFonts w:ascii="Times New Roman" w:eastAsia="Times New Roman" w:hAnsi="Times New Roman"/>
          <w:b/>
          <w:sz w:val="24"/>
          <w:szCs w:val="24"/>
        </w:rPr>
        <w:t>ЛЯ</w:t>
      </w:r>
      <w:r w:rsidRPr="00F47A12">
        <w:rPr>
          <w:rFonts w:ascii="Times New Roman" w:eastAsia="Times New Roman" w:hAnsi="Times New Roman"/>
          <w:b/>
          <w:sz w:val="24"/>
          <w:szCs w:val="24"/>
        </w:rPr>
        <w:t xml:space="preserve">Т </w:t>
      </w:r>
      <w:r w:rsidR="000B2919">
        <w:rPr>
          <w:rFonts w:ascii="Times New Roman" w:eastAsia="Times New Roman" w:hAnsi="Times New Roman"/>
          <w:sz w:val="24"/>
          <w:szCs w:val="24"/>
        </w:rPr>
        <w:t>дължи неустойка в размер на 5 (пет) процента от стойността на Договора.</w:t>
      </w:r>
    </w:p>
    <w:p w:rsidR="000B2919" w:rsidRPr="000B2919" w:rsidRDefault="00F47A12">
      <w:pPr>
        <w:shd w:val="clear" w:color="auto" w:fill="FFFFFF"/>
        <w:spacing w:after="0"/>
        <w:ind w:firstLine="720"/>
        <w:jc w:val="both"/>
        <w:rPr>
          <w:rFonts w:ascii="Times New Roman" w:eastAsia="Times New Roman" w:hAnsi="Times New Roman"/>
          <w:b/>
          <w:sz w:val="24"/>
          <w:szCs w:val="24"/>
        </w:rPr>
      </w:pPr>
      <w:r w:rsidRPr="00F47A12">
        <w:rPr>
          <w:rFonts w:ascii="Times New Roman" w:eastAsia="Times New Roman" w:hAnsi="Times New Roman"/>
          <w:b/>
          <w:sz w:val="24"/>
          <w:szCs w:val="24"/>
        </w:rPr>
        <w:t>(5)</w:t>
      </w:r>
      <w:r w:rsidR="000B2919">
        <w:rPr>
          <w:rFonts w:ascii="Times New Roman" w:eastAsia="Times New Roman" w:hAnsi="Times New Roman"/>
          <w:b/>
          <w:sz w:val="24"/>
          <w:szCs w:val="24"/>
        </w:rPr>
        <w:t xml:space="preserve"> </w:t>
      </w:r>
      <w:r w:rsidR="000B2919" w:rsidRPr="005346CD">
        <w:rPr>
          <w:rFonts w:ascii="Times New Roman" w:eastAsia="Times New Roman" w:hAnsi="Times New Roman"/>
          <w:sz w:val="24"/>
          <w:szCs w:val="24"/>
        </w:rPr>
        <w:t xml:space="preserve">При нарушение от страна на </w:t>
      </w:r>
      <w:r w:rsidR="000B2919" w:rsidRPr="000B2919">
        <w:rPr>
          <w:rFonts w:ascii="Times New Roman" w:eastAsia="Times New Roman" w:hAnsi="Times New Roman"/>
          <w:b/>
          <w:sz w:val="24"/>
          <w:szCs w:val="24"/>
        </w:rPr>
        <w:t>ИЗПЪЛНИТЕЛЯ</w:t>
      </w:r>
      <w:r w:rsidR="000B2919" w:rsidRPr="005346CD">
        <w:rPr>
          <w:rFonts w:ascii="Times New Roman" w:eastAsia="Times New Roman" w:hAnsi="Times New Roman"/>
          <w:sz w:val="24"/>
          <w:szCs w:val="24"/>
        </w:rPr>
        <w:t xml:space="preserve"> на правата на Интелектуална собственост на </w:t>
      </w:r>
      <w:r w:rsidR="000B2919" w:rsidRPr="000B2919">
        <w:rPr>
          <w:rFonts w:ascii="Times New Roman" w:eastAsia="Times New Roman" w:hAnsi="Times New Roman"/>
          <w:b/>
          <w:sz w:val="24"/>
          <w:szCs w:val="24"/>
        </w:rPr>
        <w:t>ВЪЗЛОЖИТЕЛЯ</w:t>
      </w:r>
      <w:r w:rsidR="000B2919" w:rsidRPr="005346CD">
        <w:rPr>
          <w:rFonts w:ascii="Times New Roman" w:eastAsia="Times New Roman" w:hAnsi="Times New Roman"/>
          <w:sz w:val="24"/>
          <w:szCs w:val="24"/>
        </w:rPr>
        <w:t xml:space="preserve">, </w:t>
      </w:r>
      <w:r w:rsidR="000B2919" w:rsidRPr="000B2919">
        <w:rPr>
          <w:rFonts w:ascii="Times New Roman" w:eastAsia="Times New Roman" w:hAnsi="Times New Roman"/>
          <w:b/>
          <w:sz w:val="24"/>
          <w:szCs w:val="24"/>
        </w:rPr>
        <w:t>ИЗПЪЛНИТЕЛЯТ</w:t>
      </w:r>
      <w:r w:rsidR="000B2919" w:rsidRPr="005346CD">
        <w:rPr>
          <w:rFonts w:ascii="Times New Roman" w:eastAsia="Times New Roman" w:hAnsi="Times New Roman"/>
          <w:sz w:val="24"/>
          <w:szCs w:val="24"/>
        </w:rPr>
        <w:t xml:space="preserve"> дължи неустойка в размер на</w:t>
      </w:r>
      <w:r w:rsidR="000B2919">
        <w:rPr>
          <w:rFonts w:ascii="Times New Roman" w:eastAsia="Times New Roman" w:hAnsi="Times New Roman"/>
          <w:sz w:val="24"/>
          <w:szCs w:val="24"/>
        </w:rPr>
        <w:t xml:space="preserve"> 5 (пет) процента от стойността на Договора.</w:t>
      </w: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bCs/>
          <w:sz w:val="24"/>
          <w:szCs w:val="24"/>
        </w:rPr>
        <w:t>(</w:t>
      </w:r>
      <w:r w:rsidR="000B2919">
        <w:rPr>
          <w:rFonts w:ascii="Times New Roman" w:eastAsia="Times New Roman" w:hAnsi="Times New Roman"/>
          <w:b/>
          <w:bCs/>
          <w:sz w:val="24"/>
          <w:szCs w:val="24"/>
        </w:rPr>
        <w:t>6</w:t>
      </w:r>
      <w:r>
        <w:rPr>
          <w:rFonts w:ascii="Times New Roman" w:eastAsia="Times New Roman" w:hAnsi="Times New Roman"/>
          <w:b/>
          <w:bCs/>
          <w:sz w:val="24"/>
          <w:szCs w:val="24"/>
        </w:rPr>
        <w:t>)</w:t>
      </w:r>
      <w:r>
        <w:rPr>
          <w:rFonts w:ascii="Times New Roman" w:eastAsia="Times New Roman" w:hAnsi="Times New Roman"/>
          <w:sz w:val="24"/>
          <w:szCs w:val="24"/>
        </w:rPr>
        <w:t xml:space="preserve">Отговорността на страните за неизпълнение по договора не се ограничава до предвидените в него неустойки. За всички вреди, надвишаващи размера на неустойката, съответната страна може да търси правата си по предвидения от закона ред. </w:t>
      </w:r>
    </w:p>
    <w:p w:rsidR="00703D80" w:rsidRDefault="00703D80">
      <w:pPr>
        <w:shd w:val="clear" w:color="auto" w:fill="FFFFFF"/>
        <w:spacing w:after="0"/>
        <w:ind w:firstLine="720"/>
        <w:jc w:val="both"/>
        <w:rPr>
          <w:rFonts w:ascii="Times New Roman" w:eastAsia="Times New Roman" w:hAnsi="Times New Roman"/>
          <w:sz w:val="24"/>
          <w:szCs w:val="24"/>
        </w:rPr>
      </w:pP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483BFE">
        <w:rPr>
          <w:rFonts w:ascii="Times New Roman" w:eastAsia="Times New Roman" w:hAnsi="Times New Roman"/>
          <w:b/>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При констатирано </w:t>
      </w:r>
      <w:r>
        <w:rPr>
          <w:rFonts w:ascii="Times New Roman" w:eastAsia="Times New Roman" w:hAnsi="Times New Roman"/>
          <w:color w:val="000000"/>
          <w:sz w:val="24"/>
          <w:szCs w:val="24"/>
        </w:rPr>
        <w:t xml:space="preserve">лошо или друго неточно или частично изпълнение </w:t>
      </w:r>
      <w:r>
        <w:rPr>
          <w:rFonts w:ascii="Times New Roman" w:eastAsia="Times New Roman" w:hAnsi="Times New Roman"/>
          <w:sz w:val="24"/>
          <w:szCs w:val="24"/>
        </w:rPr>
        <w:t xml:space="preserve">или при отклонение от изискванията на </w:t>
      </w:r>
      <w:r w:rsidR="00F47A12" w:rsidRPr="00F47A12">
        <w:rPr>
          <w:rFonts w:ascii="Times New Roman" w:eastAsia="Times New Roman" w:hAnsi="Times New Roman"/>
          <w:b/>
          <w:sz w:val="24"/>
          <w:szCs w:val="24"/>
        </w:rPr>
        <w:t>ВЪЗЛОЖИТЕЛЯ</w:t>
      </w:r>
      <w:r>
        <w:rPr>
          <w:rFonts w:ascii="Times New Roman" w:eastAsia="Times New Roman" w:hAnsi="Times New Roman"/>
          <w:sz w:val="24"/>
          <w:szCs w:val="24"/>
        </w:rPr>
        <w:t>, посочени в приложение № 1</w:t>
      </w:r>
      <w:r w:rsidR="006E6A49">
        <w:rPr>
          <w:rFonts w:ascii="Times New Roman" w:eastAsia="Times New Roman" w:hAnsi="Times New Roman"/>
          <w:sz w:val="24"/>
          <w:szCs w:val="24"/>
        </w:rPr>
        <w:t xml:space="preserve"> или направеното техническо предложение (Приложение № 2)</w:t>
      </w:r>
      <w:r>
        <w:rPr>
          <w:rFonts w:ascii="Times New Roman" w:eastAsia="Times New Roman" w:hAnsi="Times New Roman"/>
          <w:sz w:val="24"/>
          <w:szCs w:val="24"/>
        </w:rPr>
        <w:t xml:space="preserve"> към Договора, </w:t>
      </w:r>
      <w:r w:rsidR="00F47A12" w:rsidRPr="00F47A12">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има право да поиска от </w:t>
      </w:r>
      <w:r w:rsidR="00F47A12" w:rsidRPr="00F47A12">
        <w:rPr>
          <w:rFonts w:ascii="Times New Roman" w:eastAsia="Times New Roman" w:hAnsi="Times New Roman"/>
          <w:b/>
          <w:sz w:val="24"/>
          <w:szCs w:val="24"/>
        </w:rPr>
        <w:t>ИЗПЪЛНИТЕЛЯ</w:t>
      </w:r>
      <w:r>
        <w:rPr>
          <w:rFonts w:ascii="Times New Roman" w:eastAsia="Times New Roman" w:hAnsi="Times New Roman"/>
          <w:sz w:val="24"/>
          <w:szCs w:val="24"/>
        </w:rPr>
        <w:t xml:space="preserve">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Times New Roman" w:eastAsia="Times New Roman" w:hAnsi="Times New Roman"/>
          <w:color w:val="000000"/>
          <w:sz w:val="24"/>
          <w:szCs w:val="24"/>
        </w:rPr>
        <w:t>некачествено,</w:t>
      </w:r>
      <w:r>
        <w:rPr>
          <w:rFonts w:ascii="Times New Roman" w:eastAsia="Times New Roman" w:hAnsi="Times New Roman"/>
          <w:sz w:val="24"/>
          <w:szCs w:val="24"/>
        </w:rPr>
        <w:t xml:space="preserve"> </w:t>
      </w:r>
      <w:r w:rsidR="00F47A12" w:rsidRPr="00F47A12">
        <w:rPr>
          <w:rFonts w:ascii="Times New Roman" w:eastAsia="Times New Roman" w:hAnsi="Times New Roman"/>
          <w:b/>
          <w:sz w:val="24"/>
          <w:szCs w:val="24"/>
        </w:rPr>
        <w:t>ВЪЗЛОЖИТЕЛЯТ</w:t>
      </w:r>
      <w:r>
        <w:rPr>
          <w:rFonts w:ascii="Times New Roman" w:eastAsia="Times New Roman" w:hAnsi="Times New Roman"/>
          <w:sz w:val="24"/>
          <w:szCs w:val="24"/>
        </w:rPr>
        <w:t xml:space="preserve"> има право да задържи гаранцията за изпълнение и да прекрати договора. </w:t>
      </w:r>
    </w:p>
    <w:p w:rsidR="00703D80" w:rsidRDefault="00703D80">
      <w:pPr>
        <w:shd w:val="clear" w:color="auto" w:fill="FFFFFF"/>
        <w:spacing w:after="0"/>
        <w:ind w:firstLine="720"/>
        <w:jc w:val="both"/>
        <w:rPr>
          <w:rFonts w:ascii="Times New Roman" w:eastAsia="Times New Roman" w:hAnsi="Times New Roman"/>
          <w:sz w:val="24"/>
          <w:szCs w:val="24"/>
        </w:rPr>
      </w:pPr>
    </w:p>
    <w:p w:rsidR="00426F23" w:rsidRDefault="00561955">
      <w:pPr>
        <w:shd w:val="clear" w:color="auto" w:fill="FFFFFF"/>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Чл. 3</w:t>
      </w:r>
      <w:r w:rsidR="00483BFE">
        <w:rPr>
          <w:rFonts w:ascii="Times New Roman" w:eastAsia="Times New Roman" w:hAnsi="Times New Roman"/>
          <w:b/>
          <w:sz w:val="24"/>
          <w:szCs w:val="24"/>
        </w:rPr>
        <w:t>2</w:t>
      </w:r>
      <w:r>
        <w:rPr>
          <w:rFonts w:ascii="Times New Roman" w:eastAsia="Times New Roman" w:hAnsi="Times New Roman"/>
          <w:b/>
          <w:sz w:val="24"/>
          <w:szCs w:val="24"/>
        </w:rPr>
        <w:t xml:space="preserve">. </w:t>
      </w:r>
      <w:r>
        <w:rPr>
          <w:rFonts w:ascii="Times New Roman" w:eastAsia="Times New Roman" w:hAnsi="Times New Roman"/>
          <w:sz w:val="24"/>
          <w:szCs w:val="24"/>
        </w:rPr>
        <w:t>При прекратяване на Договора поради виновно неизпълнение на някоя от Страните, виновната Страна дължи неустойка в размер на 5</w:t>
      </w:r>
      <w:r w:rsidR="000B2919">
        <w:rPr>
          <w:rFonts w:ascii="Times New Roman" w:eastAsia="Times New Roman" w:hAnsi="Times New Roman"/>
          <w:sz w:val="24"/>
          <w:szCs w:val="24"/>
        </w:rPr>
        <w:t xml:space="preserve"> </w:t>
      </w:r>
      <w:r>
        <w:rPr>
          <w:rFonts w:ascii="Times New Roman" w:eastAsia="Times New Roman" w:hAnsi="Times New Roman"/>
          <w:sz w:val="24"/>
          <w:szCs w:val="24"/>
        </w:rPr>
        <w:t>(пет) процента от стойността на Договора.</w:t>
      </w:r>
    </w:p>
    <w:p w:rsidR="008A2D96" w:rsidRDefault="008A2D96">
      <w:pPr>
        <w:shd w:val="clear" w:color="auto" w:fill="FFFFFF"/>
        <w:spacing w:after="0"/>
        <w:ind w:firstLine="720"/>
        <w:jc w:val="both"/>
        <w:rPr>
          <w:rFonts w:ascii="Times New Roman" w:eastAsia="Times New Roman" w:hAnsi="Times New Roman"/>
          <w:sz w:val="24"/>
          <w:szCs w:val="24"/>
        </w:rPr>
      </w:pPr>
    </w:p>
    <w:p w:rsidR="00107C3A" w:rsidRDefault="00F47A12">
      <w:pPr>
        <w:tabs>
          <w:tab w:val="left" w:pos="0"/>
        </w:tabs>
        <w:spacing w:after="0"/>
        <w:jc w:val="center"/>
        <w:rPr>
          <w:rFonts w:ascii="Times New Roman" w:eastAsia="Times New Roman" w:hAnsi="Times New Roman"/>
          <w:b/>
          <w:sz w:val="24"/>
          <w:szCs w:val="24"/>
          <w:lang w:val="en-US" w:eastAsia="bg-BG"/>
        </w:rPr>
      </w:pPr>
      <w:r w:rsidRPr="00F47A12">
        <w:rPr>
          <w:rFonts w:ascii="Times New Roman" w:eastAsia="Times New Roman" w:hAnsi="Times New Roman"/>
          <w:b/>
          <w:sz w:val="24"/>
          <w:szCs w:val="24"/>
          <w:lang w:eastAsia="bg-BG"/>
        </w:rPr>
        <w:t>X. ПОДИЗПЪЛНИТЕЛИ</w:t>
      </w:r>
    </w:p>
    <w:p w:rsidR="008A2D96" w:rsidRPr="005346CD" w:rsidRDefault="008A2D96" w:rsidP="008A2D96">
      <w:pPr>
        <w:spacing w:after="0"/>
        <w:ind w:firstLine="567"/>
        <w:jc w:val="both"/>
        <w:rPr>
          <w:rFonts w:ascii="Times New Roman" w:eastAsia="Times New Roman" w:hAnsi="Times New Roman"/>
          <w:bCs/>
          <w:sz w:val="24"/>
          <w:szCs w:val="24"/>
          <w:lang w:eastAsia="bg-BG"/>
        </w:rPr>
      </w:pPr>
    </w:p>
    <w:p w:rsidR="00107C3A" w:rsidRDefault="00073656">
      <w:pPr>
        <w:spacing w:after="0"/>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w:t>
      </w:r>
      <w:r>
        <w:rPr>
          <w:rFonts w:ascii="Times New Roman" w:eastAsia="Times New Roman" w:hAnsi="Times New Roman"/>
          <w:b/>
          <w:bCs/>
          <w:sz w:val="24"/>
          <w:szCs w:val="24"/>
          <w:lang w:val="en-US" w:eastAsia="bg-BG"/>
        </w:rPr>
        <w:t>л. 3</w:t>
      </w:r>
      <w:r w:rsidR="00483BFE">
        <w:rPr>
          <w:rFonts w:ascii="Times New Roman" w:eastAsia="Times New Roman" w:hAnsi="Times New Roman"/>
          <w:b/>
          <w:bCs/>
          <w:sz w:val="24"/>
          <w:szCs w:val="24"/>
          <w:lang w:eastAsia="bg-BG"/>
        </w:rPr>
        <w:t>3</w:t>
      </w:r>
      <w:r w:rsidR="008A2D96" w:rsidRPr="005346CD">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 xml:space="preserve">(1) </w:t>
      </w:r>
      <w:r w:rsidR="008A2D96" w:rsidRPr="005346CD">
        <w:rPr>
          <w:rFonts w:ascii="Times New Roman" w:eastAsia="Times New Roman" w:hAnsi="Times New Roman"/>
          <w:bCs/>
          <w:sz w:val="24"/>
          <w:szCs w:val="24"/>
          <w:lang w:eastAsia="bg-BG"/>
        </w:rPr>
        <w:t xml:space="preserve">За извършване на дейностите по Договора, </w:t>
      </w:r>
      <w:r w:rsidRPr="00073656">
        <w:rPr>
          <w:rFonts w:ascii="Times New Roman" w:eastAsia="Times New Roman" w:hAnsi="Times New Roman"/>
          <w:b/>
          <w:bCs/>
          <w:sz w:val="24"/>
          <w:szCs w:val="24"/>
          <w:lang w:eastAsia="bg-BG"/>
        </w:rPr>
        <w:t>ИЗПЪЛНИТЕЛЯТ</w:t>
      </w:r>
      <w:r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 xml:space="preserve">има право да ползвасамо подизпълнителите, посочени от него в офертата, въз основа на която е избран за </w:t>
      </w:r>
      <w:r w:rsidRPr="00073656">
        <w:rPr>
          <w:rFonts w:ascii="Times New Roman" w:eastAsia="Times New Roman" w:hAnsi="Times New Roman"/>
          <w:b/>
          <w:bCs/>
          <w:sz w:val="24"/>
          <w:szCs w:val="24"/>
          <w:lang w:eastAsia="bg-BG"/>
        </w:rPr>
        <w:t>ИЗПЪЛНИТЕЛ</w:t>
      </w:r>
      <w:r w:rsidR="008A2D96" w:rsidRPr="005346CD">
        <w:rPr>
          <w:rFonts w:ascii="Times New Roman" w:eastAsia="Times New Roman" w:hAnsi="Times New Roman"/>
          <w:bCs/>
          <w:sz w:val="24"/>
          <w:szCs w:val="24"/>
          <w:lang w:eastAsia="bg-BG"/>
        </w:rPr>
        <w:t>.</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(2)</w:t>
      </w:r>
      <w:r w:rsidR="008A2D96" w:rsidRPr="005346CD">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w:t>
      </w:r>
      <w:r w:rsidR="00073656" w:rsidRPr="00073656">
        <w:rPr>
          <w:rFonts w:ascii="Times New Roman" w:eastAsia="Times New Roman" w:hAnsi="Times New Roman"/>
          <w:b/>
          <w:bCs/>
          <w:sz w:val="24"/>
          <w:szCs w:val="24"/>
          <w:lang w:eastAsia="bg-BG"/>
        </w:rPr>
        <w:t>ИЗПЪЛНИТЕЛЯ</w:t>
      </w:r>
      <w:r w:rsidR="008A2D96" w:rsidRPr="005346CD">
        <w:rPr>
          <w:rFonts w:ascii="Times New Roman" w:eastAsia="Times New Roman" w:hAnsi="Times New Roman"/>
          <w:bCs/>
          <w:sz w:val="24"/>
          <w:szCs w:val="24"/>
          <w:lang w:eastAsia="bg-BG"/>
        </w:rPr>
        <w:t>.</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(3)</w:t>
      </w:r>
      <w:r w:rsidR="008A2D96" w:rsidRPr="005346CD">
        <w:rPr>
          <w:rFonts w:ascii="Times New Roman" w:eastAsia="Times New Roman" w:hAnsi="Times New Roman"/>
          <w:bCs/>
          <w:sz w:val="24"/>
          <w:szCs w:val="24"/>
          <w:lang w:eastAsia="bg-BG"/>
        </w:rPr>
        <w:t xml:space="preserve"> Изпълнителят може да извършва замяна</w:t>
      </w:r>
      <w:r w:rsidR="00643DF8">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на посочените подизпълнители за изпълнение на Договора, както и да включва</w:t>
      </w:r>
      <w:r w:rsidR="00643DF8">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нови подизпълнители в предвидените в ЗОП случаи.</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(4)</w:t>
      </w:r>
      <w:r w:rsidR="008A2D96" w:rsidRPr="005346CD">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настоящия Договор е на </w:t>
      </w:r>
      <w:r w:rsidR="00073656" w:rsidRPr="00073656">
        <w:rPr>
          <w:rFonts w:ascii="Times New Roman" w:eastAsia="Times New Roman" w:hAnsi="Times New Roman"/>
          <w:b/>
          <w:bCs/>
          <w:sz w:val="24"/>
          <w:szCs w:val="24"/>
          <w:lang w:eastAsia="bg-BG"/>
        </w:rPr>
        <w:t>ИЗПЪЛНИТЕЛЯ</w:t>
      </w:r>
      <w:r w:rsidR="008A2D96" w:rsidRPr="005346CD">
        <w:rPr>
          <w:rFonts w:ascii="Times New Roman" w:eastAsia="Times New Roman" w:hAnsi="Times New Roman"/>
          <w:bCs/>
          <w:sz w:val="24"/>
          <w:szCs w:val="24"/>
          <w:lang w:eastAsia="bg-BG"/>
        </w:rPr>
        <w:t>.</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 xml:space="preserve">(5) </w:t>
      </w:r>
      <w:r w:rsidR="008A2D96" w:rsidRPr="005346CD">
        <w:rPr>
          <w:rFonts w:ascii="Times New Roman" w:eastAsia="Times New Roman" w:hAnsi="Times New Roman"/>
          <w:bCs/>
          <w:sz w:val="24"/>
          <w:szCs w:val="24"/>
          <w:lang w:eastAsia="bg-BG"/>
        </w:rPr>
        <w:t xml:space="preserve">Сключването на договор с подизпълнител, който не е обявен в офертата на </w:t>
      </w:r>
      <w:r w:rsidR="00073656" w:rsidRPr="00073656">
        <w:rPr>
          <w:rFonts w:ascii="Times New Roman" w:eastAsia="Times New Roman" w:hAnsi="Times New Roman"/>
          <w:b/>
          <w:bCs/>
          <w:sz w:val="24"/>
          <w:szCs w:val="24"/>
          <w:lang w:eastAsia="bg-BG"/>
        </w:rPr>
        <w:t>ИЗПЪЛНИТЕЛЯ</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и не е включен по време на изпълнение на Договора по предвидения в ЗОП ред</w:t>
      </w:r>
      <w:r w:rsidR="005154AE">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 xml:space="preserve">или изпълнението на дейностите по договора от лице, което не е подизпълнител, обявено в офертата на </w:t>
      </w:r>
      <w:r w:rsidR="00073656" w:rsidRPr="00073656">
        <w:rPr>
          <w:rFonts w:ascii="Times New Roman" w:eastAsia="Times New Roman" w:hAnsi="Times New Roman"/>
          <w:b/>
          <w:bCs/>
          <w:sz w:val="24"/>
          <w:szCs w:val="24"/>
          <w:lang w:eastAsia="bg-BG"/>
        </w:rPr>
        <w:t>ИЗПЪЛНИТЕЛЯ</w:t>
      </w:r>
      <w:r w:rsidR="008A2D96" w:rsidRPr="005346CD">
        <w:rPr>
          <w:rFonts w:ascii="Times New Roman" w:eastAsia="Times New Roman" w:hAnsi="Times New Roman"/>
          <w:bCs/>
          <w:sz w:val="24"/>
          <w:szCs w:val="24"/>
          <w:lang w:eastAsia="bg-BG"/>
        </w:rPr>
        <w:t xml:space="preserve">, се счита за неизпълнение на Договора и е основание за едностранно прекратяване на договора от страна на </w:t>
      </w:r>
      <w:r w:rsidR="00073656" w:rsidRPr="00073656">
        <w:rPr>
          <w:rFonts w:ascii="Times New Roman" w:eastAsia="Times New Roman" w:hAnsi="Times New Roman"/>
          <w:b/>
          <w:bCs/>
          <w:sz w:val="24"/>
          <w:szCs w:val="24"/>
          <w:lang w:eastAsia="bg-BG"/>
        </w:rPr>
        <w:t>ВЪЗЛОЖИТЕЛЯ</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и за усвояване на пълния размер на гаранцията за изпълнение.</w:t>
      </w:r>
    </w:p>
    <w:p w:rsidR="00073656" w:rsidRDefault="00073656" w:rsidP="008A2D96">
      <w:pPr>
        <w:spacing w:after="0"/>
        <w:jc w:val="both"/>
        <w:rPr>
          <w:rFonts w:ascii="Times New Roman" w:eastAsia="Times New Roman" w:hAnsi="Times New Roman"/>
          <w:b/>
          <w:bCs/>
          <w:sz w:val="24"/>
          <w:szCs w:val="24"/>
          <w:lang w:eastAsia="bg-BG"/>
        </w:rPr>
      </w:pPr>
    </w:p>
    <w:p w:rsidR="00107C3A" w:rsidRDefault="00073656">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3</w:t>
      </w:r>
      <w:r w:rsidR="00483BFE">
        <w:rPr>
          <w:rFonts w:ascii="Times New Roman" w:eastAsia="Times New Roman" w:hAnsi="Times New Roman"/>
          <w:b/>
          <w:bCs/>
          <w:sz w:val="24"/>
          <w:szCs w:val="24"/>
          <w:lang w:eastAsia="bg-BG"/>
        </w:rPr>
        <w:t>4</w:t>
      </w:r>
      <w:r w:rsidR="001D1F44">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8A2D96" w:rsidRPr="005346CD">
        <w:rPr>
          <w:rFonts w:ascii="Times New Roman" w:eastAsia="Times New Roman" w:hAnsi="Times New Roman"/>
          <w:bCs/>
          <w:sz w:val="24"/>
          <w:szCs w:val="24"/>
          <w:lang w:eastAsia="bg-BG"/>
        </w:rPr>
        <w:t xml:space="preserve">При сключването на Договорите с подизпълнителите, оферирани в офертата на </w:t>
      </w:r>
      <w:r w:rsidRPr="00073656">
        <w:rPr>
          <w:rFonts w:ascii="Times New Roman" w:eastAsia="Times New Roman" w:hAnsi="Times New Roman"/>
          <w:b/>
          <w:bCs/>
          <w:sz w:val="24"/>
          <w:szCs w:val="24"/>
          <w:lang w:eastAsia="bg-BG"/>
        </w:rPr>
        <w:t>ИЗПЪЛНИТЕЛЯ</w:t>
      </w:r>
      <w:r w:rsidR="008A2D96" w:rsidRPr="005346CD">
        <w:rPr>
          <w:rFonts w:ascii="Times New Roman" w:eastAsia="Times New Roman" w:hAnsi="Times New Roman"/>
          <w:bCs/>
          <w:sz w:val="24"/>
          <w:szCs w:val="24"/>
          <w:lang w:eastAsia="bg-BG"/>
        </w:rPr>
        <w:t>, последният е длъжен да създаде условия и гаранции, че:</w:t>
      </w:r>
    </w:p>
    <w:p w:rsidR="008A2D96" w:rsidRPr="005346CD" w:rsidRDefault="008A2D96" w:rsidP="008A2D96">
      <w:pPr>
        <w:pStyle w:val="ListParagraph"/>
        <w:numPr>
          <w:ilvl w:val="0"/>
          <w:numId w:val="3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8A2D96" w:rsidRPr="005346CD" w:rsidRDefault="008A2D96" w:rsidP="008A2D96">
      <w:pPr>
        <w:pStyle w:val="ListParagraph"/>
        <w:numPr>
          <w:ilvl w:val="0"/>
          <w:numId w:val="3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8A2D96" w:rsidRPr="005346CD" w:rsidRDefault="008A2D96" w:rsidP="008A2D96">
      <w:pPr>
        <w:pStyle w:val="ListParagraph"/>
        <w:numPr>
          <w:ilvl w:val="0"/>
          <w:numId w:val="32"/>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при осъществяване на контролните си функции по договора </w:t>
      </w:r>
      <w:r w:rsidR="00073656" w:rsidRPr="00073656">
        <w:rPr>
          <w:rFonts w:ascii="Times New Roman" w:eastAsia="Times New Roman" w:hAnsi="Times New Roman"/>
          <w:b/>
          <w:bCs/>
          <w:sz w:val="24"/>
          <w:szCs w:val="24"/>
          <w:lang w:eastAsia="bg-BG"/>
        </w:rPr>
        <w:t>ВЪЗЛОЖИТЕЛЯТ</w:t>
      </w:r>
      <w:r w:rsidR="00073656" w:rsidRPr="005346CD">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ще може безпрепятствено да извършва проверка на дейността и документацията на подизпълнителите.</w:t>
      </w:r>
    </w:p>
    <w:p w:rsidR="008A2D96" w:rsidRPr="005346CD" w:rsidRDefault="008A2D96" w:rsidP="008A2D96">
      <w:pPr>
        <w:spacing w:after="0"/>
        <w:jc w:val="center"/>
        <w:rPr>
          <w:rFonts w:ascii="Times New Roman" w:eastAsia="Times New Roman" w:hAnsi="Times New Roman"/>
          <w:b/>
          <w:sz w:val="24"/>
          <w:szCs w:val="24"/>
        </w:rPr>
      </w:pPr>
    </w:p>
    <w:p w:rsidR="00107C3A" w:rsidRDefault="00073656">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 3</w:t>
      </w:r>
      <w:r w:rsidR="00483BFE">
        <w:rPr>
          <w:rFonts w:ascii="Times New Roman" w:eastAsia="Times New Roman" w:hAnsi="Times New Roman"/>
          <w:b/>
          <w:bCs/>
          <w:sz w:val="24"/>
          <w:szCs w:val="24"/>
          <w:lang w:eastAsia="bg-BG"/>
        </w:rPr>
        <w:t>5</w:t>
      </w:r>
      <w:r>
        <w:rPr>
          <w:rFonts w:ascii="Times New Roman" w:eastAsia="Times New Roman" w:hAnsi="Times New Roman"/>
          <w:b/>
          <w:bCs/>
          <w:sz w:val="24"/>
          <w:szCs w:val="24"/>
          <w:lang w:eastAsia="bg-BG"/>
        </w:rPr>
        <w:t xml:space="preserve"> (1)</w:t>
      </w:r>
      <w:r w:rsidR="008A2D96" w:rsidRPr="005346CD">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w:t>
      </w:r>
      <w:r w:rsidRPr="00073656">
        <w:rPr>
          <w:rFonts w:ascii="Times New Roman" w:eastAsia="Times New Roman" w:hAnsi="Times New Roman"/>
          <w:b/>
          <w:bCs/>
          <w:sz w:val="24"/>
          <w:szCs w:val="24"/>
          <w:lang w:eastAsia="bg-BG"/>
        </w:rPr>
        <w:t>ИЗПЪЛНИТЕЛЯ</w:t>
      </w:r>
      <w:r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 xml:space="preserve">или на </w:t>
      </w:r>
      <w:r w:rsidRPr="00073656">
        <w:rPr>
          <w:rFonts w:ascii="Times New Roman" w:eastAsia="Times New Roman" w:hAnsi="Times New Roman"/>
          <w:b/>
          <w:bCs/>
          <w:sz w:val="24"/>
          <w:szCs w:val="24"/>
          <w:lang w:eastAsia="bg-BG"/>
        </w:rPr>
        <w:t>ВЪЗЛОЖИТЕЛЯ</w:t>
      </w:r>
      <w:r w:rsidR="008A2D96" w:rsidRPr="005346CD">
        <w:rPr>
          <w:rFonts w:ascii="Times New Roman" w:eastAsia="Times New Roman" w:hAnsi="Times New Roman"/>
          <w:bCs/>
          <w:sz w:val="24"/>
          <w:szCs w:val="24"/>
          <w:lang w:eastAsia="bg-BG"/>
        </w:rPr>
        <w:t xml:space="preserve">, </w:t>
      </w:r>
      <w:r w:rsidRPr="00073656">
        <w:rPr>
          <w:rFonts w:ascii="Times New Roman" w:eastAsia="Times New Roman" w:hAnsi="Times New Roman"/>
          <w:b/>
          <w:bCs/>
          <w:sz w:val="24"/>
          <w:szCs w:val="24"/>
          <w:lang w:eastAsia="bg-BG"/>
        </w:rPr>
        <w:t>ВЪЗЛОЖИТЕЛЯТ</w:t>
      </w:r>
      <w:r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заплаща възнаграждение за тази част директно на подизпълнителя.</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(2)</w:t>
      </w:r>
      <w:r w:rsidR="008A2D96" w:rsidRPr="005346CD">
        <w:rPr>
          <w:rFonts w:ascii="Times New Roman" w:eastAsia="Times New Roman" w:hAnsi="Times New Roman"/>
          <w:bCs/>
          <w:sz w:val="24"/>
          <w:szCs w:val="24"/>
          <w:lang w:eastAsia="bg-BG"/>
        </w:rPr>
        <w:t xml:space="preserve"> Разплащанията по алинея 1 се осъществяват въз основа на искане, отправено от подизпълнителя до </w:t>
      </w:r>
      <w:r w:rsidR="00073656" w:rsidRPr="00073656">
        <w:rPr>
          <w:rFonts w:ascii="Times New Roman" w:eastAsia="Times New Roman" w:hAnsi="Times New Roman"/>
          <w:b/>
          <w:bCs/>
          <w:sz w:val="24"/>
          <w:szCs w:val="24"/>
          <w:lang w:eastAsia="bg-BG"/>
        </w:rPr>
        <w:t>ВЪЗЛОЖИТЕЛЯ</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 xml:space="preserve">чрез </w:t>
      </w:r>
      <w:r w:rsidR="00073656" w:rsidRPr="00073656">
        <w:rPr>
          <w:rFonts w:ascii="Times New Roman" w:eastAsia="Times New Roman" w:hAnsi="Times New Roman"/>
          <w:b/>
          <w:bCs/>
          <w:sz w:val="24"/>
          <w:szCs w:val="24"/>
          <w:lang w:eastAsia="bg-BG"/>
        </w:rPr>
        <w:t>ИЗПЪЛНИТЕЛЯ</w:t>
      </w:r>
      <w:r w:rsidR="008A2D96" w:rsidRPr="005346CD">
        <w:rPr>
          <w:rFonts w:ascii="Times New Roman" w:eastAsia="Times New Roman" w:hAnsi="Times New Roman"/>
          <w:bCs/>
          <w:sz w:val="24"/>
          <w:szCs w:val="24"/>
          <w:lang w:eastAsia="bg-BG"/>
        </w:rPr>
        <w:t xml:space="preserve">, който е длъжен да го предостави на </w:t>
      </w:r>
      <w:r w:rsidR="00073656" w:rsidRPr="00073656">
        <w:rPr>
          <w:rFonts w:ascii="Times New Roman" w:eastAsia="Times New Roman" w:hAnsi="Times New Roman"/>
          <w:b/>
          <w:bCs/>
          <w:sz w:val="24"/>
          <w:szCs w:val="24"/>
          <w:lang w:eastAsia="bg-BG"/>
        </w:rPr>
        <w:t>ВЪЗЛОЖИТЕЛЯ</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в 15-дневен срок от получаването му.</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(3)</w:t>
      </w:r>
      <w:r w:rsidR="008A2D96" w:rsidRPr="005346CD">
        <w:rPr>
          <w:rFonts w:ascii="Times New Roman" w:eastAsia="Times New Roman" w:hAnsi="Times New Roman"/>
          <w:bCs/>
          <w:sz w:val="24"/>
          <w:szCs w:val="24"/>
          <w:lang w:eastAsia="bg-BG"/>
        </w:rPr>
        <w:t xml:space="preserve"> Към искането по алинея</w:t>
      </w:r>
      <w:r w:rsidR="00073656">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2</w:t>
      </w:r>
      <w:r w:rsidR="00073656">
        <w:rPr>
          <w:rFonts w:ascii="Times New Roman" w:eastAsia="Times New Roman" w:hAnsi="Times New Roman"/>
          <w:bCs/>
          <w:sz w:val="24"/>
          <w:szCs w:val="24"/>
          <w:lang w:eastAsia="bg-BG"/>
        </w:rPr>
        <w:t xml:space="preserve"> </w:t>
      </w:r>
      <w:r w:rsidR="00073656" w:rsidRPr="00073656">
        <w:rPr>
          <w:rFonts w:ascii="Times New Roman" w:eastAsia="Times New Roman" w:hAnsi="Times New Roman"/>
          <w:b/>
          <w:bCs/>
          <w:sz w:val="24"/>
          <w:szCs w:val="24"/>
          <w:lang w:eastAsia="bg-BG"/>
        </w:rPr>
        <w:t>ИЗПЪЛНИТЕЛЯТ</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предоставя становище, от което да е видно дали оспорва плащанията или част от тях като недължими.</w:t>
      </w:r>
    </w:p>
    <w:p w:rsidR="00107C3A" w:rsidRDefault="00F47A12">
      <w:pPr>
        <w:spacing w:after="0"/>
        <w:ind w:firstLine="567"/>
        <w:jc w:val="both"/>
        <w:rPr>
          <w:rFonts w:ascii="Times New Roman" w:eastAsia="Times New Roman" w:hAnsi="Times New Roman"/>
          <w:bCs/>
          <w:sz w:val="24"/>
          <w:szCs w:val="24"/>
          <w:lang w:eastAsia="bg-BG"/>
        </w:rPr>
      </w:pPr>
      <w:r w:rsidRPr="00F47A12">
        <w:rPr>
          <w:rFonts w:ascii="Times New Roman" w:eastAsia="Times New Roman" w:hAnsi="Times New Roman"/>
          <w:b/>
          <w:bCs/>
          <w:sz w:val="24"/>
          <w:szCs w:val="24"/>
          <w:lang w:eastAsia="bg-BG"/>
        </w:rPr>
        <w:t>(4)</w:t>
      </w:r>
      <w:r w:rsidR="008A2D96" w:rsidRPr="005346CD">
        <w:rPr>
          <w:rFonts w:ascii="Times New Roman" w:eastAsia="Times New Roman" w:hAnsi="Times New Roman"/>
          <w:bCs/>
          <w:sz w:val="24"/>
          <w:szCs w:val="24"/>
          <w:lang w:eastAsia="bg-BG"/>
        </w:rPr>
        <w:t xml:space="preserve"> </w:t>
      </w:r>
      <w:r w:rsidR="00073656" w:rsidRPr="00073656">
        <w:rPr>
          <w:rFonts w:ascii="Times New Roman" w:eastAsia="Times New Roman" w:hAnsi="Times New Roman"/>
          <w:b/>
          <w:bCs/>
          <w:sz w:val="24"/>
          <w:szCs w:val="24"/>
          <w:lang w:eastAsia="bg-BG"/>
        </w:rPr>
        <w:t>ВЪЗЛОЖИТЕЛЯТ</w:t>
      </w:r>
      <w:r w:rsidR="00073656" w:rsidRPr="005346CD">
        <w:rPr>
          <w:rFonts w:ascii="Times New Roman" w:eastAsia="Times New Roman" w:hAnsi="Times New Roman"/>
          <w:bCs/>
          <w:sz w:val="24"/>
          <w:szCs w:val="24"/>
          <w:lang w:eastAsia="bg-BG"/>
        </w:rPr>
        <w:t xml:space="preserve"> </w:t>
      </w:r>
      <w:r w:rsidR="008A2D96" w:rsidRPr="005346CD">
        <w:rPr>
          <w:rFonts w:ascii="Times New Roman" w:eastAsia="Times New Roman" w:hAnsi="Times New Roman"/>
          <w:bCs/>
          <w:sz w:val="24"/>
          <w:szCs w:val="24"/>
          <w:lang w:eastAsia="bg-BG"/>
        </w:rPr>
        <w:t>има право да откаже плащане по алинея</w:t>
      </w:r>
      <w:r w:rsidR="00073656">
        <w:rPr>
          <w:rFonts w:ascii="Times New Roman" w:eastAsia="Times New Roman" w:hAnsi="Times New Roman"/>
          <w:bCs/>
          <w:sz w:val="24"/>
          <w:szCs w:val="24"/>
          <w:lang w:eastAsia="bg-BG"/>
        </w:rPr>
        <w:t xml:space="preserve"> 2</w:t>
      </w:r>
      <w:r w:rsidR="008A2D96" w:rsidRPr="005346CD">
        <w:rPr>
          <w:rFonts w:ascii="Times New Roman" w:eastAsia="Times New Roman" w:hAnsi="Times New Roman"/>
          <w:bCs/>
          <w:sz w:val="24"/>
          <w:szCs w:val="24"/>
          <w:lang w:eastAsia="bg-BG"/>
        </w:rPr>
        <w:t xml:space="preserve"> когато искането за плащане е оспорено, до момента на отстраняване на причината за отказа.</w:t>
      </w:r>
    </w:p>
    <w:p w:rsidR="008A2D96" w:rsidRDefault="008A2D96">
      <w:pPr>
        <w:shd w:val="clear" w:color="auto" w:fill="FFFFFF"/>
        <w:spacing w:after="0"/>
        <w:ind w:firstLine="720"/>
        <w:jc w:val="both"/>
        <w:rPr>
          <w:rFonts w:ascii="Times New Roman" w:eastAsia="Times New Roman" w:hAnsi="Times New Roman"/>
          <w:sz w:val="24"/>
          <w:szCs w:val="24"/>
        </w:rPr>
      </w:pPr>
    </w:p>
    <w:p w:rsidR="00426F23" w:rsidRDefault="00561955">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lastRenderedPageBreak/>
        <w:t>X</w:t>
      </w:r>
      <w:r w:rsidR="00A22483">
        <w:rPr>
          <w:rFonts w:ascii="Times New Roman" w:eastAsia="Times New Roman" w:hAnsi="Times New Roman"/>
          <w:b/>
          <w:bCs/>
          <w:color w:val="000000"/>
          <w:sz w:val="24"/>
          <w:szCs w:val="24"/>
          <w:lang w:val="en-US"/>
        </w:rPr>
        <w:t>I</w:t>
      </w:r>
      <w:r>
        <w:rPr>
          <w:rFonts w:ascii="Times New Roman" w:eastAsia="Times New Roman" w:hAnsi="Times New Roman"/>
          <w:b/>
          <w:bCs/>
          <w:color w:val="000000"/>
          <w:sz w:val="24"/>
          <w:szCs w:val="24"/>
        </w:rPr>
        <w:t>. ПРЕКРАТЯВАНЕ НА ДОГОВОРА</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A22483">
        <w:rPr>
          <w:rFonts w:ascii="Times New Roman" w:eastAsia="Times New Roman" w:hAnsi="Times New Roman"/>
          <w:b/>
          <w:sz w:val="24"/>
          <w:szCs w:val="24"/>
          <w:lang w:val="en-US"/>
        </w:rPr>
        <w:t>3</w:t>
      </w:r>
      <w:r w:rsidR="00483BFE">
        <w:rPr>
          <w:rFonts w:ascii="Times New Roman" w:eastAsia="Times New Roman" w:hAnsi="Times New Roman"/>
          <w:b/>
          <w:sz w:val="24"/>
          <w:szCs w:val="24"/>
        </w:rPr>
        <w:t>6</w:t>
      </w:r>
      <w:r>
        <w:rPr>
          <w:rFonts w:ascii="Times New Roman" w:eastAsia="Times New Roman" w:hAnsi="Times New Roman"/>
          <w:b/>
          <w:sz w:val="24"/>
          <w:szCs w:val="24"/>
        </w:rPr>
        <w:t>. (1)</w:t>
      </w:r>
      <w:r>
        <w:rPr>
          <w:rFonts w:ascii="Times New Roman" w:eastAsia="Times New Roman" w:hAnsi="Times New Roman"/>
          <w:sz w:val="24"/>
          <w:szCs w:val="24"/>
        </w:rPr>
        <w:t xml:space="preserve"> Този Договор се прекратява:</w:t>
      </w:r>
    </w:p>
    <w:p w:rsidR="00426F23"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с изтичане на срока на Договора;</w:t>
      </w:r>
    </w:p>
    <w:p w:rsidR="00426F23"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с изпълнението на всички задължения на Страните по него; </w:t>
      </w:r>
    </w:p>
    <w:p w:rsidR="00426F23"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седем дни от настъпване на невъзможността и да представи доказателства; </w:t>
      </w:r>
    </w:p>
    <w:p w:rsidR="00426F23"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0B2919"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5. при условията по чл. 5, ал. 1, т. 3 от ЗИФОДРЮПДРСЛ</w:t>
      </w:r>
      <w:r w:rsidR="000B2919">
        <w:rPr>
          <w:rFonts w:ascii="Times New Roman" w:eastAsia="Times New Roman" w:hAnsi="Times New Roman"/>
          <w:sz w:val="24"/>
          <w:szCs w:val="24"/>
        </w:rPr>
        <w:t>;</w:t>
      </w:r>
    </w:p>
    <w:p w:rsidR="005E2627" w:rsidRDefault="000B2919">
      <w:pPr>
        <w:keepLines/>
        <w:spacing w:after="0"/>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6. п</w:t>
      </w:r>
      <w:r w:rsidRPr="005346CD">
        <w:rPr>
          <w:rFonts w:ascii="Times New Roman" w:eastAsia="Times New Roman" w:hAnsi="Times New Roman"/>
          <w:sz w:val="24"/>
          <w:szCs w:val="24"/>
        </w:rPr>
        <w:t>ри пълно неизпълнение на задълженията за гаранционна поддръжка в срока по гаранцията</w:t>
      </w:r>
      <w:r w:rsidR="005E2627">
        <w:rPr>
          <w:rFonts w:ascii="Times New Roman" w:eastAsia="Times New Roman" w:hAnsi="Times New Roman"/>
          <w:sz w:val="24"/>
          <w:szCs w:val="24"/>
          <w:lang w:val="en-US"/>
        </w:rPr>
        <w:t>;</w:t>
      </w:r>
    </w:p>
    <w:p w:rsidR="00426F23" w:rsidRPr="005E2627" w:rsidRDefault="005E2627">
      <w:pPr>
        <w:keepLines/>
        <w:spacing w:after="0"/>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7.</w:t>
      </w:r>
      <w:r w:rsidRPr="005E2627">
        <w:rPr>
          <w:rFonts w:ascii="Times New Roman" w:hAnsi="Times New Roman"/>
          <w:sz w:val="24"/>
          <w:szCs w:val="24"/>
        </w:rPr>
        <w:t xml:space="preserve"> </w:t>
      </w:r>
      <w:r>
        <w:rPr>
          <w:rFonts w:ascii="Times New Roman" w:hAnsi="Times New Roman"/>
          <w:sz w:val="24"/>
          <w:szCs w:val="24"/>
        </w:rPr>
        <w:t>при</w:t>
      </w:r>
      <w:r w:rsidRPr="005346CD">
        <w:rPr>
          <w:rFonts w:ascii="Times New Roman" w:hAnsi="Times New Roman"/>
          <w:sz w:val="24"/>
          <w:szCs w:val="24"/>
        </w:rPr>
        <w:t xml:space="preserve">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r w:rsidR="005B4C5A">
        <w:rPr>
          <w:rFonts w:ascii="Times New Roman" w:hAnsi="Times New Roman"/>
          <w:sz w:val="24"/>
          <w:szCs w:val="24"/>
        </w:rPr>
        <w:t>.</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Договорът може да бъде прекратен:</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по взаимно съгласие на Страните, изразено в писмена форма;</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5E2627" w:rsidRPr="005346CD" w:rsidRDefault="00F47A12" w:rsidP="007B4D30">
      <w:pPr>
        <w:tabs>
          <w:tab w:val="left" w:pos="0"/>
        </w:tabs>
        <w:spacing w:after="0"/>
        <w:ind w:firstLine="709"/>
        <w:jc w:val="both"/>
        <w:rPr>
          <w:rFonts w:ascii="Times New Roman" w:hAnsi="Times New Roman"/>
          <w:sz w:val="24"/>
          <w:szCs w:val="24"/>
        </w:rPr>
      </w:pPr>
      <w:r w:rsidRPr="00F47A12">
        <w:rPr>
          <w:rFonts w:ascii="Times New Roman" w:eastAsia="Times New Roman" w:hAnsi="Times New Roman"/>
          <w:b/>
          <w:sz w:val="24"/>
          <w:szCs w:val="24"/>
        </w:rPr>
        <w:t>(3)</w:t>
      </w:r>
      <w:r w:rsidR="005E2627">
        <w:rPr>
          <w:rFonts w:ascii="Times New Roman" w:eastAsia="Times New Roman" w:hAnsi="Times New Roman"/>
          <w:b/>
          <w:sz w:val="24"/>
          <w:szCs w:val="24"/>
        </w:rPr>
        <w:t xml:space="preserve"> </w:t>
      </w:r>
      <w:r w:rsidR="005E2627" w:rsidRPr="005346CD">
        <w:rPr>
          <w:rFonts w:ascii="Times New Roman" w:hAnsi="Times New Roman"/>
          <w:sz w:val="24"/>
          <w:szCs w:val="24"/>
        </w:rPr>
        <w:t xml:space="preserve">ВЪЗЛОЖИТЕЛЯТ може да прекрати Договора едностранно без предизвестие и с уведомление, изпратено до ИЗПЪЛНИТЕЛЯ: </w:t>
      </w:r>
    </w:p>
    <w:p w:rsidR="00107C3A" w:rsidRDefault="005154AE">
      <w:pPr>
        <w:pStyle w:val="ListParagraph"/>
        <w:numPr>
          <w:ilvl w:val="0"/>
          <w:numId w:val="33"/>
        </w:numPr>
        <w:tabs>
          <w:tab w:val="left" w:pos="0"/>
        </w:tabs>
        <w:spacing w:after="0"/>
        <w:ind w:left="709" w:firstLine="0"/>
        <w:jc w:val="both"/>
        <w:rPr>
          <w:rFonts w:ascii="Times New Roman" w:hAnsi="Times New Roman"/>
          <w:sz w:val="24"/>
          <w:szCs w:val="24"/>
        </w:rPr>
      </w:pPr>
      <w:r>
        <w:rPr>
          <w:rFonts w:ascii="Times New Roman" w:eastAsia="Times New Roman" w:hAnsi="Times New Roman"/>
          <w:sz w:val="24"/>
          <w:szCs w:val="24"/>
        </w:rPr>
        <w:t>п</w:t>
      </w:r>
      <w:r w:rsidR="005E2627" w:rsidRPr="005346CD">
        <w:rPr>
          <w:rFonts w:ascii="Times New Roman" w:eastAsia="Times New Roman" w:hAnsi="Times New Roman"/>
          <w:sz w:val="24"/>
          <w:szCs w:val="24"/>
        </w:rPr>
        <w:t>ри системно (три и повече пъти)</w:t>
      </w:r>
      <w:r>
        <w:rPr>
          <w:rFonts w:ascii="Times New Roman" w:eastAsia="Times New Roman" w:hAnsi="Times New Roman"/>
          <w:sz w:val="24"/>
          <w:szCs w:val="24"/>
        </w:rPr>
        <w:t xml:space="preserve"> </w:t>
      </w:r>
      <w:r w:rsidR="005E2627" w:rsidRPr="005346CD">
        <w:rPr>
          <w:rFonts w:ascii="Times New Roman" w:eastAsia="Times New Roman" w:hAnsi="Times New Roman"/>
          <w:sz w:val="24"/>
          <w:szCs w:val="24"/>
        </w:rPr>
        <w:t>неизпълнение</w:t>
      </w:r>
      <w:r>
        <w:rPr>
          <w:rFonts w:ascii="Times New Roman" w:eastAsia="Times New Roman" w:hAnsi="Times New Roman"/>
          <w:sz w:val="24"/>
          <w:szCs w:val="24"/>
        </w:rPr>
        <w:t xml:space="preserve"> </w:t>
      </w:r>
      <w:r w:rsidR="005E2627" w:rsidRPr="005346CD">
        <w:rPr>
          <w:rFonts w:ascii="Times New Roman" w:eastAsia="Times New Roman" w:hAnsi="Times New Roman"/>
          <w:sz w:val="24"/>
          <w:szCs w:val="24"/>
        </w:rPr>
        <w:t>на задълженията за гаранционна поддръжка в срока</w:t>
      </w:r>
      <w:r>
        <w:rPr>
          <w:rFonts w:ascii="Times New Roman" w:eastAsia="Times New Roman" w:hAnsi="Times New Roman"/>
          <w:sz w:val="24"/>
          <w:szCs w:val="24"/>
        </w:rPr>
        <w:t xml:space="preserve"> </w:t>
      </w:r>
      <w:r w:rsidR="005E2627" w:rsidRPr="005346CD">
        <w:rPr>
          <w:rFonts w:ascii="Times New Roman" w:eastAsia="Times New Roman" w:hAnsi="Times New Roman"/>
          <w:sz w:val="24"/>
          <w:szCs w:val="24"/>
        </w:rPr>
        <w:t>по</w:t>
      </w:r>
      <w:r>
        <w:rPr>
          <w:rFonts w:ascii="Times New Roman" w:eastAsia="Times New Roman" w:hAnsi="Times New Roman"/>
          <w:sz w:val="24"/>
          <w:szCs w:val="24"/>
        </w:rPr>
        <w:t xml:space="preserve"> </w:t>
      </w:r>
      <w:r w:rsidR="005E2627" w:rsidRPr="005346CD">
        <w:rPr>
          <w:rFonts w:ascii="Times New Roman" w:eastAsia="Times New Roman" w:hAnsi="Times New Roman"/>
          <w:sz w:val="24"/>
          <w:szCs w:val="24"/>
        </w:rPr>
        <w:t>гаранцията, както и п</w:t>
      </w:r>
      <w:r w:rsidR="005E2627" w:rsidRPr="005346CD">
        <w:rPr>
          <w:rFonts w:ascii="Times New Roman" w:hAnsi="Times New Roman"/>
          <w:sz w:val="24"/>
          <w:szCs w:val="24"/>
        </w:rPr>
        <w:t>ри пълно неизпълнение на задълженията на ИЗПЪЛНИТЕЛЯ за гаранционна</w:t>
      </w:r>
      <w:r>
        <w:rPr>
          <w:rFonts w:ascii="Times New Roman" w:hAnsi="Times New Roman"/>
          <w:sz w:val="24"/>
          <w:szCs w:val="24"/>
        </w:rPr>
        <w:t xml:space="preserve"> </w:t>
      </w:r>
      <w:r w:rsidR="005E2627" w:rsidRPr="005346CD">
        <w:rPr>
          <w:rFonts w:ascii="Times New Roman" w:hAnsi="Times New Roman"/>
          <w:sz w:val="24"/>
          <w:szCs w:val="24"/>
        </w:rPr>
        <w:t xml:space="preserve">поддръжка; или </w:t>
      </w:r>
    </w:p>
    <w:p w:rsidR="00107C3A" w:rsidRDefault="005E2627">
      <w:pPr>
        <w:pStyle w:val="ListParagraph"/>
        <w:numPr>
          <w:ilvl w:val="0"/>
          <w:numId w:val="33"/>
        </w:numPr>
        <w:tabs>
          <w:tab w:val="left" w:pos="0"/>
        </w:tabs>
        <w:spacing w:after="0"/>
        <w:ind w:left="0" w:firstLine="709"/>
        <w:jc w:val="both"/>
        <w:rPr>
          <w:rFonts w:ascii="Times New Roman" w:hAnsi="Times New Roman"/>
          <w:sz w:val="24"/>
          <w:szCs w:val="24"/>
        </w:rPr>
      </w:pPr>
      <w:r w:rsidRPr="005346CD">
        <w:rPr>
          <w:rFonts w:ascii="Times New Roman" w:hAnsi="Times New Roman"/>
          <w:sz w:val="24"/>
          <w:szCs w:val="24"/>
        </w:rPr>
        <w:t>при пълно неизпълнение на задълженията на ИЗПЪЛНИТЕЛЯ за обучение на персонала на ВЪЗЛОЖИТЕЛЯ; или</w:t>
      </w:r>
    </w:p>
    <w:p w:rsidR="005E2627" w:rsidRPr="005E2627" w:rsidRDefault="005E2627" w:rsidP="007B4D30">
      <w:pPr>
        <w:keepLines/>
        <w:tabs>
          <w:tab w:val="left" w:pos="0"/>
        </w:tabs>
        <w:autoSpaceDE w:val="0"/>
        <w:autoSpaceDN w:val="0"/>
        <w:spacing w:after="0"/>
        <w:ind w:firstLine="709"/>
        <w:jc w:val="both"/>
        <w:rPr>
          <w:rFonts w:ascii="Times New Roman" w:eastAsia="Times New Roman" w:hAnsi="Times New Roman"/>
          <w:b/>
          <w:sz w:val="24"/>
          <w:szCs w:val="24"/>
          <w:lang w:val="en-US"/>
        </w:rPr>
      </w:pPr>
      <w:r>
        <w:rPr>
          <w:rFonts w:ascii="Times New Roman" w:eastAsia="Times New Roman" w:hAnsi="Times New Roman"/>
          <w:bCs/>
          <w:sz w:val="24"/>
          <w:szCs w:val="24"/>
          <w:lang w:eastAsia="bg-BG"/>
        </w:rPr>
        <w:t xml:space="preserve">3.  ако ИЗПЪЛНИТЕЛЯТ </w:t>
      </w:r>
      <w:r w:rsidRPr="005346CD">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Pr>
          <w:rFonts w:ascii="Times New Roman" w:eastAsia="Times New Roman" w:hAnsi="Times New Roman"/>
          <w:bCs/>
          <w:sz w:val="24"/>
          <w:szCs w:val="24"/>
          <w:lang w:eastAsia="bg-BG"/>
        </w:rPr>
        <w:t>.</w:t>
      </w:r>
    </w:p>
    <w:p w:rsidR="005E2627" w:rsidRPr="005E2627" w:rsidRDefault="005E2627">
      <w:pPr>
        <w:keepLines/>
        <w:autoSpaceDE w:val="0"/>
        <w:autoSpaceDN w:val="0"/>
        <w:spacing w:after="0"/>
        <w:ind w:firstLine="720"/>
        <w:jc w:val="both"/>
        <w:rPr>
          <w:rFonts w:ascii="Times New Roman" w:eastAsia="Times New Roman" w:hAnsi="Times New Roman"/>
          <w:sz w:val="24"/>
          <w:szCs w:val="24"/>
          <w:lang w:val="en-US"/>
        </w:rPr>
      </w:pPr>
    </w:p>
    <w:p w:rsidR="00426F23" w:rsidRDefault="00561955">
      <w:pPr>
        <w:keepLines/>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3</w:t>
      </w:r>
      <w:r w:rsidR="00483BFE">
        <w:rPr>
          <w:rFonts w:ascii="Times New Roman" w:eastAsia="Times New Roman" w:hAnsi="Times New Roman"/>
          <w:b/>
          <w:sz w:val="24"/>
          <w:szCs w:val="24"/>
        </w:rPr>
        <w:t>7</w:t>
      </w:r>
      <w:r>
        <w:rPr>
          <w:rFonts w:ascii="Times New Roman" w:eastAsia="Times New Roman" w:hAnsi="Times New Roman"/>
          <w:b/>
          <w:sz w:val="24"/>
          <w:szCs w:val="24"/>
        </w:rPr>
        <w:t>. (1)</w:t>
      </w:r>
      <w:r>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w:t>
      </w:r>
    </w:p>
    <w:p w:rsidR="00426F23" w:rsidRDefault="00561955">
      <w:pPr>
        <w:keepLines/>
        <w:spacing w:after="0"/>
        <w:ind w:firstLine="720"/>
        <w:jc w:val="both"/>
        <w:rPr>
          <w:rFonts w:ascii="Times New Roman" w:eastAsia="Times New Roman" w:hAnsi="Times New Roman"/>
          <w:sz w:val="24"/>
          <w:szCs w:val="24"/>
          <w:lang w:val="en-US"/>
        </w:rPr>
      </w:pPr>
      <w:r>
        <w:rPr>
          <w:rFonts w:ascii="Times New Roman" w:eastAsia="Times New Roman" w:hAnsi="Times New Roman"/>
          <w:b/>
          <w:sz w:val="24"/>
          <w:szCs w:val="24"/>
        </w:rPr>
        <w:lastRenderedPageBreak/>
        <w:t>(2)</w:t>
      </w:r>
      <w:r>
        <w:rPr>
          <w:rFonts w:ascii="Times New Roman" w:eastAsia="Times New Roman" w:hAnsi="Times New Roman"/>
          <w:sz w:val="24"/>
          <w:szCs w:val="24"/>
        </w:rPr>
        <w:t>ВЪЗЛОЖИТЕЛЯТ прекратява Договора едностранно, без предизвестие от същия с уведомление, ако ИЗПЪЛНИТЕЛЯТ е декларирал неверни данни в декларацията по чл.6, ал.2 от Закона за мерките срещу изпирането на пари.</w:t>
      </w:r>
    </w:p>
    <w:p w:rsidR="005E2627" w:rsidRPr="005E2627" w:rsidRDefault="005E2627">
      <w:pPr>
        <w:keepLines/>
        <w:spacing w:after="0"/>
        <w:ind w:firstLine="720"/>
        <w:jc w:val="both"/>
        <w:rPr>
          <w:rFonts w:ascii="Times New Roman" w:eastAsia="Times New Roman" w:hAnsi="Times New Roman"/>
          <w:sz w:val="24"/>
          <w:szCs w:val="24"/>
          <w:lang w:val="en-US"/>
        </w:rPr>
      </w:pP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3</w:t>
      </w:r>
      <w:r w:rsidR="00483BFE">
        <w:rPr>
          <w:rFonts w:ascii="Times New Roman" w:eastAsia="Times New Roman" w:hAnsi="Times New Roman"/>
          <w:b/>
          <w:sz w:val="24"/>
          <w:szCs w:val="24"/>
        </w:rPr>
        <w:t>8</w:t>
      </w:r>
      <w:r>
        <w:rPr>
          <w:rFonts w:ascii="Times New Roman" w:eastAsia="Times New Roman" w:hAnsi="Times New Roman"/>
          <w:b/>
          <w:sz w:val="24"/>
          <w:szCs w:val="24"/>
        </w:rPr>
        <w:t xml:space="preserve">. </w:t>
      </w:r>
      <w:r>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2. ИЗПЪЛНИТЕЛЯТ се задължава:</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6F23" w:rsidRDefault="00561955">
      <w:pPr>
        <w:keepLines/>
        <w:autoSpaceDE w:val="0"/>
        <w:autoSpaceDN w:val="0"/>
        <w:spacing w:after="0"/>
        <w:ind w:firstLine="720"/>
        <w:jc w:val="both"/>
        <w:rPr>
          <w:rFonts w:ascii="Times New Roman" w:eastAsia="Times New Roman" w:hAnsi="Times New Roman"/>
          <w:sz w:val="24"/>
          <w:szCs w:val="24"/>
        </w:rPr>
      </w:pPr>
      <w:r>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426F23" w:rsidRDefault="00561955">
      <w:pPr>
        <w:keepLines/>
        <w:autoSpaceDE w:val="0"/>
        <w:autoSpaceDN w:val="0"/>
        <w:spacing w:after="0"/>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E2627" w:rsidRPr="005E2627" w:rsidRDefault="005E2627">
      <w:pPr>
        <w:keepLines/>
        <w:autoSpaceDE w:val="0"/>
        <w:autoSpaceDN w:val="0"/>
        <w:spacing w:after="0"/>
        <w:ind w:firstLine="720"/>
        <w:jc w:val="both"/>
        <w:rPr>
          <w:rFonts w:ascii="Times New Roman" w:eastAsia="Times New Roman" w:hAnsi="Times New Roman"/>
          <w:sz w:val="24"/>
          <w:szCs w:val="24"/>
          <w:lang w:val="en-US"/>
        </w:rPr>
      </w:pPr>
    </w:p>
    <w:p w:rsidR="00426F23" w:rsidRDefault="00561955">
      <w:pPr>
        <w:spacing w:after="0"/>
        <w:ind w:firstLine="720"/>
        <w:jc w:val="both"/>
        <w:rPr>
          <w:rFonts w:ascii="Times New Roman" w:eastAsia="Times New Roman" w:hAnsi="Times New Roman"/>
          <w:bCs/>
          <w:color w:val="000000"/>
          <w:sz w:val="24"/>
          <w:szCs w:val="24"/>
        </w:rPr>
      </w:pPr>
      <w:r>
        <w:rPr>
          <w:rFonts w:ascii="Times New Roman" w:eastAsia="Times New Roman" w:hAnsi="Times New Roman"/>
          <w:b/>
          <w:sz w:val="24"/>
          <w:szCs w:val="24"/>
        </w:rPr>
        <w:t xml:space="preserve">Чл. </w:t>
      </w:r>
      <w:r w:rsidR="00483BFE">
        <w:rPr>
          <w:rFonts w:ascii="Times New Roman" w:eastAsia="Times New Roman" w:hAnsi="Times New Roman"/>
          <w:b/>
          <w:sz w:val="24"/>
          <w:szCs w:val="24"/>
        </w:rPr>
        <w:t>39</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дейности. </w:t>
      </w:r>
    </w:p>
    <w:p w:rsidR="00426F23" w:rsidRDefault="00561955">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Х</w:t>
      </w:r>
      <w:r>
        <w:rPr>
          <w:rFonts w:ascii="Times New Roman" w:eastAsia="Times New Roman" w:hAnsi="Times New Roman"/>
          <w:b/>
          <w:bCs/>
          <w:color w:val="000000"/>
          <w:sz w:val="24"/>
          <w:szCs w:val="24"/>
          <w:lang w:val="en-US"/>
        </w:rPr>
        <w:t>I</w:t>
      </w:r>
      <w:r>
        <w:rPr>
          <w:rFonts w:ascii="Times New Roman" w:eastAsia="Times New Roman" w:hAnsi="Times New Roman"/>
          <w:b/>
          <w:bCs/>
          <w:color w:val="000000"/>
          <w:sz w:val="24"/>
          <w:szCs w:val="24"/>
        </w:rPr>
        <w:t>.ОБЩИ РАЗПОРЕДБИ</w:t>
      </w:r>
    </w:p>
    <w:p w:rsidR="00426F23" w:rsidRDefault="00561955">
      <w:pPr>
        <w:suppressAutoHyphens/>
        <w:spacing w:after="0"/>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0</w:t>
      </w:r>
      <w:r>
        <w:rPr>
          <w:rFonts w:ascii="Times New Roman" w:eastAsia="Times New Roman" w:hAnsi="Times New Roman"/>
          <w:b/>
          <w:sz w:val="24"/>
          <w:szCs w:val="24"/>
        </w:rPr>
        <w:t xml:space="preserve">. (1) </w:t>
      </w:r>
      <w:r>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26F23" w:rsidRDefault="00561955">
      <w:pPr>
        <w:suppressAutoHyphens/>
        <w:spacing w:after="0"/>
        <w:ind w:firstLine="567"/>
        <w:jc w:val="both"/>
        <w:rPr>
          <w:rFonts w:ascii="Times New Roman" w:eastAsia="Times New Roman" w:hAnsi="Times New Roman"/>
          <w:sz w:val="24"/>
          <w:szCs w:val="24"/>
          <w:lang w:eastAsia="cs-CZ"/>
        </w:rPr>
      </w:pPr>
      <w:r>
        <w:rPr>
          <w:rFonts w:ascii="Times New Roman" w:eastAsia="Times New Roman" w:hAnsi="Times New Roman"/>
          <w:b/>
          <w:sz w:val="24"/>
          <w:szCs w:val="24"/>
        </w:rPr>
        <w:t xml:space="preserve">(2) </w:t>
      </w:r>
      <w:r>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26F23" w:rsidRDefault="00561955">
      <w:pPr>
        <w:suppressAutoHyphens/>
        <w:spacing w:after="0"/>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1. специалните разпоредби имат предимство пред общите разпоредби;</w:t>
      </w:r>
    </w:p>
    <w:p w:rsidR="00426F23" w:rsidRDefault="00561955">
      <w:pPr>
        <w:suppressAutoHyphens/>
        <w:spacing w:after="0"/>
        <w:ind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rsidR="00426F23" w:rsidRDefault="00561955">
      <w:pPr>
        <w:suppressAutoHyphens/>
        <w:spacing w:after="0"/>
        <w:ind w:firstLine="720"/>
        <w:jc w:val="both"/>
        <w:rPr>
          <w:rFonts w:ascii="Times New Roman" w:eastAsia="Times New Roman" w:hAnsi="Times New Roman"/>
          <w:sz w:val="24"/>
          <w:szCs w:val="24"/>
          <w:lang w:eastAsia="cs-CZ"/>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26F23" w:rsidRDefault="00561955">
      <w:pPr>
        <w:suppressAutoHyphens/>
        <w:spacing w:after="0"/>
        <w:ind w:firstLine="720"/>
        <w:jc w:val="both"/>
        <w:rPr>
          <w:rFonts w:ascii="Times New Roman" w:eastAsia="Times New Roman" w:hAnsi="Times New Roman"/>
          <w:bCs/>
          <w:sz w:val="24"/>
          <w:szCs w:val="24"/>
          <w:lang w:eastAsia="en-GB"/>
        </w:rPr>
      </w:pPr>
      <w:r>
        <w:rPr>
          <w:rFonts w:ascii="Times New Roman" w:eastAsia="Times New Roman" w:hAnsi="Times New Roman"/>
          <w:b/>
          <w:sz w:val="24"/>
          <w:szCs w:val="24"/>
        </w:rPr>
        <w:lastRenderedPageBreak/>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2</w:t>
      </w:r>
      <w:r>
        <w:rPr>
          <w:rFonts w:ascii="Times New Roman" w:eastAsia="Times New Roman" w:hAnsi="Times New Roman"/>
          <w:b/>
          <w:sz w:val="24"/>
          <w:szCs w:val="24"/>
        </w:rPr>
        <w:t xml:space="preserve">. </w:t>
      </w:r>
      <w:r>
        <w:rPr>
          <w:rFonts w:ascii="Times New Roman" w:eastAsia="Times New Roman" w:hAnsi="Times New Roman"/>
          <w:b/>
          <w:bCs/>
          <w:sz w:val="24"/>
          <w:szCs w:val="24"/>
          <w:lang w:eastAsia="en-GB"/>
        </w:rPr>
        <w:t xml:space="preserve">(1) </w:t>
      </w:r>
      <w:r>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eastAsia="Times New Roman" w:hAnsi="Times New Roman"/>
          <w:b/>
          <w:bCs/>
          <w:sz w:val="24"/>
          <w:szCs w:val="24"/>
          <w:lang w:eastAsia="en-GB"/>
        </w:rPr>
        <w:t>Конфиденциална информация</w:t>
      </w:r>
      <w:r>
        <w:rPr>
          <w:rFonts w:ascii="Times New Roman" w:eastAsia="Times New Roman" w:hAnsi="Times New Roman"/>
          <w:bCs/>
          <w:sz w:val="24"/>
          <w:szCs w:val="24"/>
          <w:lang w:eastAsia="en-GB"/>
        </w:rPr>
        <w:t>“). “Конфиденциална информация” означава  всякаква информация, предоставена от ВЪЗЛОЖИТЕЛЯ на ИЗПЪЛНИТЕЛЯ във връзка изпълнение на поръчката, както и информация, до която ИЗПЪЛНИТЕЛЯТ има достъп или такава, която му е станала известна по друг начин, или която е създадена като резултат от или във връзка с изпълнение на задълженията на ИЗПЪЛНИТЕЛЯ по реализиране предмета на договора. маршрута на пътуване и настаняването в избран хотел при изпълнение.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 xml:space="preserve"> (2)</w:t>
      </w:r>
      <w:r>
        <w:rPr>
          <w:rFonts w:ascii="Times New Roman" w:eastAsia="Times New Roman" w:hAnsi="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(3)</w:t>
      </w:r>
      <w:r>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rsidR="00426F23" w:rsidRDefault="00561955">
      <w:pPr>
        <w:suppressAutoHyphens/>
        <w:spacing w:after="0"/>
        <w:ind w:firstLine="720"/>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26F23" w:rsidRDefault="00561955">
      <w:pPr>
        <w:suppressAutoHyphens/>
        <w:spacing w:after="0"/>
        <w:ind w:firstLine="720"/>
        <w:jc w:val="both"/>
        <w:rPr>
          <w:rFonts w:ascii="Times New Roman" w:eastAsia="Times New Roman" w:hAnsi="Times New Roman"/>
          <w:bCs/>
          <w:sz w:val="24"/>
          <w:szCs w:val="24"/>
          <w:lang w:eastAsia="en-GB"/>
        </w:rPr>
      </w:pPr>
      <w:r>
        <w:rPr>
          <w:rFonts w:ascii="Times New Roman" w:hAnsi="Times New Roman"/>
          <w:sz w:val="24"/>
          <w:szCs w:val="24"/>
        </w:rPr>
        <w:t>В</w:t>
      </w:r>
      <w:r>
        <w:rPr>
          <w:rFonts w:ascii="Times New Roman" w:hAnsi="Times New Roman"/>
          <w:sz w:val="24"/>
          <w:szCs w:val="24"/>
          <w:lang w:val="en-US"/>
        </w:rPr>
        <w:t xml:space="preserve"> случаите по точки 2 или 3 </w:t>
      </w:r>
      <w:r>
        <w:rPr>
          <w:rFonts w:ascii="Times New Roman" w:hAnsi="Times New Roman"/>
          <w:sz w:val="24"/>
          <w:szCs w:val="24"/>
        </w:rPr>
        <w:t>С</w:t>
      </w:r>
      <w:r>
        <w:rPr>
          <w:rFonts w:ascii="Times New Roman" w:hAnsi="Times New Roman"/>
          <w:sz w:val="24"/>
          <w:szCs w:val="24"/>
          <w:lang w:val="en-US"/>
        </w:rPr>
        <w:t>траната, която следва да предостави информацията, уведомява незабавно другата Страна по Договора</w:t>
      </w:r>
      <w:r>
        <w:rPr>
          <w:rFonts w:ascii="Times New Roman" w:eastAsia="Times New Roman" w:hAnsi="Times New Roman"/>
          <w:bCs/>
          <w:sz w:val="24"/>
          <w:szCs w:val="24"/>
          <w:lang w:eastAsia="en-GB"/>
        </w:rPr>
        <w:t>.</w:t>
      </w:r>
    </w:p>
    <w:p w:rsidR="00426F23" w:rsidRDefault="00561955">
      <w:pPr>
        <w:suppressAutoHyphens/>
        <w:spacing w:after="0"/>
        <w:ind w:firstLine="720"/>
        <w:jc w:val="both"/>
        <w:rPr>
          <w:rFonts w:ascii="Times New Roman" w:eastAsia="Times New Roman" w:hAnsi="Times New Roman"/>
          <w:bCs/>
          <w:sz w:val="24"/>
          <w:szCs w:val="24"/>
          <w:lang w:eastAsia="en-GB"/>
        </w:rPr>
      </w:pPr>
      <w:r>
        <w:rPr>
          <w:rFonts w:ascii="Times New Roman" w:eastAsia="Times New Roman" w:hAnsi="Times New Roman"/>
          <w:b/>
          <w:bCs/>
          <w:sz w:val="24"/>
          <w:szCs w:val="24"/>
          <w:lang w:eastAsia="en-GB"/>
        </w:rPr>
        <w:t>(4)</w:t>
      </w:r>
      <w:r>
        <w:rPr>
          <w:rFonts w:ascii="Times New Roman" w:eastAsia="Times New Roman" w:hAnsi="Times New Roman"/>
          <w:bCs/>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426F23" w:rsidRDefault="00F47A12">
      <w:pPr>
        <w:suppressAutoHyphens/>
        <w:spacing w:after="0"/>
        <w:ind w:firstLine="720"/>
        <w:jc w:val="both"/>
        <w:rPr>
          <w:rFonts w:ascii="Times New Roman" w:eastAsia="Times New Roman" w:hAnsi="Times New Roman"/>
          <w:bCs/>
          <w:sz w:val="24"/>
          <w:szCs w:val="24"/>
          <w:lang w:eastAsia="en-GB"/>
        </w:rPr>
      </w:pPr>
      <w:r w:rsidRPr="00F47A12">
        <w:rPr>
          <w:rFonts w:ascii="Times New Roman" w:eastAsia="Times New Roman" w:hAnsi="Times New Roman"/>
          <w:b/>
          <w:bCs/>
          <w:sz w:val="24"/>
          <w:szCs w:val="24"/>
          <w:lang w:eastAsia="en-GB"/>
        </w:rPr>
        <w:t xml:space="preserve">(5) </w:t>
      </w:r>
      <w:r w:rsidR="00561955">
        <w:rPr>
          <w:rFonts w:ascii="Times New Roman" w:eastAsia="Times New Roman" w:hAnsi="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26F23" w:rsidRDefault="00561955">
      <w:pPr>
        <w:suppressAutoHyphens/>
        <w:spacing w:after="0"/>
        <w:ind w:firstLine="567"/>
        <w:jc w:val="both"/>
        <w:rPr>
          <w:rFonts w:ascii="Times New Roman" w:eastAsia="Times New Roman" w:hAnsi="Times New Roman"/>
          <w:sz w:val="24"/>
          <w:szCs w:val="24"/>
          <w:lang w:eastAsia="cs-CZ"/>
        </w:rPr>
      </w:pPr>
      <w:bookmarkStart w:id="27" w:name="_DV_M170"/>
      <w:bookmarkStart w:id="28" w:name="_DV_M169"/>
      <w:bookmarkEnd w:id="27"/>
      <w:bookmarkEnd w:id="28"/>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3</w:t>
      </w:r>
      <w:r>
        <w:rPr>
          <w:rFonts w:ascii="Times New Roman" w:eastAsia="Times New Roman" w:hAnsi="Times New Roman"/>
          <w:b/>
          <w:sz w:val="24"/>
          <w:szCs w:val="24"/>
        </w:rPr>
        <w:t xml:space="preserve">. </w:t>
      </w:r>
      <w:r>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4</w:t>
      </w:r>
      <w:r>
        <w:rPr>
          <w:rFonts w:ascii="Times New Roman" w:eastAsia="Times New Roman" w:hAnsi="Times New Roman"/>
          <w:b/>
          <w:sz w:val="24"/>
          <w:szCs w:val="24"/>
        </w:rPr>
        <w:t xml:space="preserve">. </w:t>
      </w:r>
      <w:r>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lastRenderedPageBreak/>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5</w:t>
      </w:r>
      <w:r>
        <w:rPr>
          <w:rFonts w:ascii="Times New Roman" w:eastAsia="Times New Roman" w:hAnsi="Times New Roman"/>
          <w:b/>
          <w:sz w:val="24"/>
          <w:szCs w:val="24"/>
        </w:rPr>
        <w:t xml:space="preserve">. (1) </w:t>
      </w:r>
      <w:r>
        <w:rPr>
          <w:rFonts w:ascii="Times New Roman" w:eastAsia="Times New Roman" w:hAnsi="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(2) </w:t>
      </w:r>
      <w:r>
        <w:rPr>
          <w:rFonts w:ascii="Times New Roman" w:eastAsia="Times New Roman" w:hAnsi="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(3) </w:t>
      </w:r>
      <w:r>
        <w:rPr>
          <w:rFonts w:ascii="Times New Roman" w:eastAsia="Times New Roman" w:hAnsi="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(4) </w:t>
      </w:r>
      <w:r>
        <w:rPr>
          <w:rFonts w:ascii="Times New Roman" w:eastAsia="Times New Roman" w:hAnsi="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(5) </w:t>
      </w:r>
      <w:r>
        <w:rPr>
          <w:rFonts w:ascii="Times New Roman" w:eastAsia="Times New Roman" w:hAnsi="Times New Roman"/>
          <w:sz w:val="24"/>
          <w:szCs w:val="24"/>
          <w:lang w:eastAsia="en-GB"/>
        </w:rPr>
        <w:t xml:space="preserve">Не може да се позовава на непреодолима сила Страна: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която е била в забава или друго неизпълнение преди настъпването на непреодолима сила;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 която не е информирала другата Страна за настъпването на непреодолима сила; или</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(6) </w:t>
      </w:r>
      <w:r>
        <w:rPr>
          <w:rFonts w:ascii="Times New Roman" w:eastAsia="Times New Roman" w:hAnsi="Times New Roman"/>
          <w:sz w:val="24"/>
          <w:szCs w:val="24"/>
          <w:lang w:eastAsia="en-GB"/>
        </w:rPr>
        <w:t>Липсата на парични средства не представлява непреодолима сила.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7</w:t>
      </w:r>
      <w:r>
        <w:rPr>
          <w:rFonts w:ascii="Times New Roman" w:eastAsia="Times New Roman" w:hAnsi="Times New Roman"/>
          <w:b/>
          <w:sz w:val="24"/>
          <w:szCs w:val="24"/>
        </w:rPr>
        <w:t xml:space="preserve">. </w:t>
      </w:r>
      <w:r>
        <w:rPr>
          <w:rFonts w:ascii="Times New Roman" w:eastAsia="Times New Roman" w:hAnsi="Times New Roman"/>
          <w:b/>
          <w:sz w:val="24"/>
          <w:szCs w:val="24"/>
          <w:lang w:eastAsia="en-GB"/>
        </w:rPr>
        <w:t>(1)</w:t>
      </w:r>
      <w:r>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(2)</w:t>
      </w:r>
      <w:r>
        <w:rPr>
          <w:rFonts w:ascii="Times New Roman" w:eastAsia="Times New Roman" w:hAnsi="Times New Roman"/>
          <w:sz w:val="24"/>
          <w:szCs w:val="24"/>
          <w:lang w:eastAsia="en-GB"/>
        </w:rPr>
        <w:t xml:space="preserve"> За целите на този Договор данните за контакт на Страните са, както следва: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За ВЪЗЛОЖИТЕЛЯ:</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Адрес за кореспонденция: ………………………………………….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Тел.: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Факс: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e-mail: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2. За ИЗПЪЛНИТЕЛЯ: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Адрес за кореспонденция: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Тел.: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Факс: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e-mail: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(3)</w:t>
      </w:r>
      <w:r>
        <w:rPr>
          <w:rFonts w:ascii="Times New Roman" w:eastAsia="Times New Roman" w:hAnsi="Times New Roman"/>
          <w:sz w:val="24"/>
          <w:szCs w:val="24"/>
          <w:lang w:eastAsia="en-GB"/>
        </w:rPr>
        <w:t xml:space="preserve"> За дата на уведомлението се счита: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 датата на предаването – при лично предаване на уведомлението;</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3. датата на приемането – при изпращане по факс;</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4. датата на получаване – при изпращане по електронна поща. </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(4)</w:t>
      </w:r>
      <w:r>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lang w:eastAsia="en-GB"/>
        </w:rPr>
        <w:t>(5)</w:t>
      </w:r>
      <w:r>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eastAsia="Times New Roman" w:hAnsi="Times New Roman"/>
          <w:bCs/>
          <w:sz w:val="24"/>
          <w:szCs w:val="24"/>
          <w:lang w:eastAsia="en-GB"/>
        </w:rPr>
        <w:t>ИЗПЪЛНИТЕЛЯ</w:t>
      </w:r>
      <w:r>
        <w:rPr>
          <w:rFonts w:ascii="Times New Roman" w:eastAsia="Times New Roman" w:hAnsi="Times New Roman"/>
          <w:sz w:val="24"/>
          <w:szCs w:val="24"/>
          <w:lang w:eastAsia="en-GB"/>
        </w:rPr>
        <w:t xml:space="preserve">, същият се задължава да уведоми </w:t>
      </w:r>
      <w:r>
        <w:rPr>
          <w:rFonts w:ascii="Times New Roman" w:eastAsia="Times New Roman" w:hAnsi="Times New Roman"/>
          <w:bCs/>
          <w:sz w:val="24"/>
          <w:szCs w:val="24"/>
          <w:lang w:eastAsia="en-GB"/>
        </w:rPr>
        <w:t>ВЪЗЛОЖИТЕЛЯ</w:t>
      </w:r>
      <w:r>
        <w:rPr>
          <w:rFonts w:ascii="Times New Roman" w:eastAsia="Times New Roman" w:hAnsi="Times New Roman"/>
          <w:sz w:val="24"/>
          <w:szCs w:val="24"/>
          <w:lang w:eastAsia="en-GB"/>
        </w:rPr>
        <w:t xml:space="preserve"> за промяната в срок до три дни от вписването ѝ в съответния регистър.</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4</w:t>
      </w:r>
      <w:r w:rsidR="00483BFE">
        <w:rPr>
          <w:rFonts w:ascii="Times New Roman" w:eastAsia="Times New Roman" w:hAnsi="Times New Roman"/>
          <w:b/>
          <w:sz w:val="24"/>
          <w:szCs w:val="24"/>
        </w:rPr>
        <w:t>8</w:t>
      </w:r>
      <w:r>
        <w:rPr>
          <w:rFonts w:ascii="Times New Roman" w:eastAsia="Times New Roman" w:hAnsi="Times New Roman"/>
          <w:b/>
          <w:sz w:val="24"/>
          <w:szCs w:val="24"/>
        </w:rPr>
        <w:t xml:space="preserve">. </w:t>
      </w:r>
      <w:r>
        <w:rPr>
          <w:rFonts w:ascii="Times New Roman" w:eastAsia="Times New Roman" w:hAnsi="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26F23" w:rsidRDefault="00561955">
      <w:pPr>
        <w:suppressAutoHyphens/>
        <w:spacing w:after="0"/>
        <w:ind w:firstLine="720"/>
        <w:jc w:val="both"/>
        <w:rPr>
          <w:rFonts w:ascii="Times New Roman" w:eastAsia="Times New Roman" w:hAnsi="Times New Roman"/>
          <w:bCs/>
          <w:sz w:val="24"/>
          <w:szCs w:val="24"/>
          <w:lang w:eastAsia="en-GB"/>
        </w:rPr>
      </w:pPr>
      <w:r>
        <w:rPr>
          <w:rFonts w:ascii="Times New Roman" w:eastAsia="Times New Roman" w:hAnsi="Times New Roman"/>
          <w:b/>
          <w:sz w:val="24"/>
          <w:szCs w:val="24"/>
        </w:rPr>
        <w:t xml:space="preserve">Чл. </w:t>
      </w:r>
      <w:r w:rsidR="00483BFE">
        <w:rPr>
          <w:rFonts w:ascii="Times New Roman" w:eastAsia="Times New Roman" w:hAnsi="Times New Roman"/>
          <w:b/>
          <w:sz w:val="24"/>
          <w:szCs w:val="24"/>
        </w:rPr>
        <w:t>49</w:t>
      </w:r>
      <w:r>
        <w:rPr>
          <w:rFonts w:ascii="Times New Roman" w:eastAsia="Times New Roman" w:hAnsi="Times New Roman"/>
          <w:b/>
          <w:sz w:val="24"/>
          <w:szCs w:val="24"/>
        </w:rPr>
        <w:t xml:space="preserve">. </w:t>
      </w:r>
      <w:r>
        <w:rPr>
          <w:rFonts w:ascii="Times New Roman" w:eastAsia="Times New Roman" w:hAnsi="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eastAsia="Times New Roman" w:hAnsi="Times New Roman"/>
          <w:sz w:val="24"/>
          <w:szCs w:val="24"/>
          <w:lang w:eastAsia="en-GB"/>
        </w:rPr>
        <w:t>от компетентния български съд</w:t>
      </w:r>
      <w:r>
        <w:rPr>
          <w:rFonts w:ascii="Times New Roman" w:eastAsia="Times New Roman" w:hAnsi="Times New Roman"/>
          <w:bCs/>
          <w:sz w:val="24"/>
          <w:szCs w:val="24"/>
          <w:lang w:eastAsia="en-GB"/>
        </w:rPr>
        <w:t>.</w:t>
      </w:r>
    </w:p>
    <w:p w:rsidR="00426F23" w:rsidRDefault="00561955">
      <w:pPr>
        <w:suppressAutoHyphens/>
        <w:spacing w:after="0"/>
        <w:ind w:firstLine="720"/>
        <w:jc w:val="both"/>
        <w:rPr>
          <w:rFonts w:ascii="Times New Roman" w:eastAsia="Times New Roman" w:hAnsi="Times New Roman"/>
          <w:sz w:val="24"/>
          <w:szCs w:val="24"/>
          <w:lang w:eastAsia="en-GB"/>
        </w:rPr>
      </w:pPr>
      <w:r>
        <w:rPr>
          <w:rFonts w:ascii="Times New Roman" w:eastAsia="Times New Roman" w:hAnsi="Times New Roman"/>
          <w:b/>
          <w:sz w:val="24"/>
          <w:szCs w:val="24"/>
        </w:rPr>
        <w:t xml:space="preserve">Чл. </w:t>
      </w:r>
      <w:r w:rsidR="001D1F44">
        <w:rPr>
          <w:rFonts w:ascii="Times New Roman" w:eastAsia="Times New Roman" w:hAnsi="Times New Roman"/>
          <w:b/>
          <w:sz w:val="24"/>
          <w:szCs w:val="24"/>
        </w:rPr>
        <w:t>5</w:t>
      </w:r>
      <w:r w:rsidR="00483BFE">
        <w:rPr>
          <w:rFonts w:ascii="Times New Roman" w:eastAsia="Times New Roman" w:hAnsi="Times New Roman"/>
          <w:b/>
          <w:sz w:val="24"/>
          <w:szCs w:val="24"/>
        </w:rPr>
        <w:t>0</w:t>
      </w:r>
      <w:r>
        <w:rPr>
          <w:rFonts w:ascii="Times New Roman" w:eastAsia="Times New Roman" w:hAnsi="Times New Roman"/>
          <w:b/>
          <w:sz w:val="24"/>
          <w:szCs w:val="24"/>
        </w:rPr>
        <w:t xml:space="preserve">. </w:t>
      </w:r>
      <w:r>
        <w:rPr>
          <w:rFonts w:ascii="Times New Roman" w:eastAsia="Times New Roman" w:hAnsi="Times New Roman"/>
          <w:sz w:val="24"/>
          <w:szCs w:val="24"/>
          <w:lang w:eastAsia="en-GB"/>
        </w:rPr>
        <w:t>Този Договор се състои от [… (…)] страници и е изготвен и подписан в ........ (</w:t>
      </w:r>
      <w:r>
        <w:rPr>
          <w:rFonts w:ascii="Times New Roman" w:eastAsia="Times New Roman" w:hAnsi="Times New Roman"/>
          <w:i/>
          <w:sz w:val="24"/>
          <w:szCs w:val="24"/>
          <w:lang w:eastAsia="en-GB"/>
        </w:rPr>
        <w:t>посочва се броя</w:t>
      </w:r>
      <w:r>
        <w:rPr>
          <w:rFonts w:ascii="Times New Roman" w:eastAsia="Times New Roman" w:hAnsi="Times New Roman"/>
          <w:sz w:val="24"/>
          <w:szCs w:val="24"/>
          <w:lang w:eastAsia="en-GB"/>
        </w:rPr>
        <w:t>) еднообразни екземпляра – по един за всяка от Страните].</w:t>
      </w:r>
    </w:p>
    <w:p w:rsidR="00426F23" w:rsidRDefault="00426F23">
      <w:pPr>
        <w:autoSpaceDE w:val="0"/>
        <w:autoSpaceDN w:val="0"/>
        <w:adjustRightInd w:val="0"/>
        <w:spacing w:after="0"/>
        <w:jc w:val="both"/>
        <w:rPr>
          <w:rFonts w:ascii="Times New Roman" w:eastAsia="Times New Roman" w:hAnsi="Times New Roman"/>
          <w:b/>
          <w:sz w:val="24"/>
          <w:szCs w:val="24"/>
          <w:highlight w:val="magenta"/>
          <w:lang w:eastAsia="bg-BG"/>
        </w:rPr>
      </w:pPr>
    </w:p>
    <w:p w:rsidR="00426F23" w:rsidRDefault="00561955">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u w:val="single"/>
          <w:lang w:eastAsia="bg-BG"/>
        </w:rPr>
        <w:t>ПРИЛОЖЕНИЯ</w:t>
      </w:r>
      <w:r>
        <w:rPr>
          <w:rFonts w:ascii="Times New Roman" w:eastAsia="Times New Roman" w:hAnsi="Times New Roman"/>
          <w:sz w:val="24"/>
          <w:szCs w:val="24"/>
          <w:lang w:eastAsia="bg-BG"/>
        </w:rPr>
        <w:t>:</w:t>
      </w:r>
    </w:p>
    <w:p w:rsidR="00426F23" w:rsidRDefault="00561955">
      <w:pPr>
        <w:autoSpaceDE w:val="0"/>
        <w:autoSpaceDN w:val="0"/>
        <w:adjustRightInd w:val="0"/>
        <w:spacing w:after="0"/>
        <w:jc w:val="both"/>
        <w:rPr>
          <w:rFonts w:ascii="Times New Roman" w:eastAsia="Times New Roman" w:hAnsi="Times New Roman"/>
          <w:b/>
          <w:sz w:val="24"/>
          <w:szCs w:val="24"/>
        </w:rPr>
      </w:pPr>
      <w:r>
        <w:rPr>
          <w:rFonts w:ascii="Times New Roman" w:eastAsia="Times New Roman" w:hAnsi="Times New Roman"/>
          <w:sz w:val="24"/>
          <w:szCs w:val="24"/>
        </w:rPr>
        <w:t>Към този Договор се прилагат и са неразделна част от него следните приложения:</w:t>
      </w:r>
    </w:p>
    <w:p w:rsidR="00426F23" w:rsidRDefault="00561955">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lastRenderedPageBreak/>
        <w:t>Приложение № 1 – Техническа спецификация;</w:t>
      </w:r>
    </w:p>
    <w:p w:rsidR="00426F23" w:rsidRDefault="00561955">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2 – Техническо предложение на ИЗПЪЛНИТЕЛЯ;</w:t>
      </w:r>
    </w:p>
    <w:p w:rsidR="00426F23" w:rsidRDefault="00561955">
      <w:pPr>
        <w:autoSpaceDE w:val="0"/>
        <w:autoSpaceDN w:val="0"/>
        <w:adjustRightInd w:val="0"/>
        <w:spacing w:after="0"/>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Приложение № 3 – Ценово предложение на ИЗПЪЛНИТЕЛЯ</w:t>
      </w:r>
    </w:p>
    <w:p w:rsidR="00426F23" w:rsidRDefault="00426F23">
      <w:pPr>
        <w:autoSpaceDE w:val="0"/>
        <w:autoSpaceDN w:val="0"/>
        <w:adjustRightInd w:val="0"/>
        <w:spacing w:after="0"/>
        <w:jc w:val="both"/>
        <w:rPr>
          <w:rFonts w:ascii="Times New Roman" w:eastAsia="Times New Roman" w:hAnsi="Times New Roman"/>
          <w:bCs/>
          <w:iCs/>
          <w:strike/>
          <w:sz w:val="24"/>
          <w:szCs w:val="24"/>
          <w:lang w:eastAsia="bg-BG"/>
        </w:rPr>
      </w:pPr>
    </w:p>
    <w:p w:rsidR="00426F23" w:rsidRDefault="0056195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ab/>
      </w:r>
    </w:p>
    <w:p w:rsidR="00426F23" w:rsidRDefault="00561955">
      <w:pPr>
        <w:spacing w:after="0"/>
        <w:jc w:val="both"/>
        <w:rPr>
          <w:rFonts w:ascii="Times New Roman" w:eastAsia="Times New Roman" w:hAnsi="Times New Roman"/>
          <w:b/>
          <w:sz w:val="24"/>
          <w:szCs w:val="24"/>
        </w:rPr>
      </w:pPr>
      <w:r>
        <w:rPr>
          <w:rFonts w:ascii="Times New Roman" w:eastAsia="Times New Roman" w:hAnsi="Times New Roman"/>
          <w:b/>
          <w:sz w:val="24"/>
          <w:szCs w:val="24"/>
        </w:rPr>
        <w:t>ВЪЗЛОЖИТЕЛ:                                                    ИЗПЪЛНИТЕЛ:</w:t>
      </w:r>
    </w:p>
    <w:p w:rsidR="00426F23" w:rsidRDefault="0056195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26F23" w:rsidRDefault="00426F23">
      <w:pPr>
        <w:spacing w:after="0"/>
        <w:rPr>
          <w:rFonts w:ascii="Times New Roman" w:hAnsi="Times New Roman"/>
          <w:sz w:val="24"/>
          <w:szCs w:val="24"/>
        </w:rPr>
      </w:pPr>
    </w:p>
    <w:sectPr w:rsidR="00426F23" w:rsidSect="00C57FA0">
      <w:headerReference w:type="default" r:id="rId23"/>
      <w:footerReference w:type="default" r:id="rId24"/>
      <w:pgSz w:w="11906" w:h="16838"/>
      <w:pgMar w:top="2095" w:right="849"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A3" w:rsidRDefault="00D93DA3" w:rsidP="00426F23">
      <w:pPr>
        <w:spacing w:after="0" w:line="240" w:lineRule="auto"/>
      </w:pPr>
      <w:r>
        <w:separator/>
      </w:r>
    </w:p>
  </w:endnote>
  <w:endnote w:type="continuationSeparator" w:id="1">
    <w:p w:rsidR="00D93DA3" w:rsidRDefault="00D93DA3" w:rsidP="00426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DA" w:rsidRDefault="00382EDA">
    <w:pPr>
      <w:pStyle w:val="Footer"/>
      <w:pBdr>
        <w:top w:val="single" w:sz="4" w:space="1" w:color="auto"/>
      </w:pBdr>
      <w:tabs>
        <w:tab w:val="clear" w:pos="4536"/>
        <w:tab w:val="clear" w:pos="9072"/>
      </w:tabs>
      <w:ind w:left="-567"/>
      <w:jc w:val="center"/>
      <w:rPr>
        <w:rFonts w:ascii="Times New Roman" w:eastAsia="Times New Roman" w:hAnsi="Times New Roman"/>
        <w:i/>
        <w:sz w:val="16"/>
        <w:szCs w:val="16"/>
      </w:rPr>
    </w:pPr>
    <w:r>
      <w:rPr>
        <w:rFonts w:ascii="Times New Roman" w:eastAsia="Times New Roman" w:hAnsi="Times New Roman"/>
        <w:i/>
        <w:sz w:val="16"/>
        <w:szCs w:val="16"/>
      </w:rPr>
      <w:t>www.eufunds.bg</w:t>
    </w:r>
  </w:p>
  <w:p w:rsidR="00382EDA" w:rsidRDefault="00382EDA">
    <w:pPr>
      <w:spacing w:after="0" w:line="240" w:lineRule="auto"/>
      <w:ind w:left="-567" w:firstLine="567"/>
      <w:jc w:val="center"/>
      <w:rPr>
        <w:rFonts w:ascii="Times New Roman" w:eastAsia="Times New Roman" w:hAnsi="Times New Roman"/>
        <w:i/>
        <w:sz w:val="16"/>
        <w:szCs w:val="16"/>
      </w:rPr>
    </w:pPr>
    <w:r>
      <w:rPr>
        <w:rFonts w:ascii="Times New Roman" w:eastAsia="Times New Roman" w:hAnsi="Times New Roman"/>
        <w:i/>
        <w:sz w:val="16"/>
        <w:szCs w:val="16"/>
        <w:lang w:val="en-US"/>
      </w:rPr>
      <w:t>Проект BG05SFOP001-3.002-0002„</w:t>
    </w:r>
    <w:r>
      <w:rPr>
        <w:rFonts w:ascii="Times New Roman" w:eastAsia="Times New Roman" w:hAnsi="Times New Roman"/>
        <w:i/>
        <w:sz w:val="16"/>
        <w:szCs w:val="16"/>
      </w:rPr>
      <w:t>И</w:t>
    </w:r>
    <w:r>
      <w:rPr>
        <w:rFonts w:ascii="Times New Roman" w:eastAsia="Times New Roman" w:hAnsi="Times New Roman"/>
        <w:i/>
        <w:sz w:val="16"/>
        <w:szCs w:val="16"/>
        <w:lang w:val="en-US"/>
      </w:rPr>
      <w:t xml:space="preserve">новативни продукти и услуги в обучението, предоставяно от </w:t>
    </w:r>
    <w:r>
      <w:rPr>
        <w:rFonts w:ascii="Times New Roman" w:eastAsia="Times New Roman" w:hAnsi="Times New Roman"/>
        <w:i/>
        <w:sz w:val="16"/>
        <w:szCs w:val="16"/>
      </w:rPr>
      <w:t>НИП“</w:t>
    </w:r>
    <w:r>
      <w:rPr>
        <w:rFonts w:ascii="Times New Roman" w:eastAsia="Times New Roman" w:hAnsi="Times New Roman"/>
        <w:i/>
        <w:sz w:val="16"/>
        <w:szCs w:val="16"/>
        <w:lang w:val="en-US"/>
      </w:rPr>
      <w:t xml:space="preserve">,за предоставяне на безвъзмездна финансова помощ по </w:t>
    </w:r>
    <w:r>
      <w:rPr>
        <w:rFonts w:ascii="Times New Roman" w:eastAsia="Times New Roman" w:hAnsi="Times New Roman"/>
        <w:i/>
        <w:sz w:val="16"/>
        <w:szCs w:val="16"/>
      </w:rPr>
      <w:t>О</w:t>
    </w:r>
    <w:r>
      <w:rPr>
        <w:rFonts w:ascii="Times New Roman" w:eastAsia="Times New Roman" w:hAnsi="Times New Roman"/>
        <w:i/>
        <w:sz w:val="16"/>
        <w:szCs w:val="16"/>
        <w:lang w:val="en-US"/>
      </w:rPr>
      <w:t>перативна програма „</w:t>
    </w:r>
    <w:r>
      <w:rPr>
        <w:rFonts w:ascii="Times New Roman" w:eastAsia="Times New Roman" w:hAnsi="Times New Roman"/>
        <w:i/>
        <w:sz w:val="16"/>
        <w:szCs w:val="16"/>
      </w:rPr>
      <w:t>Д</w:t>
    </w:r>
    <w:r>
      <w:rPr>
        <w:rFonts w:ascii="Times New Roman" w:eastAsia="Times New Roman" w:hAnsi="Times New Roman"/>
        <w:i/>
        <w:sz w:val="16"/>
        <w:szCs w:val="16"/>
        <w:lang w:val="en-US"/>
      </w:rPr>
      <w:t>обро управление” (</w:t>
    </w:r>
    <w:r>
      <w:rPr>
        <w:rFonts w:ascii="Times New Roman" w:eastAsia="Times New Roman" w:hAnsi="Times New Roman"/>
        <w:i/>
        <w:sz w:val="16"/>
        <w:szCs w:val="16"/>
      </w:rPr>
      <w:t>ОПДУ</w:t>
    </w:r>
    <w:r>
      <w:rPr>
        <w:rFonts w:ascii="Times New Roman" w:eastAsia="Times New Roman" w:hAnsi="Times New Roman"/>
        <w:i/>
        <w:sz w:val="16"/>
        <w:szCs w:val="16"/>
        <w:lang w:val="en-US"/>
      </w:rPr>
      <w:t>)</w:t>
    </w:r>
    <w:r>
      <w:rPr>
        <w:rFonts w:ascii="Times New Roman" w:eastAsia="Times New Roman" w:hAnsi="Times New Roman"/>
        <w:i/>
        <w:sz w:val="16"/>
        <w:szCs w:val="16"/>
      </w:rPr>
      <w:t>, съфинансирана от Европейския съюз чрез Европейския социален фонд приоритетна ос № 3,Договор № BG05SFOP001-3.002-0002</w:t>
    </w:r>
    <w:r>
      <w:t>-</w:t>
    </w:r>
    <w:r>
      <w:rPr>
        <w:rFonts w:ascii="Times New Roman" w:eastAsia="Times New Roman" w:hAnsi="Times New Roman"/>
        <w:i/>
        <w:sz w:val="16"/>
        <w:szCs w:val="16"/>
      </w:rPr>
      <w:t>С01/12.09.2017 година, сключен между Управляващия орган по ОПДУ и Националния институт на правосъдието</w:t>
    </w:r>
  </w:p>
  <w:p w:rsidR="00382EDA" w:rsidRDefault="00382EDA">
    <w:pPr>
      <w:pStyle w:val="Footer"/>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4"/>
        <w:szCs w:val="24"/>
      </w:rPr>
      <w:t xml:space="preserve">Page </w:t>
    </w:r>
    <w:r w:rsidR="004214B1">
      <w:rPr>
        <w:rFonts w:ascii="Times New Roman" w:hAnsi="Times New Roman"/>
        <w:b/>
        <w:bCs/>
        <w:sz w:val="24"/>
        <w:szCs w:val="24"/>
      </w:rPr>
      <w:fldChar w:fldCharType="begin"/>
    </w:r>
    <w:r>
      <w:rPr>
        <w:rFonts w:ascii="Times New Roman" w:hAnsi="Times New Roman"/>
        <w:b/>
        <w:bCs/>
        <w:sz w:val="24"/>
        <w:szCs w:val="24"/>
      </w:rPr>
      <w:instrText xml:space="preserve"> PAGE </w:instrText>
    </w:r>
    <w:r w:rsidR="004214B1">
      <w:rPr>
        <w:rFonts w:ascii="Times New Roman" w:hAnsi="Times New Roman"/>
        <w:b/>
        <w:bCs/>
        <w:sz w:val="24"/>
        <w:szCs w:val="24"/>
      </w:rPr>
      <w:fldChar w:fldCharType="separate"/>
    </w:r>
    <w:r w:rsidR="007676E5">
      <w:rPr>
        <w:rFonts w:ascii="Times New Roman" w:hAnsi="Times New Roman"/>
        <w:b/>
        <w:bCs/>
        <w:noProof/>
        <w:sz w:val="24"/>
        <w:szCs w:val="24"/>
      </w:rPr>
      <w:t>98</w:t>
    </w:r>
    <w:r w:rsidR="004214B1">
      <w:rPr>
        <w:rFonts w:ascii="Times New Roman" w:hAnsi="Times New Roman"/>
        <w:b/>
        <w:bCs/>
        <w:sz w:val="24"/>
        <w:szCs w:val="24"/>
      </w:rPr>
      <w:fldChar w:fldCharType="end"/>
    </w:r>
    <w:r>
      <w:rPr>
        <w:rFonts w:ascii="Times New Roman" w:hAnsi="Times New Roman"/>
        <w:sz w:val="24"/>
        <w:szCs w:val="24"/>
      </w:rPr>
      <w:t xml:space="preserve"> of </w:t>
    </w:r>
    <w:r w:rsidR="004214B1">
      <w:rPr>
        <w:rFonts w:ascii="Times New Roman" w:hAnsi="Times New Roman"/>
        <w:b/>
        <w:bCs/>
        <w:sz w:val="24"/>
        <w:szCs w:val="24"/>
      </w:rPr>
      <w:fldChar w:fldCharType="begin"/>
    </w:r>
    <w:r>
      <w:rPr>
        <w:rFonts w:ascii="Times New Roman" w:hAnsi="Times New Roman"/>
        <w:b/>
        <w:bCs/>
        <w:sz w:val="24"/>
        <w:szCs w:val="24"/>
      </w:rPr>
      <w:instrText xml:space="preserve"> NUMPAGES  </w:instrText>
    </w:r>
    <w:r w:rsidR="004214B1">
      <w:rPr>
        <w:rFonts w:ascii="Times New Roman" w:hAnsi="Times New Roman"/>
        <w:b/>
        <w:bCs/>
        <w:sz w:val="24"/>
        <w:szCs w:val="24"/>
      </w:rPr>
      <w:fldChar w:fldCharType="separate"/>
    </w:r>
    <w:r w:rsidR="007676E5">
      <w:rPr>
        <w:rFonts w:ascii="Times New Roman" w:hAnsi="Times New Roman"/>
        <w:b/>
        <w:bCs/>
        <w:noProof/>
        <w:sz w:val="24"/>
        <w:szCs w:val="24"/>
      </w:rPr>
      <w:t>99</w:t>
    </w:r>
    <w:r w:rsidR="004214B1">
      <w:rPr>
        <w:rFonts w:ascii="Times New Roman" w:hAnsi="Times New Roman"/>
        <w:b/>
        <w:bCs/>
        <w:sz w:val="24"/>
        <w:szCs w:val="24"/>
      </w:rPr>
      <w:fldChar w:fldCharType="end"/>
    </w:r>
  </w:p>
  <w:p w:rsidR="00382EDA" w:rsidRDefault="00382EDA">
    <w:pPr>
      <w:pStyle w:val="Footer"/>
      <w:ind w:left="-567"/>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A3" w:rsidRDefault="00D93DA3" w:rsidP="00426F23">
      <w:pPr>
        <w:spacing w:after="0" w:line="240" w:lineRule="auto"/>
      </w:pPr>
      <w:r>
        <w:separator/>
      </w:r>
    </w:p>
  </w:footnote>
  <w:footnote w:type="continuationSeparator" w:id="1">
    <w:p w:rsidR="00D93DA3" w:rsidRDefault="00D93DA3" w:rsidP="00426F23">
      <w:pPr>
        <w:spacing w:after="0" w:line="240" w:lineRule="auto"/>
      </w:pPr>
      <w:r>
        <w:continuationSeparator/>
      </w:r>
    </w:p>
  </w:footnote>
  <w:footnote w:id="2">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6">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7">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8">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9">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10">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1">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2">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3">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4">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7">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9">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3">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4">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6">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7">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9">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30">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3">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6">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8">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9">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40">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1">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382EDA" w:rsidRDefault="00382EDA">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6">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8">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382EDA" w:rsidRDefault="00382ED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DA" w:rsidRDefault="00382EDA">
    <w:pPr>
      <w:pStyle w:val="Header"/>
    </w:pPr>
    <w:r>
      <w:rPr>
        <w:noProof/>
        <w:lang w:eastAsia="bg-BG"/>
      </w:rPr>
      <w:drawing>
        <wp:inline distT="0" distB="0" distL="0" distR="0">
          <wp:extent cx="6228715" cy="609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a:stretch>
                    <a:fillRect/>
                  </a:stretch>
                </pic:blipFill>
                <pic:spPr>
                  <a:xfrm>
                    <a:off x="0" y="0"/>
                    <a:ext cx="6228715" cy="6096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99B"/>
    <w:multiLevelType w:val="multilevel"/>
    <w:tmpl w:val="093A299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D240DB"/>
    <w:multiLevelType w:val="hybridMultilevel"/>
    <w:tmpl w:val="9E34B2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43325DE"/>
    <w:multiLevelType w:val="multilevel"/>
    <w:tmpl w:val="143325DE"/>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EB2D2B"/>
    <w:multiLevelType w:val="multilevel"/>
    <w:tmpl w:val="14EB2D2B"/>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B525753"/>
    <w:multiLevelType w:val="multilevel"/>
    <w:tmpl w:val="1B525753"/>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eastAsia="Calibri" w:hint="default"/>
        <w:b/>
      </w:rPr>
    </w:lvl>
    <w:lvl w:ilvl="2">
      <w:start w:val="2"/>
      <w:numFmt w:val="decimal"/>
      <w:isLgl/>
      <w:lvlText w:val="%1.%2.%3."/>
      <w:lvlJc w:val="left"/>
      <w:pPr>
        <w:ind w:left="1789" w:hanging="1080"/>
      </w:pPr>
      <w:rPr>
        <w:rFonts w:eastAsia="Calibri" w:hint="default"/>
        <w:b/>
      </w:rPr>
    </w:lvl>
    <w:lvl w:ilvl="3">
      <w:start w:val="1"/>
      <w:numFmt w:val="decimal"/>
      <w:isLgl/>
      <w:lvlText w:val="%1.%2.%3.%4."/>
      <w:lvlJc w:val="left"/>
      <w:pPr>
        <w:ind w:left="1789" w:hanging="1080"/>
      </w:pPr>
      <w:rPr>
        <w:rFonts w:eastAsia="Calibri" w:hint="default"/>
        <w:b/>
      </w:rPr>
    </w:lvl>
    <w:lvl w:ilvl="4">
      <w:start w:val="1"/>
      <w:numFmt w:val="decimal"/>
      <w:isLgl/>
      <w:lvlText w:val="%1.%2.%3.%4.%5."/>
      <w:lvlJc w:val="left"/>
      <w:pPr>
        <w:ind w:left="2149" w:hanging="1440"/>
      </w:pPr>
      <w:rPr>
        <w:rFonts w:eastAsia="Calibri" w:hint="default"/>
        <w:b/>
      </w:rPr>
    </w:lvl>
    <w:lvl w:ilvl="5">
      <w:start w:val="1"/>
      <w:numFmt w:val="decimal"/>
      <w:isLgl/>
      <w:lvlText w:val="%1.%2.%3.%4.%5.%6."/>
      <w:lvlJc w:val="left"/>
      <w:pPr>
        <w:ind w:left="2509" w:hanging="1800"/>
      </w:pPr>
      <w:rPr>
        <w:rFonts w:eastAsia="Calibri" w:hint="default"/>
        <w:b/>
      </w:rPr>
    </w:lvl>
    <w:lvl w:ilvl="6">
      <w:start w:val="1"/>
      <w:numFmt w:val="decimal"/>
      <w:isLgl/>
      <w:lvlText w:val="%1.%2.%3.%4.%5.%6.%7."/>
      <w:lvlJc w:val="left"/>
      <w:pPr>
        <w:ind w:left="2869" w:hanging="2160"/>
      </w:pPr>
      <w:rPr>
        <w:rFonts w:eastAsia="Calibri" w:hint="default"/>
        <w:b/>
      </w:rPr>
    </w:lvl>
    <w:lvl w:ilvl="7">
      <w:start w:val="1"/>
      <w:numFmt w:val="decimal"/>
      <w:isLgl/>
      <w:lvlText w:val="%1.%2.%3.%4.%5.%6.%7.%8."/>
      <w:lvlJc w:val="left"/>
      <w:pPr>
        <w:ind w:left="2869" w:hanging="2160"/>
      </w:pPr>
      <w:rPr>
        <w:rFonts w:eastAsia="Calibri" w:hint="default"/>
        <w:b/>
      </w:rPr>
    </w:lvl>
    <w:lvl w:ilvl="8">
      <w:start w:val="1"/>
      <w:numFmt w:val="decimal"/>
      <w:isLgl/>
      <w:lvlText w:val="%1.%2.%3.%4.%5.%6.%7.%8.%9."/>
      <w:lvlJc w:val="left"/>
      <w:pPr>
        <w:ind w:left="3229" w:hanging="2520"/>
      </w:pPr>
      <w:rPr>
        <w:rFonts w:eastAsia="Calibri" w:hint="default"/>
        <w:b/>
      </w:rPr>
    </w:lvl>
  </w:abstractNum>
  <w:abstractNum w:abstractNumId="5">
    <w:nsid w:val="1C1D3BC4"/>
    <w:multiLevelType w:val="hybridMultilevel"/>
    <w:tmpl w:val="819000A6"/>
    <w:lvl w:ilvl="0" w:tplc="0402000F">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C56C73"/>
    <w:multiLevelType w:val="multilevel"/>
    <w:tmpl w:val="27C56C73"/>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2F2C6115"/>
    <w:multiLevelType w:val="multilevel"/>
    <w:tmpl w:val="2F2C6115"/>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D73FBA"/>
    <w:multiLevelType w:val="multilevel"/>
    <w:tmpl w:val="3CD73F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1">
    <w:nsid w:val="554E6042"/>
    <w:multiLevelType w:val="multilevel"/>
    <w:tmpl w:val="554E6042"/>
    <w:lvl w:ilvl="0">
      <w:start w:val="2"/>
      <w:numFmt w:val="decimal"/>
      <w:lvlText w:val="%1."/>
      <w:lvlJc w:val="left"/>
      <w:pPr>
        <w:ind w:left="360" w:hanging="360"/>
      </w:pPr>
      <w:rPr>
        <w:rFonts w:hint="default"/>
      </w:rPr>
    </w:lvl>
    <w:lvl w:ilvl="1">
      <w:start w:val="4"/>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2">
    <w:nsid w:val="571914F0"/>
    <w:multiLevelType w:val="multilevel"/>
    <w:tmpl w:val="571914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9DE6A51"/>
    <w:multiLevelType w:val="multilevel"/>
    <w:tmpl w:val="59DE6A51"/>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A32505A"/>
    <w:multiLevelType w:val="singleLevel"/>
    <w:tmpl w:val="5A32505A"/>
    <w:lvl w:ilvl="0">
      <w:start w:val="1"/>
      <w:numFmt w:val="decimal"/>
      <w:suff w:val="space"/>
      <w:lvlText w:val="%1."/>
      <w:lvlJc w:val="left"/>
    </w:lvl>
  </w:abstractNum>
  <w:abstractNum w:abstractNumId="15">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6">
    <w:nsid w:val="5DA0085B"/>
    <w:multiLevelType w:val="multilevel"/>
    <w:tmpl w:val="5DA0085B"/>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60B67483"/>
    <w:multiLevelType w:val="multilevel"/>
    <w:tmpl w:val="60B674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11F2DF8"/>
    <w:multiLevelType w:val="multilevel"/>
    <w:tmpl w:val="611F2DF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629717C1"/>
    <w:multiLevelType w:val="multilevel"/>
    <w:tmpl w:val="629717C1"/>
    <w:lvl w:ilvl="0">
      <w:start w:val="2"/>
      <w:numFmt w:val="decimal"/>
      <w:lvlText w:val="%1."/>
      <w:lvlJc w:val="left"/>
      <w:pPr>
        <w:ind w:left="360" w:hanging="360"/>
      </w:pPr>
      <w:rPr>
        <w:b w:val="0"/>
      </w:rPr>
    </w:lvl>
    <w:lvl w:ilvl="1">
      <w:start w:val="1"/>
      <w:numFmt w:val="decimal"/>
      <w:lvlText w:val="%1.%2."/>
      <w:lvlJc w:val="left"/>
      <w:pPr>
        <w:ind w:left="1211" w:hanging="360"/>
      </w:pPr>
      <w:rPr>
        <w:b/>
      </w:rPr>
    </w:lvl>
    <w:lvl w:ilvl="2">
      <w:start w:val="1"/>
      <w:numFmt w:val="decimal"/>
      <w:lvlText w:val="%1.%2.%3."/>
      <w:lvlJc w:val="left"/>
      <w:pPr>
        <w:ind w:left="2136" w:hanging="720"/>
      </w:pPr>
      <w:rPr>
        <w:b w:val="0"/>
      </w:rPr>
    </w:lvl>
    <w:lvl w:ilvl="3">
      <w:start w:val="1"/>
      <w:numFmt w:val="decimal"/>
      <w:lvlText w:val="%1.%2.%3.%4."/>
      <w:lvlJc w:val="left"/>
      <w:pPr>
        <w:ind w:left="2844" w:hanging="720"/>
      </w:pPr>
      <w:rPr>
        <w:b w:val="0"/>
      </w:rPr>
    </w:lvl>
    <w:lvl w:ilvl="4">
      <w:start w:val="1"/>
      <w:numFmt w:val="decimal"/>
      <w:lvlText w:val="%1.%2.%3.%4.%5."/>
      <w:lvlJc w:val="left"/>
      <w:pPr>
        <w:ind w:left="3912" w:hanging="1080"/>
      </w:pPr>
      <w:rPr>
        <w:b w:val="0"/>
      </w:rPr>
    </w:lvl>
    <w:lvl w:ilvl="5">
      <w:start w:val="1"/>
      <w:numFmt w:val="decimal"/>
      <w:lvlText w:val="%1.%2.%3.%4.%5.%6."/>
      <w:lvlJc w:val="left"/>
      <w:pPr>
        <w:ind w:left="4620" w:hanging="1080"/>
      </w:pPr>
      <w:rPr>
        <w:b w:val="0"/>
      </w:rPr>
    </w:lvl>
    <w:lvl w:ilvl="6">
      <w:start w:val="1"/>
      <w:numFmt w:val="decimal"/>
      <w:lvlText w:val="%1.%2.%3.%4.%5.%6.%7."/>
      <w:lvlJc w:val="left"/>
      <w:pPr>
        <w:ind w:left="5688" w:hanging="1440"/>
      </w:pPr>
      <w:rPr>
        <w:b w:val="0"/>
      </w:rPr>
    </w:lvl>
    <w:lvl w:ilvl="7">
      <w:start w:val="1"/>
      <w:numFmt w:val="decimal"/>
      <w:lvlText w:val="%1.%2.%3.%4.%5.%6.%7.%8."/>
      <w:lvlJc w:val="left"/>
      <w:pPr>
        <w:ind w:left="6396" w:hanging="1440"/>
      </w:pPr>
      <w:rPr>
        <w:b w:val="0"/>
      </w:rPr>
    </w:lvl>
    <w:lvl w:ilvl="8">
      <w:start w:val="1"/>
      <w:numFmt w:val="decimal"/>
      <w:lvlText w:val="%1.%2.%3.%4.%5.%6.%7.%8.%9."/>
      <w:lvlJc w:val="left"/>
      <w:pPr>
        <w:ind w:left="7464" w:hanging="1800"/>
      </w:pPr>
      <w:rPr>
        <w:b w:val="0"/>
      </w:rPr>
    </w:lvl>
  </w:abstractNum>
  <w:abstractNum w:abstractNumId="20">
    <w:nsid w:val="63DB1ED2"/>
    <w:multiLevelType w:val="multilevel"/>
    <w:tmpl w:val="63DB1ED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1">
    <w:nsid w:val="667A2A68"/>
    <w:multiLevelType w:val="multilevel"/>
    <w:tmpl w:val="667A2A68"/>
    <w:lvl w:ilvl="0">
      <w:start w:val="2"/>
      <w:numFmt w:val="decimal"/>
      <w:lvlText w:val="%1."/>
      <w:lvlJc w:val="left"/>
      <w:pPr>
        <w:ind w:left="360" w:hanging="360"/>
      </w:pPr>
    </w:lvl>
    <w:lvl w:ilvl="1">
      <w:start w:val="3"/>
      <w:numFmt w:val="decimal"/>
      <w:lvlText w:val="%1.%2."/>
      <w:lvlJc w:val="left"/>
      <w:pPr>
        <w:ind w:left="857" w:hanging="360"/>
      </w:pPr>
    </w:lvl>
    <w:lvl w:ilvl="2">
      <w:start w:val="1"/>
      <w:numFmt w:val="decimal"/>
      <w:lvlText w:val="%1.%2.%3."/>
      <w:lvlJc w:val="left"/>
      <w:pPr>
        <w:ind w:left="1714" w:hanging="720"/>
      </w:pPr>
    </w:lvl>
    <w:lvl w:ilvl="3">
      <w:start w:val="1"/>
      <w:numFmt w:val="decimal"/>
      <w:lvlText w:val="%1.%2.%3.%4."/>
      <w:lvlJc w:val="left"/>
      <w:pPr>
        <w:ind w:left="2211" w:hanging="720"/>
      </w:pPr>
    </w:lvl>
    <w:lvl w:ilvl="4">
      <w:start w:val="1"/>
      <w:numFmt w:val="decimal"/>
      <w:lvlText w:val="%1.%2.%3.%4.%5."/>
      <w:lvlJc w:val="left"/>
      <w:pPr>
        <w:ind w:left="3068" w:hanging="1080"/>
      </w:pPr>
    </w:lvl>
    <w:lvl w:ilvl="5">
      <w:start w:val="1"/>
      <w:numFmt w:val="decimal"/>
      <w:lvlText w:val="%1.%2.%3.%4.%5.%6."/>
      <w:lvlJc w:val="left"/>
      <w:pPr>
        <w:ind w:left="3565" w:hanging="1080"/>
      </w:pPr>
    </w:lvl>
    <w:lvl w:ilvl="6">
      <w:start w:val="1"/>
      <w:numFmt w:val="decimal"/>
      <w:lvlText w:val="%1.%2.%3.%4.%5.%6.%7."/>
      <w:lvlJc w:val="left"/>
      <w:pPr>
        <w:ind w:left="4422" w:hanging="1440"/>
      </w:pPr>
    </w:lvl>
    <w:lvl w:ilvl="7">
      <w:start w:val="1"/>
      <w:numFmt w:val="decimal"/>
      <w:lvlText w:val="%1.%2.%3.%4.%5.%6.%7.%8."/>
      <w:lvlJc w:val="left"/>
      <w:pPr>
        <w:ind w:left="4919" w:hanging="1440"/>
      </w:pPr>
    </w:lvl>
    <w:lvl w:ilvl="8">
      <w:start w:val="1"/>
      <w:numFmt w:val="decimal"/>
      <w:lvlText w:val="%1.%2.%3.%4.%5.%6.%7.%8.%9."/>
      <w:lvlJc w:val="left"/>
      <w:pPr>
        <w:ind w:left="5776" w:hanging="1800"/>
      </w:pPr>
    </w:lvl>
  </w:abstractNum>
  <w:abstractNum w:abstractNumId="22">
    <w:nsid w:val="67092407"/>
    <w:multiLevelType w:val="multilevel"/>
    <w:tmpl w:val="67092407"/>
    <w:lvl w:ilvl="0">
      <w:start w:val="1"/>
      <w:numFmt w:val="bullet"/>
      <w:lvlText w:val=""/>
      <w:lvlJc w:val="left"/>
      <w:pPr>
        <w:ind w:left="502"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nsid w:val="6BFB50DB"/>
    <w:multiLevelType w:val="multilevel"/>
    <w:tmpl w:val="6BFB50DB"/>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746E8D"/>
    <w:multiLevelType w:val="multilevel"/>
    <w:tmpl w:val="70746E8D"/>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30C5BAD"/>
    <w:multiLevelType w:val="multilevel"/>
    <w:tmpl w:val="730C5BAD"/>
    <w:lvl w:ilvl="0">
      <w:start w:val="1"/>
      <w:numFmt w:val="decimal"/>
      <w:pStyle w:val="Heading1"/>
      <w:suff w:val="space"/>
      <w:lvlText w:val="Чл. %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27">
    <w:nsid w:val="78582D23"/>
    <w:multiLevelType w:val="multilevel"/>
    <w:tmpl w:val="78582D23"/>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3F1E57"/>
    <w:multiLevelType w:val="multilevel"/>
    <w:tmpl w:val="7A3F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5"/>
    <w:lvlOverride w:ilvl="0">
      <w:startOverride w:val="1"/>
    </w:lvlOverride>
  </w:num>
  <w:num w:numId="3">
    <w:abstractNumId w:val="10"/>
    <w:lvlOverride w:ilvl="0">
      <w:startOverride w:val="1"/>
    </w:lvlOverride>
  </w:num>
  <w:num w:numId="4">
    <w:abstractNumId w:val="6"/>
  </w:num>
  <w:num w:numId="5">
    <w:abstractNumId w:val="14"/>
  </w:num>
  <w:num w:numId="6">
    <w:abstractNumId w:val="0"/>
  </w:num>
  <w:num w:numId="7">
    <w:abstractNumId w:val="16"/>
  </w:num>
  <w:num w:numId="8">
    <w:abstractNumId w:val="17"/>
  </w:num>
  <w:num w:numId="9">
    <w:abstractNumId w:val="27"/>
  </w:num>
  <w:num w:numId="10">
    <w:abstractNumId w:val="12"/>
  </w:num>
  <w:num w:numId="11">
    <w:abstractNumId w:val="2"/>
  </w:num>
  <w:num w:numId="12">
    <w:abstractNumId w:val="8"/>
  </w:num>
  <w:num w:numId="13">
    <w:abstractNumId w:val="9"/>
  </w:num>
  <w:num w:numId="14">
    <w:abstractNumId w:val="20"/>
  </w:num>
  <w:num w:numId="15">
    <w:abstractNumId w:val="4"/>
  </w:num>
  <w:num w:numId="16">
    <w:abstractNumId w:val="22"/>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1"/>
  </w:num>
  <w:num w:numId="25">
    <w:abstractNumId w:val="25"/>
  </w:num>
  <w:num w:numId="26">
    <w:abstractNumId w:val="13"/>
  </w:num>
  <w:num w:numId="27">
    <w:abstractNumId w:val="3"/>
  </w:num>
  <w:num w:numId="28">
    <w:abstractNumId w:val="18"/>
  </w:num>
  <w:num w:numId="29">
    <w:abstractNumId w:val="2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773E15"/>
    <w:rsid w:val="00000CEF"/>
    <w:rsid w:val="000053AB"/>
    <w:rsid w:val="00010E47"/>
    <w:rsid w:val="00013C50"/>
    <w:rsid w:val="00013E19"/>
    <w:rsid w:val="00015998"/>
    <w:rsid w:val="00016DFB"/>
    <w:rsid w:val="000209DB"/>
    <w:rsid w:val="00023A9A"/>
    <w:rsid w:val="000240B4"/>
    <w:rsid w:val="0002624E"/>
    <w:rsid w:val="000277E1"/>
    <w:rsid w:val="00027E95"/>
    <w:rsid w:val="00031660"/>
    <w:rsid w:val="00032FA7"/>
    <w:rsid w:val="00033FF5"/>
    <w:rsid w:val="00036404"/>
    <w:rsid w:val="0003660E"/>
    <w:rsid w:val="00036D56"/>
    <w:rsid w:val="0004134D"/>
    <w:rsid w:val="00041A44"/>
    <w:rsid w:val="0004256C"/>
    <w:rsid w:val="00043078"/>
    <w:rsid w:val="00043E16"/>
    <w:rsid w:val="0004423E"/>
    <w:rsid w:val="0004527A"/>
    <w:rsid w:val="00045577"/>
    <w:rsid w:val="00045CB4"/>
    <w:rsid w:val="0004682B"/>
    <w:rsid w:val="0004702F"/>
    <w:rsid w:val="00047F66"/>
    <w:rsid w:val="000524B3"/>
    <w:rsid w:val="00052696"/>
    <w:rsid w:val="00052757"/>
    <w:rsid w:val="00054182"/>
    <w:rsid w:val="000546FE"/>
    <w:rsid w:val="00054C12"/>
    <w:rsid w:val="00057BF4"/>
    <w:rsid w:val="00060A1C"/>
    <w:rsid w:val="00060FBA"/>
    <w:rsid w:val="00061057"/>
    <w:rsid w:val="0006137E"/>
    <w:rsid w:val="00066614"/>
    <w:rsid w:val="0006723D"/>
    <w:rsid w:val="00072411"/>
    <w:rsid w:val="0007351A"/>
    <w:rsid w:val="00073656"/>
    <w:rsid w:val="00073AB9"/>
    <w:rsid w:val="00077CFC"/>
    <w:rsid w:val="00080101"/>
    <w:rsid w:val="0008044E"/>
    <w:rsid w:val="00082FAD"/>
    <w:rsid w:val="00083531"/>
    <w:rsid w:val="00085810"/>
    <w:rsid w:val="00086162"/>
    <w:rsid w:val="00087722"/>
    <w:rsid w:val="00087A51"/>
    <w:rsid w:val="00092BFE"/>
    <w:rsid w:val="00093092"/>
    <w:rsid w:val="000955BA"/>
    <w:rsid w:val="00095F52"/>
    <w:rsid w:val="0009616B"/>
    <w:rsid w:val="00097C56"/>
    <w:rsid w:val="000A09E9"/>
    <w:rsid w:val="000A3C4F"/>
    <w:rsid w:val="000A47F1"/>
    <w:rsid w:val="000A642D"/>
    <w:rsid w:val="000A6747"/>
    <w:rsid w:val="000B1683"/>
    <w:rsid w:val="000B21B5"/>
    <w:rsid w:val="000B2919"/>
    <w:rsid w:val="000B2BC7"/>
    <w:rsid w:val="000B5CBE"/>
    <w:rsid w:val="000C2150"/>
    <w:rsid w:val="000C3E29"/>
    <w:rsid w:val="000C41E9"/>
    <w:rsid w:val="000C470C"/>
    <w:rsid w:val="000C5038"/>
    <w:rsid w:val="000C7EEF"/>
    <w:rsid w:val="000C7F8C"/>
    <w:rsid w:val="000D0CDB"/>
    <w:rsid w:val="000D0F5F"/>
    <w:rsid w:val="000D1A75"/>
    <w:rsid w:val="000D2E87"/>
    <w:rsid w:val="000D6620"/>
    <w:rsid w:val="000D78C5"/>
    <w:rsid w:val="000E1A66"/>
    <w:rsid w:val="000E2B24"/>
    <w:rsid w:val="000E42E5"/>
    <w:rsid w:val="000E5959"/>
    <w:rsid w:val="000E76FB"/>
    <w:rsid w:val="000F1B44"/>
    <w:rsid w:val="000F20AA"/>
    <w:rsid w:val="000F26B5"/>
    <w:rsid w:val="000F5320"/>
    <w:rsid w:val="000F77CE"/>
    <w:rsid w:val="00101914"/>
    <w:rsid w:val="00103154"/>
    <w:rsid w:val="00107C3A"/>
    <w:rsid w:val="0011023E"/>
    <w:rsid w:val="00111B25"/>
    <w:rsid w:val="00111B81"/>
    <w:rsid w:val="00111C87"/>
    <w:rsid w:val="00112A1E"/>
    <w:rsid w:val="00113056"/>
    <w:rsid w:val="0011378F"/>
    <w:rsid w:val="00116D68"/>
    <w:rsid w:val="001179E4"/>
    <w:rsid w:val="00117D5B"/>
    <w:rsid w:val="001208BF"/>
    <w:rsid w:val="001214EE"/>
    <w:rsid w:val="00123095"/>
    <w:rsid w:val="00125651"/>
    <w:rsid w:val="00125BC8"/>
    <w:rsid w:val="001268C1"/>
    <w:rsid w:val="00126EFD"/>
    <w:rsid w:val="001306A3"/>
    <w:rsid w:val="00131217"/>
    <w:rsid w:val="00132FF0"/>
    <w:rsid w:val="001333A2"/>
    <w:rsid w:val="00141737"/>
    <w:rsid w:val="00143BB2"/>
    <w:rsid w:val="00143FA2"/>
    <w:rsid w:val="00145606"/>
    <w:rsid w:val="00145A17"/>
    <w:rsid w:val="00154345"/>
    <w:rsid w:val="00154658"/>
    <w:rsid w:val="001562C7"/>
    <w:rsid w:val="00163220"/>
    <w:rsid w:val="001639E7"/>
    <w:rsid w:val="00166BAA"/>
    <w:rsid w:val="001670AC"/>
    <w:rsid w:val="0017406A"/>
    <w:rsid w:val="0017435C"/>
    <w:rsid w:val="00180B15"/>
    <w:rsid w:val="0018259F"/>
    <w:rsid w:val="0018595F"/>
    <w:rsid w:val="001901D4"/>
    <w:rsid w:val="00194AC7"/>
    <w:rsid w:val="00195F8D"/>
    <w:rsid w:val="00197686"/>
    <w:rsid w:val="001A3CD0"/>
    <w:rsid w:val="001A7E43"/>
    <w:rsid w:val="001B1857"/>
    <w:rsid w:val="001B1BB1"/>
    <w:rsid w:val="001B2F6A"/>
    <w:rsid w:val="001B5943"/>
    <w:rsid w:val="001B5954"/>
    <w:rsid w:val="001B6E6F"/>
    <w:rsid w:val="001C0962"/>
    <w:rsid w:val="001C3979"/>
    <w:rsid w:val="001C3A28"/>
    <w:rsid w:val="001C3F3C"/>
    <w:rsid w:val="001C56CD"/>
    <w:rsid w:val="001C762A"/>
    <w:rsid w:val="001D1D92"/>
    <w:rsid w:val="001D1F44"/>
    <w:rsid w:val="001D2753"/>
    <w:rsid w:val="001D3403"/>
    <w:rsid w:val="001D59FF"/>
    <w:rsid w:val="001D5F6C"/>
    <w:rsid w:val="001D6B13"/>
    <w:rsid w:val="001D7B51"/>
    <w:rsid w:val="001E06EA"/>
    <w:rsid w:val="001E40AA"/>
    <w:rsid w:val="001E477E"/>
    <w:rsid w:val="001E50D5"/>
    <w:rsid w:val="001E6544"/>
    <w:rsid w:val="001E7322"/>
    <w:rsid w:val="001F2E42"/>
    <w:rsid w:val="001F65D1"/>
    <w:rsid w:val="002008D5"/>
    <w:rsid w:val="00203603"/>
    <w:rsid w:val="00204815"/>
    <w:rsid w:val="0020492F"/>
    <w:rsid w:val="002053CC"/>
    <w:rsid w:val="00206A1E"/>
    <w:rsid w:val="002079B7"/>
    <w:rsid w:val="00210AEF"/>
    <w:rsid w:val="00215785"/>
    <w:rsid w:val="00216631"/>
    <w:rsid w:val="00217A0D"/>
    <w:rsid w:val="00217E81"/>
    <w:rsid w:val="002207EF"/>
    <w:rsid w:val="0022316B"/>
    <w:rsid w:val="00223430"/>
    <w:rsid w:val="002234E4"/>
    <w:rsid w:val="00223EFF"/>
    <w:rsid w:val="00225080"/>
    <w:rsid w:val="00225B3A"/>
    <w:rsid w:val="00225D9C"/>
    <w:rsid w:val="00231C58"/>
    <w:rsid w:val="00231FE2"/>
    <w:rsid w:val="00232A21"/>
    <w:rsid w:val="00234AFF"/>
    <w:rsid w:val="00237A0A"/>
    <w:rsid w:val="002422B7"/>
    <w:rsid w:val="00245610"/>
    <w:rsid w:val="00245654"/>
    <w:rsid w:val="002460C9"/>
    <w:rsid w:val="00246414"/>
    <w:rsid w:val="0024721C"/>
    <w:rsid w:val="002505AE"/>
    <w:rsid w:val="00252B84"/>
    <w:rsid w:val="0025375D"/>
    <w:rsid w:val="0025488D"/>
    <w:rsid w:val="00254B83"/>
    <w:rsid w:val="002607B8"/>
    <w:rsid w:val="002612F7"/>
    <w:rsid w:val="00262617"/>
    <w:rsid w:val="002627E5"/>
    <w:rsid w:val="00262AEB"/>
    <w:rsid w:val="00262AEF"/>
    <w:rsid w:val="002639D3"/>
    <w:rsid w:val="00265F61"/>
    <w:rsid w:val="00266807"/>
    <w:rsid w:val="002700DA"/>
    <w:rsid w:val="00271D93"/>
    <w:rsid w:val="00272DFD"/>
    <w:rsid w:val="002745DD"/>
    <w:rsid w:val="00274765"/>
    <w:rsid w:val="002754F6"/>
    <w:rsid w:val="0027579A"/>
    <w:rsid w:val="002760B8"/>
    <w:rsid w:val="00276ABF"/>
    <w:rsid w:val="002822C8"/>
    <w:rsid w:val="002841A4"/>
    <w:rsid w:val="0028421F"/>
    <w:rsid w:val="00285309"/>
    <w:rsid w:val="00290ADC"/>
    <w:rsid w:val="0029125F"/>
    <w:rsid w:val="00294A02"/>
    <w:rsid w:val="002959D5"/>
    <w:rsid w:val="002963A6"/>
    <w:rsid w:val="002A1023"/>
    <w:rsid w:val="002A1D8F"/>
    <w:rsid w:val="002A3B23"/>
    <w:rsid w:val="002A4F4E"/>
    <w:rsid w:val="002A5323"/>
    <w:rsid w:val="002A5C85"/>
    <w:rsid w:val="002A6249"/>
    <w:rsid w:val="002A7C30"/>
    <w:rsid w:val="002B2570"/>
    <w:rsid w:val="002B2842"/>
    <w:rsid w:val="002B4D0B"/>
    <w:rsid w:val="002B5665"/>
    <w:rsid w:val="002B59D7"/>
    <w:rsid w:val="002B6A9C"/>
    <w:rsid w:val="002C0059"/>
    <w:rsid w:val="002C0B3E"/>
    <w:rsid w:val="002C0DFD"/>
    <w:rsid w:val="002C0FFE"/>
    <w:rsid w:val="002C14C7"/>
    <w:rsid w:val="002C1EFB"/>
    <w:rsid w:val="002C2B97"/>
    <w:rsid w:val="002C4393"/>
    <w:rsid w:val="002C4BBF"/>
    <w:rsid w:val="002C5422"/>
    <w:rsid w:val="002C5D9B"/>
    <w:rsid w:val="002C63D0"/>
    <w:rsid w:val="002C7B8C"/>
    <w:rsid w:val="002C7F7A"/>
    <w:rsid w:val="002D023B"/>
    <w:rsid w:val="002D2EF5"/>
    <w:rsid w:val="002D3242"/>
    <w:rsid w:val="002D381A"/>
    <w:rsid w:val="002E05F7"/>
    <w:rsid w:val="002E1221"/>
    <w:rsid w:val="002E2575"/>
    <w:rsid w:val="002E4686"/>
    <w:rsid w:val="002E4F86"/>
    <w:rsid w:val="002E5EFA"/>
    <w:rsid w:val="002E7CDA"/>
    <w:rsid w:val="002E7E72"/>
    <w:rsid w:val="002F15B5"/>
    <w:rsid w:val="002F3085"/>
    <w:rsid w:val="002F335F"/>
    <w:rsid w:val="002F3A52"/>
    <w:rsid w:val="00300695"/>
    <w:rsid w:val="00302518"/>
    <w:rsid w:val="00303620"/>
    <w:rsid w:val="00304F8E"/>
    <w:rsid w:val="00306FAC"/>
    <w:rsid w:val="0030788D"/>
    <w:rsid w:val="0031066D"/>
    <w:rsid w:val="00312D06"/>
    <w:rsid w:val="00314265"/>
    <w:rsid w:val="00316E7F"/>
    <w:rsid w:val="00323094"/>
    <w:rsid w:val="0032475E"/>
    <w:rsid w:val="0032497B"/>
    <w:rsid w:val="00326CF7"/>
    <w:rsid w:val="00327947"/>
    <w:rsid w:val="00330112"/>
    <w:rsid w:val="00332E57"/>
    <w:rsid w:val="00333ADB"/>
    <w:rsid w:val="00334FD9"/>
    <w:rsid w:val="003359AF"/>
    <w:rsid w:val="003372A6"/>
    <w:rsid w:val="0034046D"/>
    <w:rsid w:val="003456AB"/>
    <w:rsid w:val="00347FA1"/>
    <w:rsid w:val="00350C3F"/>
    <w:rsid w:val="00352FE2"/>
    <w:rsid w:val="003559C8"/>
    <w:rsid w:val="003560A0"/>
    <w:rsid w:val="00357835"/>
    <w:rsid w:val="00357A4A"/>
    <w:rsid w:val="00361A24"/>
    <w:rsid w:val="00362E89"/>
    <w:rsid w:val="00363094"/>
    <w:rsid w:val="00363877"/>
    <w:rsid w:val="00365D34"/>
    <w:rsid w:val="00366D39"/>
    <w:rsid w:val="00376F81"/>
    <w:rsid w:val="00381C64"/>
    <w:rsid w:val="00381C73"/>
    <w:rsid w:val="00382989"/>
    <w:rsid w:val="00382EDA"/>
    <w:rsid w:val="00384AAA"/>
    <w:rsid w:val="00384EC1"/>
    <w:rsid w:val="003858DE"/>
    <w:rsid w:val="003863C2"/>
    <w:rsid w:val="00386450"/>
    <w:rsid w:val="00387D27"/>
    <w:rsid w:val="00391EE1"/>
    <w:rsid w:val="003A19C4"/>
    <w:rsid w:val="003A1B71"/>
    <w:rsid w:val="003A29F2"/>
    <w:rsid w:val="003A2BFA"/>
    <w:rsid w:val="003A425C"/>
    <w:rsid w:val="003A425F"/>
    <w:rsid w:val="003A6678"/>
    <w:rsid w:val="003B18FA"/>
    <w:rsid w:val="003B2914"/>
    <w:rsid w:val="003B2E51"/>
    <w:rsid w:val="003B4B49"/>
    <w:rsid w:val="003B548A"/>
    <w:rsid w:val="003B68FE"/>
    <w:rsid w:val="003B7408"/>
    <w:rsid w:val="003B791F"/>
    <w:rsid w:val="003D594B"/>
    <w:rsid w:val="003D6576"/>
    <w:rsid w:val="003E272E"/>
    <w:rsid w:val="003E38A1"/>
    <w:rsid w:val="003E43AD"/>
    <w:rsid w:val="003F1DAE"/>
    <w:rsid w:val="003F2A75"/>
    <w:rsid w:val="003F47CF"/>
    <w:rsid w:val="003F6964"/>
    <w:rsid w:val="003F75FE"/>
    <w:rsid w:val="00401774"/>
    <w:rsid w:val="004019DF"/>
    <w:rsid w:val="00403539"/>
    <w:rsid w:val="00404AB3"/>
    <w:rsid w:val="004056B7"/>
    <w:rsid w:val="00405F19"/>
    <w:rsid w:val="0040635A"/>
    <w:rsid w:val="00407631"/>
    <w:rsid w:val="00407E27"/>
    <w:rsid w:val="004107AE"/>
    <w:rsid w:val="00411535"/>
    <w:rsid w:val="0041167F"/>
    <w:rsid w:val="004214B1"/>
    <w:rsid w:val="00422800"/>
    <w:rsid w:val="00422898"/>
    <w:rsid w:val="004240B1"/>
    <w:rsid w:val="004244B3"/>
    <w:rsid w:val="004244FD"/>
    <w:rsid w:val="00424DCC"/>
    <w:rsid w:val="00425891"/>
    <w:rsid w:val="00426235"/>
    <w:rsid w:val="00426F23"/>
    <w:rsid w:val="004301A2"/>
    <w:rsid w:val="00432036"/>
    <w:rsid w:val="00432252"/>
    <w:rsid w:val="004335C6"/>
    <w:rsid w:val="00434D82"/>
    <w:rsid w:val="004352C2"/>
    <w:rsid w:val="00436034"/>
    <w:rsid w:val="0043720E"/>
    <w:rsid w:val="00437845"/>
    <w:rsid w:val="00441270"/>
    <w:rsid w:val="00442935"/>
    <w:rsid w:val="00443899"/>
    <w:rsid w:val="00445783"/>
    <w:rsid w:val="00445DDF"/>
    <w:rsid w:val="00453662"/>
    <w:rsid w:val="004548AA"/>
    <w:rsid w:val="0045723E"/>
    <w:rsid w:val="0045738E"/>
    <w:rsid w:val="004576EB"/>
    <w:rsid w:val="00461D37"/>
    <w:rsid w:val="00463C38"/>
    <w:rsid w:val="00465171"/>
    <w:rsid w:val="004656EB"/>
    <w:rsid w:val="00471493"/>
    <w:rsid w:val="00471AC5"/>
    <w:rsid w:val="0047592B"/>
    <w:rsid w:val="00476F47"/>
    <w:rsid w:val="004803D8"/>
    <w:rsid w:val="0048191E"/>
    <w:rsid w:val="00481B22"/>
    <w:rsid w:val="00481CEA"/>
    <w:rsid w:val="004833BE"/>
    <w:rsid w:val="00483520"/>
    <w:rsid w:val="00483BFE"/>
    <w:rsid w:val="00487457"/>
    <w:rsid w:val="0049099C"/>
    <w:rsid w:val="00494B9B"/>
    <w:rsid w:val="00494C81"/>
    <w:rsid w:val="0049664E"/>
    <w:rsid w:val="004975DD"/>
    <w:rsid w:val="00497898"/>
    <w:rsid w:val="004A1DA2"/>
    <w:rsid w:val="004A25B4"/>
    <w:rsid w:val="004A40ED"/>
    <w:rsid w:val="004B1D1E"/>
    <w:rsid w:val="004B360F"/>
    <w:rsid w:val="004B3F1E"/>
    <w:rsid w:val="004B52A4"/>
    <w:rsid w:val="004C35A6"/>
    <w:rsid w:val="004C3F77"/>
    <w:rsid w:val="004C4B9D"/>
    <w:rsid w:val="004C5513"/>
    <w:rsid w:val="004C5B01"/>
    <w:rsid w:val="004C63CD"/>
    <w:rsid w:val="004D0858"/>
    <w:rsid w:val="004D0909"/>
    <w:rsid w:val="004D2285"/>
    <w:rsid w:val="004D47BD"/>
    <w:rsid w:val="004D538D"/>
    <w:rsid w:val="004D60D0"/>
    <w:rsid w:val="004D6BD1"/>
    <w:rsid w:val="004D6E89"/>
    <w:rsid w:val="004E0443"/>
    <w:rsid w:val="004E1256"/>
    <w:rsid w:val="004E2DA1"/>
    <w:rsid w:val="004E348F"/>
    <w:rsid w:val="004E3914"/>
    <w:rsid w:val="004E455A"/>
    <w:rsid w:val="004E5EBC"/>
    <w:rsid w:val="004E6C88"/>
    <w:rsid w:val="004F0BA0"/>
    <w:rsid w:val="004F1A2E"/>
    <w:rsid w:val="004F3CD6"/>
    <w:rsid w:val="004F411C"/>
    <w:rsid w:val="004F5C04"/>
    <w:rsid w:val="0050019F"/>
    <w:rsid w:val="005008C5"/>
    <w:rsid w:val="00503CEC"/>
    <w:rsid w:val="00505607"/>
    <w:rsid w:val="00507140"/>
    <w:rsid w:val="0051107F"/>
    <w:rsid w:val="00512D5E"/>
    <w:rsid w:val="005154AE"/>
    <w:rsid w:val="005161AB"/>
    <w:rsid w:val="00516BCC"/>
    <w:rsid w:val="00517223"/>
    <w:rsid w:val="00517C1F"/>
    <w:rsid w:val="00520D73"/>
    <w:rsid w:val="00522A46"/>
    <w:rsid w:val="00525B1B"/>
    <w:rsid w:val="00527EBB"/>
    <w:rsid w:val="00536D53"/>
    <w:rsid w:val="00537754"/>
    <w:rsid w:val="00537EA0"/>
    <w:rsid w:val="0054001C"/>
    <w:rsid w:val="005404B4"/>
    <w:rsid w:val="00542213"/>
    <w:rsid w:val="00542FEE"/>
    <w:rsid w:val="005442BB"/>
    <w:rsid w:val="00551B49"/>
    <w:rsid w:val="00552244"/>
    <w:rsid w:val="0055276C"/>
    <w:rsid w:val="0055279D"/>
    <w:rsid w:val="005604DB"/>
    <w:rsid w:val="00561955"/>
    <w:rsid w:val="00564385"/>
    <w:rsid w:val="00564F28"/>
    <w:rsid w:val="005716DD"/>
    <w:rsid w:val="00581DA5"/>
    <w:rsid w:val="00583C00"/>
    <w:rsid w:val="00583FB2"/>
    <w:rsid w:val="005902E4"/>
    <w:rsid w:val="00590533"/>
    <w:rsid w:val="0059406F"/>
    <w:rsid w:val="00595357"/>
    <w:rsid w:val="005A3A48"/>
    <w:rsid w:val="005B470D"/>
    <w:rsid w:val="005B49B5"/>
    <w:rsid w:val="005B4B55"/>
    <w:rsid w:val="005B4C5A"/>
    <w:rsid w:val="005B5253"/>
    <w:rsid w:val="005B563B"/>
    <w:rsid w:val="005B5759"/>
    <w:rsid w:val="005B71D5"/>
    <w:rsid w:val="005C10B1"/>
    <w:rsid w:val="005C598F"/>
    <w:rsid w:val="005C5A62"/>
    <w:rsid w:val="005C6465"/>
    <w:rsid w:val="005C67A3"/>
    <w:rsid w:val="005C6B12"/>
    <w:rsid w:val="005C7DA4"/>
    <w:rsid w:val="005C7F93"/>
    <w:rsid w:val="005D06CC"/>
    <w:rsid w:val="005D0750"/>
    <w:rsid w:val="005D2978"/>
    <w:rsid w:val="005D34F2"/>
    <w:rsid w:val="005D49D9"/>
    <w:rsid w:val="005D6E49"/>
    <w:rsid w:val="005E07EF"/>
    <w:rsid w:val="005E07F4"/>
    <w:rsid w:val="005E2627"/>
    <w:rsid w:val="005E2A60"/>
    <w:rsid w:val="005E3831"/>
    <w:rsid w:val="005E397C"/>
    <w:rsid w:val="005E3B22"/>
    <w:rsid w:val="005E400A"/>
    <w:rsid w:val="005E440C"/>
    <w:rsid w:val="005E65CE"/>
    <w:rsid w:val="005E6D65"/>
    <w:rsid w:val="005F0C07"/>
    <w:rsid w:val="005F2B95"/>
    <w:rsid w:val="005F335A"/>
    <w:rsid w:val="005F4881"/>
    <w:rsid w:val="005F51AE"/>
    <w:rsid w:val="00600BDA"/>
    <w:rsid w:val="00602BE1"/>
    <w:rsid w:val="00603593"/>
    <w:rsid w:val="00604C99"/>
    <w:rsid w:val="00604EF6"/>
    <w:rsid w:val="0061066A"/>
    <w:rsid w:val="00610F08"/>
    <w:rsid w:val="00615F36"/>
    <w:rsid w:val="00620F2D"/>
    <w:rsid w:val="00621AD7"/>
    <w:rsid w:val="00621B1A"/>
    <w:rsid w:val="006270EF"/>
    <w:rsid w:val="0063048E"/>
    <w:rsid w:val="0063182F"/>
    <w:rsid w:val="00631963"/>
    <w:rsid w:val="0063210C"/>
    <w:rsid w:val="00634109"/>
    <w:rsid w:val="006363AE"/>
    <w:rsid w:val="00636CE9"/>
    <w:rsid w:val="00637E5D"/>
    <w:rsid w:val="00643DF8"/>
    <w:rsid w:val="00644964"/>
    <w:rsid w:val="00644DA6"/>
    <w:rsid w:val="00645A7A"/>
    <w:rsid w:val="00647952"/>
    <w:rsid w:val="00647E8F"/>
    <w:rsid w:val="00651278"/>
    <w:rsid w:val="00653E24"/>
    <w:rsid w:val="006545AA"/>
    <w:rsid w:val="00656523"/>
    <w:rsid w:val="00660C4D"/>
    <w:rsid w:val="00662D59"/>
    <w:rsid w:val="00663242"/>
    <w:rsid w:val="00664345"/>
    <w:rsid w:val="00664568"/>
    <w:rsid w:val="00667D25"/>
    <w:rsid w:val="006711B9"/>
    <w:rsid w:val="00672926"/>
    <w:rsid w:val="00673E85"/>
    <w:rsid w:val="00675C79"/>
    <w:rsid w:val="00677B6C"/>
    <w:rsid w:val="0068036E"/>
    <w:rsid w:val="006804E8"/>
    <w:rsid w:val="00681E1C"/>
    <w:rsid w:val="00691153"/>
    <w:rsid w:val="00692D2C"/>
    <w:rsid w:val="006938F5"/>
    <w:rsid w:val="00695672"/>
    <w:rsid w:val="00697FD9"/>
    <w:rsid w:val="006A1CE0"/>
    <w:rsid w:val="006A3118"/>
    <w:rsid w:val="006A435A"/>
    <w:rsid w:val="006A6B8F"/>
    <w:rsid w:val="006B0271"/>
    <w:rsid w:val="006B1EC3"/>
    <w:rsid w:val="006B21FA"/>
    <w:rsid w:val="006B3314"/>
    <w:rsid w:val="006B5C80"/>
    <w:rsid w:val="006B6E7E"/>
    <w:rsid w:val="006B7740"/>
    <w:rsid w:val="006B7E67"/>
    <w:rsid w:val="006C0577"/>
    <w:rsid w:val="006C288F"/>
    <w:rsid w:val="006C292E"/>
    <w:rsid w:val="006C368A"/>
    <w:rsid w:val="006C5846"/>
    <w:rsid w:val="006C6001"/>
    <w:rsid w:val="006C6537"/>
    <w:rsid w:val="006C66D8"/>
    <w:rsid w:val="006C6813"/>
    <w:rsid w:val="006D2BD3"/>
    <w:rsid w:val="006D5CBA"/>
    <w:rsid w:val="006D6A25"/>
    <w:rsid w:val="006E1A0D"/>
    <w:rsid w:val="006E2818"/>
    <w:rsid w:val="006E332E"/>
    <w:rsid w:val="006E57EB"/>
    <w:rsid w:val="006E5B4A"/>
    <w:rsid w:val="006E6A49"/>
    <w:rsid w:val="006E75FD"/>
    <w:rsid w:val="006E7DC3"/>
    <w:rsid w:val="006E7FAF"/>
    <w:rsid w:val="006F07C1"/>
    <w:rsid w:val="006F1F3F"/>
    <w:rsid w:val="006F1F8F"/>
    <w:rsid w:val="006F22F2"/>
    <w:rsid w:val="006F317B"/>
    <w:rsid w:val="006F3CC0"/>
    <w:rsid w:val="006F43D0"/>
    <w:rsid w:val="006F4E9B"/>
    <w:rsid w:val="006F5313"/>
    <w:rsid w:val="006F6F3E"/>
    <w:rsid w:val="0070240D"/>
    <w:rsid w:val="007024F9"/>
    <w:rsid w:val="00702624"/>
    <w:rsid w:val="00703D80"/>
    <w:rsid w:val="0070445E"/>
    <w:rsid w:val="00704473"/>
    <w:rsid w:val="0070465C"/>
    <w:rsid w:val="007067D2"/>
    <w:rsid w:val="007067F0"/>
    <w:rsid w:val="0070707A"/>
    <w:rsid w:val="00707F9C"/>
    <w:rsid w:val="00710284"/>
    <w:rsid w:val="007123E6"/>
    <w:rsid w:val="00712923"/>
    <w:rsid w:val="00713296"/>
    <w:rsid w:val="007258FB"/>
    <w:rsid w:val="0072783B"/>
    <w:rsid w:val="00727B6C"/>
    <w:rsid w:val="00730D80"/>
    <w:rsid w:val="00731BC0"/>
    <w:rsid w:val="00733114"/>
    <w:rsid w:val="00733229"/>
    <w:rsid w:val="007350AF"/>
    <w:rsid w:val="00740274"/>
    <w:rsid w:val="00741FA9"/>
    <w:rsid w:val="00742C35"/>
    <w:rsid w:val="007434CF"/>
    <w:rsid w:val="00743A59"/>
    <w:rsid w:val="00744054"/>
    <w:rsid w:val="0074524B"/>
    <w:rsid w:val="00747FA0"/>
    <w:rsid w:val="00750931"/>
    <w:rsid w:val="00751F15"/>
    <w:rsid w:val="00752CCE"/>
    <w:rsid w:val="00753944"/>
    <w:rsid w:val="00755E3B"/>
    <w:rsid w:val="00755EFA"/>
    <w:rsid w:val="00757A40"/>
    <w:rsid w:val="007603FA"/>
    <w:rsid w:val="00762F4A"/>
    <w:rsid w:val="00763E30"/>
    <w:rsid w:val="00764FDC"/>
    <w:rsid w:val="007650FC"/>
    <w:rsid w:val="007676E5"/>
    <w:rsid w:val="007705AE"/>
    <w:rsid w:val="00773E15"/>
    <w:rsid w:val="00776F6B"/>
    <w:rsid w:val="00780746"/>
    <w:rsid w:val="007810AD"/>
    <w:rsid w:val="007818DC"/>
    <w:rsid w:val="0078265D"/>
    <w:rsid w:val="00783DAF"/>
    <w:rsid w:val="0078631D"/>
    <w:rsid w:val="007911DE"/>
    <w:rsid w:val="007921D8"/>
    <w:rsid w:val="00792620"/>
    <w:rsid w:val="007941F7"/>
    <w:rsid w:val="00794A79"/>
    <w:rsid w:val="00795497"/>
    <w:rsid w:val="00795586"/>
    <w:rsid w:val="007962A1"/>
    <w:rsid w:val="007964BA"/>
    <w:rsid w:val="007A2B96"/>
    <w:rsid w:val="007A3B1F"/>
    <w:rsid w:val="007A441C"/>
    <w:rsid w:val="007A48C4"/>
    <w:rsid w:val="007A613D"/>
    <w:rsid w:val="007A6C0B"/>
    <w:rsid w:val="007A712F"/>
    <w:rsid w:val="007B0E6F"/>
    <w:rsid w:val="007B24AF"/>
    <w:rsid w:val="007B3259"/>
    <w:rsid w:val="007B4D30"/>
    <w:rsid w:val="007B6ACF"/>
    <w:rsid w:val="007C029F"/>
    <w:rsid w:val="007C26A5"/>
    <w:rsid w:val="007C27FD"/>
    <w:rsid w:val="007D22FB"/>
    <w:rsid w:val="007D3138"/>
    <w:rsid w:val="007D4048"/>
    <w:rsid w:val="007D709B"/>
    <w:rsid w:val="007E098F"/>
    <w:rsid w:val="007E0BDC"/>
    <w:rsid w:val="007E2EDA"/>
    <w:rsid w:val="007E6892"/>
    <w:rsid w:val="007E6C6D"/>
    <w:rsid w:val="007E6EF2"/>
    <w:rsid w:val="007F0886"/>
    <w:rsid w:val="007F4052"/>
    <w:rsid w:val="007F54F1"/>
    <w:rsid w:val="0080042B"/>
    <w:rsid w:val="008012C6"/>
    <w:rsid w:val="008026C5"/>
    <w:rsid w:val="008037A0"/>
    <w:rsid w:val="00803CD5"/>
    <w:rsid w:val="00807DAA"/>
    <w:rsid w:val="008152D0"/>
    <w:rsid w:val="00816727"/>
    <w:rsid w:val="0081738F"/>
    <w:rsid w:val="00822106"/>
    <w:rsid w:val="00822917"/>
    <w:rsid w:val="00822FF9"/>
    <w:rsid w:val="00826674"/>
    <w:rsid w:val="0082784B"/>
    <w:rsid w:val="00827D8B"/>
    <w:rsid w:val="008330C1"/>
    <w:rsid w:val="008333CF"/>
    <w:rsid w:val="00833A19"/>
    <w:rsid w:val="00833DCC"/>
    <w:rsid w:val="00835187"/>
    <w:rsid w:val="0083697A"/>
    <w:rsid w:val="00841556"/>
    <w:rsid w:val="00845223"/>
    <w:rsid w:val="00846A08"/>
    <w:rsid w:val="00847921"/>
    <w:rsid w:val="0085206C"/>
    <w:rsid w:val="00853C08"/>
    <w:rsid w:val="00853DCD"/>
    <w:rsid w:val="0085464C"/>
    <w:rsid w:val="00855DFD"/>
    <w:rsid w:val="008602B7"/>
    <w:rsid w:val="0086098B"/>
    <w:rsid w:val="00860AED"/>
    <w:rsid w:val="00860E06"/>
    <w:rsid w:val="00864042"/>
    <w:rsid w:val="008641F9"/>
    <w:rsid w:val="0086455F"/>
    <w:rsid w:val="00865453"/>
    <w:rsid w:val="00865F0B"/>
    <w:rsid w:val="00866AB7"/>
    <w:rsid w:val="00871ED6"/>
    <w:rsid w:val="008767CA"/>
    <w:rsid w:val="00877718"/>
    <w:rsid w:val="0088119E"/>
    <w:rsid w:val="00884410"/>
    <w:rsid w:val="00886349"/>
    <w:rsid w:val="008879FD"/>
    <w:rsid w:val="00892BE6"/>
    <w:rsid w:val="00895EEE"/>
    <w:rsid w:val="00896A9F"/>
    <w:rsid w:val="0089714B"/>
    <w:rsid w:val="00897EA4"/>
    <w:rsid w:val="008A0DDF"/>
    <w:rsid w:val="008A1C25"/>
    <w:rsid w:val="008A1E1F"/>
    <w:rsid w:val="008A2D96"/>
    <w:rsid w:val="008A3C10"/>
    <w:rsid w:val="008A4155"/>
    <w:rsid w:val="008A78B3"/>
    <w:rsid w:val="008B34ED"/>
    <w:rsid w:val="008B5C65"/>
    <w:rsid w:val="008C04DA"/>
    <w:rsid w:val="008C3B7D"/>
    <w:rsid w:val="008C3C26"/>
    <w:rsid w:val="008C3DA6"/>
    <w:rsid w:val="008C4B2C"/>
    <w:rsid w:val="008C77E7"/>
    <w:rsid w:val="008C784E"/>
    <w:rsid w:val="008D06E5"/>
    <w:rsid w:val="008D0EA0"/>
    <w:rsid w:val="008D2C40"/>
    <w:rsid w:val="008D445D"/>
    <w:rsid w:val="008D4CF8"/>
    <w:rsid w:val="008D62D4"/>
    <w:rsid w:val="008E20B2"/>
    <w:rsid w:val="008E3DCB"/>
    <w:rsid w:val="008E63CD"/>
    <w:rsid w:val="008F22E6"/>
    <w:rsid w:val="008F41C7"/>
    <w:rsid w:val="008F5BC9"/>
    <w:rsid w:val="008F619A"/>
    <w:rsid w:val="008F782D"/>
    <w:rsid w:val="0090455C"/>
    <w:rsid w:val="009105E1"/>
    <w:rsid w:val="00911B69"/>
    <w:rsid w:val="00913B2E"/>
    <w:rsid w:val="00915540"/>
    <w:rsid w:val="0091619B"/>
    <w:rsid w:val="0091667C"/>
    <w:rsid w:val="00916D11"/>
    <w:rsid w:val="00916E52"/>
    <w:rsid w:val="00922E83"/>
    <w:rsid w:val="00925892"/>
    <w:rsid w:val="00926F98"/>
    <w:rsid w:val="00927BD1"/>
    <w:rsid w:val="009309CF"/>
    <w:rsid w:val="00931E0A"/>
    <w:rsid w:val="00931EE5"/>
    <w:rsid w:val="00932DEE"/>
    <w:rsid w:val="00937B41"/>
    <w:rsid w:val="009404D4"/>
    <w:rsid w:val="00942C9D"/>
    <w:rsid w:val="00943B5D"/>
    <w:rsid w:val="00946C5C"/>
    <w:rsid w:val="00947937"/>
    <w:rsid w:val="0095150C"/>
    <w:rsid w:val="00952CE0"/>
    <w:rsid w:val="0095492C"/>
    <w:rsid w:val="00954936"/>
    <w:rsid w:val="00962011"/>
    <w:rsid w:val="00962868"/>
    <w:rsid w:val="00962AA1"/>
    <w:rsid w:val="00962B8A"/>
    <w:rsid w:val="0096390F"/>
    <w:rsid w:val="00963F94"/>
    <w:rsid w:val="00966693"/>
    <w:rsid w:val="009723B8"/>
    <w:rsid w:val="009738A2"/>
    <w:rsid w:val="0097551E"/>
    <w:rsid w:val="0097657E"/>
    <w:rsid w:val="009775C7"/>
    <w:rsid w:val="0098021B"/>
    <w:rsid w:val="00982C78"/>
    <w:rsid w:val="0098622C"/>
    <w:rsid w:val="00986605"/>
    <w:rsid w:val="009911E9"/>
    <w:rsid w:val="00991563"/>
    <w:rsid w:val="0099270C"/>
    <w:rsid w:val="00994840"/>
    <w:rsid w:val="00994EC8"/>
    <w:rsid w:val="0099568B"/>
    <w:rsid w:val="00997259"/>
    <w:rsid w:val="009A4A85"/>
    <w:rsid w:val="009A55F6"/>
    <w:rsid w:val="009A6C4A"/>
    <w:rsid w:val="009A70AC"/>
    <w:rsid w:val="009A78A8"/>
    <w:rsid w:val="009B117B"/>
    <w:rsid w:val="009B1FAC"/>
    <w:rsid w:val="009B21D7"/>
    <w:rsid w:val="009B2F7A"/>
    <w:rsid w:val="009B43F7"/>
    <w:rsid w:val="009B62B0"/>
    <w:rsid w:val="009B6C0B"/>
    <w:rsid w:val="009C102C"/>
    <w:rsid w:val="009C2EDA"/>
    <w:rsid w:val="009C5378"/>
    <w:rsid w:val="009C7D39"/>
    <w:rsid w:val="009C7F93"/>
    <w:rsid w:val="009D000A"/>
    <w:rsid w:val="009D405D"/>
    <w:rsid w:val="009D42ED"/>
    <w:rsid w:val="009D736C"/>
    <w:rsid w:val="009E6178"/>
    <w:rsid w:val="009E65E0"/>
    <w:rsid w:val="009E7406"/>
    <w:rsid w:val="009F0B0E"/>
    <w:rsid w:val="009F1A5D"/>
    <w:rsid w:val="009F1C8E"/>
    <w:rsid w:val="009F42A6"/>
    <w:rsid w:val="009F4316"/>
    <w:rsid w:val="00A00C09"/>
    <w:rsid w:val="00A00C79"/>
    <w:rsid w:val="00A0234D"/>
    <w:rsid w:val="00A04709"/>
    <w:rsid w:val="00A04BC9"/>
    <w:rsid w:val="00A058A0"/>
    <w:rsid w:val="00A073DF"/>
    <w:rsid w:val="00A11762"/>
    <w:rsid w:val="00A12151"/>
    <w:rsid w:val="00A1222C"/>
    <w:rsid w:val="00A12BAF"/>
    <w:rsid w:val="00A14986"/>
    <w:rsid w:val="00A178DE"/>
    <w:rsid w:val="00A17F53"/>
    <w:rsid w:val="00A20A9E"/>
    <w:rsid w:val="00A22483"/>
    <w:rsid w:val="00A2286B"/>
    <w:rsid w:val="00A2299C"/>
    <w:rsid w:val="00A25165"/>
    <w:rsid w:val="00A253C7"/>
    <w:rsid w:val="00A26901"/>
    <w:rsid w:val="00A27181"/>
    <w:rsid w:val="00A315FD"/>
    <w:rsid w:val="00A317B6"/>
    <w:rsid w:val="00A359D0"/>
    <w:rsid w:val="00A35EDF"/>
    <w:rsid w:val="00A37C6C"/>
    <w:rsid w:val="00A41B6E"/>
    <w:rsid w:val="00A42804"/>
    <w:rsid w:val="00A444F7"/>
    <w:rsid w:val="00A447C3"/>
    <w:rsid w:val="00A46267"/>
    <w:rsid w:val="00A46811"/>
    <w:rsid w:val="00A51118"/>
    <w:rsid w:val="00A53312"/>
    <w:rsid w:val="00A533EE"/>
    <w:rsid w:val="00A53FB7"/>
    <w:rsid w:val="00A64B3D"/>
    <w:rsid w:val="00A653AB"/>
    <w:rsid w:val="00A659CF"/>
    <w:rsid w:val="00A6688D"/>
    <w:rsid w:val="00A70B0C"/>
    <w:rsid w:val="00A722D6"/>
    <w:rsid w:val="00A75B7D"/>
    <w:rsid w:val="00A80D58"/>
    <w:rsid w:val="00A81127"/>
    <w:rsid w:val="00A82C78"/>
    <w:rsid w:val="00A83E5A"/>
    <w:rsid w:val="00A86AC5"/>
    <w:rsid w:val="00A87743"/>
    <w:rsid w:val="00A90C45"/>
    <w:rsid w:val="00A93F0E"/>
    <w:rsid w:val="00A95B61"/>
    <w:rsid w:val="00A96256"/>
    <w:rsid w:val="00AA0504"/>
    <w:rsid w:val="00AA0844"/>
    <w:rsid w:val="00AA24DC"/>
    <w:rsid w:val="00AA6908"/>
    <w:rsid w:val="00AB0276"/>
    <w:rsid w:val="00AB675A"/>
    <w:rsid w:val="00AB79F1"/>
    <w:rsid w:val="00AC026C"/>
    <w:rsid w:val="00AC21B8"/>
    <w:rsid w:val="00AC2837"/>
    <w:rsid w:val="00AC2F0A"/>
    <w:rsid w:val="00AC3731"/>
    <w:rsid w:val="00AC4E36"/>
    <w:rsid w:val="00AC72B2"/>
    <w:rsid w:val="00AD081F"/>
    <w:rsid w:val="00AD2A91"/>
    <w:rsid w:val="00AD2CB1"/>
    <w:rsid w:val="00AD37EE"/>
    <w:rsid w:val="00AD3B1C"/>
    <w:rsid w:val="00AD4410"/>
    <w:rsid w:val="00AE4826"/>
    <w:rsid w:val="00AE629B"/>
    <w:rsid w:val="00AE7A65"/>
    <w:rsid w:val="00AF174C"/>
    <w:rsid w:val="00AF3519"/>
    <w:rsid w:val="00AF36BD"/>
    <w:rsid w:val="00AF3DBB"/>
    <w:rsid w:val="00AF46FD"/>
    <w:rsid w:val="00AF48DB"/>
    <w:rsid w:val="00AF6DCF"/>
    <w:rsid w:val="00AF70CE"/>
    <w:rsid w:val="00AF7D75"/>
    <w:rsid w:val="00B003B7"/>
    <w:rsid w:val="00B0091F"/>
    <w:rsid w:val="00B04D1F"/>
    <w:rsid w:val="00B04F30"/>
    <w:rsid w:val="00B06E5F"/>
    <w:rsid w:val="00B0722F"/>
    <w:rsid w:val="00B108F5"/>
    <w:rsid w:val="00B12CE6"/>
    <w:rsid w:val="00B14320"/>
    <w:rsid w:val="00B148F4"/>
    <w:rsid w:val="00B14DF5"/>
    <w:rsid w:val="00B170C7"/>
    <w:rsid w:val="00B25CBF"/>
    <w:rsid w:val="00B2794D"/>
    <w:rsid w:val="00B34303"/>
    <w:rsid w:val="00B35650"/>
    <w:rsid w:val="00B35980"/>
    <w:rsid w:val="00B36790"/>
    <w:rsid w:val="00B40CA6"/>
    <w:rsid w:val="00B427B4"/>
    <w:rsid w:val="00B438C4"/>
    <w:rsid w:val="00B456E6"/>
    <w:rsid w:val="00B45804"/>
    <w:rsid w:val="00B46FEA"/>
    <w:rsid w:val="00B473F8"/>
    <w:rsid w:val="00B508D6"/>
    <w:rsid w:val="00B52243"/>
    <w:rsid w:val="00B523C9"/>
    <w:rsid w:val="00B55CA6"/>
    <w:rsid w:val="00B55F2D"/>
    <w:rsid w:val="00B60426"/>
    <w:rsid w:val="00B608FD"/>
    <w:rsid w:val="00B615B6"/>
    <w:rsid w:val="00B626D5"/>
    <w:rsid w:val="00B641C1"/>
    <w:rsid w:val="00B65BCC"/>
    <w:rsid w:val="00B65D8C"/>
    <w:rsid w:val="00B746DD"/>
    <w:rsid w:val="00B76DC9"/>
    <w:rsid w:val="00B77EBB"/>
    <w:rsid w:val="00B811D6"/>
    <w:rsid w:val="00B81F4E"/>
    <w:rsid w:val="00B849EE"/>
    <w:rsid w:val="00B869B2"/>
    <w:rsid w:val="00B91FC7"/>
    <w:rsid w:val="00B92440"/>
    <w:rsid w:val="00B93741"/>
    <w:rsid w:val="00B95AF4"/>
    <w:rsid w:val="00B97476"/>
    <w:rsid w:val="00BA0FC9"/>
    <w:rsid w:val="00BA11D0"/>
    <w:rsid w:val="00BA20F6"/>
    <w:rsid w:val="00BA2942"/>
    <w:rsid w:val="00BA2A1F"/>
    <w:rsid w:val="00BA4423"/>
    <w:rsid w:val="00BA6C88"/>
    <w:rsid w:val="00BB1985"/>
    <w:rsid w:val="00BB292C"/>
    <w:rsid w:val="00BB44C7"/>
    <w:rsid w:val="00BB558F"/>
    <w:rsid w:val="00BB6732"/>
    <w:rsid w:val="00BB6801"/>
    <w:rsid w:val="00BB6DB7"/>
    <w:rsid w:val="00BC3A0A"/>
    <w:rsid w:val="00BC57FC"/>
    <w:rsid w:val="00BC5BAC"/>
    <w:rsid w:val="00BC65F7"/>
    <w:rsid w:val="00BC6FDC"/>
    <w:rsid w:val="00BD2BFA"/>
    <w:rsid w:val="00BD2E14"/>
    <w:rsid w:val="00BD6B6C"/>
    <w:rsid w:val="00BD6E7D"/>
    <w:rsid w:val="00BD7388"/>
    <w:rsid w:val="00BD79A1"/>
    <w:rsid w:val="00BE011F"/>
    <w:rsid w:val="00BE325E"/>
    <w:rsid w:val="00BF1E5F"/>
    <w:rsid w:val="00BF2B9C"/>
    <w:rsid w:val="00BF3E07"/>
    <w:rsid w:val="00BF5AC5"/>
    <w:rsid w:val="00BF6484"/>
    <w:rsid w:val="00BF7D70"/>
    <w:rsid w:val="00BF7DC9"/>
    <w:rsid w:val="00C00957"/>
    <w:rsid w:val="00C02639"/>
    <w:rsid w:val="00C02A0E"/>
    <w:rsid w:val="00C0374E"/>
    <w:rsid w:val="00C0381D"/>
    <w:rsid w:val="00C0447B"/>
    <w:rsid w:val="00C07134"/>
    <w:rsid w:val="00C10A6B"/>
    <w:rsid w:val="00C10D44"/>
    <w:rsid w:val="00C11851"/>
    <w:rsid w:val="00C14468"/>
    <w:rsid w:val="00C1580D"/>
    <w:rsid w:val="00C16EDC"/>
    <w:rsid w:val="00C1710E"/>
    <w:rsid w:val="00C17792"/>
    <w:rsid w:val="00C17F44"/>
    <w:rsid w:val="00C22090"/>
    <w:rsid w:val="00C23C3D"/>
    <w:rsid w:val="00C2416A"/>
    <w:rsid w:val="00C24198"/>
    <w:rsid w:val="00C243E8"/>
    <w:rsid w:val="00C24E94"/>
    <w:rsid w:val="00C258EB"/>
    <w:rsid w:val="00C26AFB"/>
    <w:rsid w:val="00C3151F"/>
    <w:rsid w:val="00C320A7"/>
    <w:rsid w:val="00C3340F"/>
    <w:rsid w:val="00C36E9F"/>
    <w:rsid w:val="00C4176C"/>
    <w:rsid w:val="00C453BD"/>
    <w:rsid w:val="00C50AAF"/>
    <w:rsid w:val="00C521B5"/>
    <w:rsid w:val="00C53748"/>
    <w:rsid w:val="00C54447"/>
    <w:rsid w:val="00C546CB"/>
    <w:rsid w:val="00C54C10"/>
    <w:rsid w:val="00C55697"/>
    <w:rsid w:val="00C565F9"/>
    <w:rsid w:val="00C567CE"/>
    <w:rsid w:val="00C569A1"/>
    <w:rsid w:val="00C57FA0"/>
    <w:rsid w:val="00C60013"/>
    <w:rsid w:val="00C61963"/>
    <w:rsid w:val="00C63F1A"/>
    <w:rsid w:val="00C64ECA"/>
    <w:rsid w:val="00C66D3C"/>
    <w:rsid w:val="00C67205"/>
    <w:rsid w:val="00C70F07"/>
    <w:rsid w:val="00C7286B"/>
    <w:rsid w:val="00C73044"/>
    <w:rsid w:val="00C73F1E"/>
    <w:rsid w:val="00C7713C"/>
    <w:rsid w:val="00C775DC"/>
    <w:rsid w:val="00C77813"/>
    <w:rsid w:val="00C803D4"/>
    <w:rsid w:val="00C81E44"/>
    <w:rsid w:val="00C8271E"/>
    <w:rsid w:val="00C84699"/>
    <w:rsid w:val="00C865ED"/>
    <w:rsid w:val="00C87ED9"/>
    <w:rsid w:val="00C90E94"/>
    <w:rsid w:val="00C95E91"/>
    <w:rsid w:val="00CA1358"/>
    <w:rsid w:val="00CA4BB3"/>
    <w:rsid w:val="00CA4F8F"/>
    <w:rsid w:val="00CA5F55"/>
    <w:rsid w:val="00CA6184"/>
    <w:rsid w:val="00CB05BC"/>
    <w:rsid w:val="00CB5E20"/>
    <w:rsid w:val="00CB621A"/>
    <w:rsid w:val="00CB7773"/>
    <w:rsid w:val="00CC09B7"/>
    <w:rsid w:val="00CC0E11"/>
    <w:rsid w:val="00CC27B4"/>
    <w:rsid w:val="00CC3DA3"/>
    <w:rsid w:val="00CC4BD0"/>
    <w:rsid w:val="00CC7000"/>
    <w:rsid w:val="00CC7885"/>
    <w:rsid w:val="00CD3011"/>
    <w:rsid w:val="00CD44CC"/>
    <w:rsid w:val="00CD7808"/>
    <w:rsid w:val="00CD78D3"/>
    <w:rsid w:val="00CD7FA0"/>
    <w:rsid w:val="00CE1509"/>
    <w:rsid w:val="00CE495C"/>
    <w:rsid w:val="00CE7A9B"/>
    <w:rsid w:val="00CF0B50"/>
    <w:rsid w:val="00CF2BAF"/>
    <w:rsid w:val="00CF3159"/>
    <w:rsid w:val="00CF498A"/>
    <w:rsid w:val="00CF786A"/>
    <w:rsid w:val="00D00282"/>
    <w:rsid w:val="00D031E6"/>
    <w:rsid w:val="00D06865"/>
    <w:rsid w:val="00D07597"/>
    <w:rsid w:val="00D077FF"/>
    <w:rsid w:val="00D137E8"/>
    <w:rsid w:val="00D13D91"/>
    <w:rsid w:val="00D166A3"/>
    <w:rsid w:val="00D20848"/>
    <w:rsid w:val="00D23FAB"/>
    <w:rsid w:val="00D25CEA"/>
    <w:rsid w:val="00D26380"/>
    <w:rsid w:val="00D27211"/>
    <w:rsid w:val="00D27D4B"/>
    <w:rsid w:val="00D3249B"/>
    <w:rsid w:val="00D34ED0"/>
    <w:rsid w:val="00D37238"/>
    <w:rsid w:val="00D40A07"/>
    <w:rsid w:val="00D4369C"/>
    <w:rsid w:val="00D4523B"/>
    <w:rsid w:val="00D456DF"/>
    <w:rsid w:val="00D461EB"/>
    <w:rsid w:val="00D46857"/>
    <w:rsid w:val="00D47A22"/>
    <w:rsid w:val="00D52794"/>
    <w:rsid w:val="00D539D5"/>
    <w:rsid w:val="00D53D96"/>
    <w:rsid w:val="00D54CD6"/>
    <w:rsid w:val="00D5777F"/>
    <w:rsid w:val="00D57A03"/>
    <w:rsid w:val="00D57B6F"/>
    <w:rsid w:val="00D649AF"/>
    <w:rsid w:val="00D67534"/>
    <w:rsid w:val="00D72EE4"/>
    <w:rsid w:val="00D72FFD"/>
    <w:rsid w:val="00D761F0"/>
    <w:rsid w:val="00D763F3"/>
    <w:rsid w:val="00D80D09"/>
    <w:rsid w:val="00D81FC6"/>
    <w:rsid w:val="00D825C7"/>
    <w:rsid w:val="00D848DF"/>
    <w:rsid w:val="00D8513B"/>
    <w:rsid w:val="00D85396"/>
    <w:rsid w:val="00D86997"/>
    <w:rsid w:val="00D87994"/>
    <w:rsid w:val="00D900CE"/>
    <w:rsid w:val="00D906E2"/>
    <w:rsid w:val="00D93DA3"/>
    <w:rsid w:val="00D94161"/>
    <w:rsid w:val="00D9737A"/>
    <w:rsid w:val="00D97F51"/>
    <w:rsid w:val="00DA0DD2"/>
    <w:rsid w:val="00DA184F"/>
    <w:rsid w:val="00DA21F9"/>
    <w:rsid w:val="00DA2927"/>
    <w:rsid w:val="00DA36EB"/>
    <w:rsid w:val="00DA3F3C"/>
    <w:rsid w:val="00DA4680"/>
    <w:rsid w:val="00DA58D7"/>
    <w:rsid w:val="00DA6535"/>
    <w:rsid w:val="00DA78DA"/>
    <w:rsid w:val="00DB0002"/>
    <w:rsid w:val="00DB11D4"/>
    <w:rsid w:val="00DB508F"/>
    <w:rsid w:val="00DB5B64"/>
    <w:rsid w:val="00DB6BD2"/>
    <w:rsid w:val="00DB79D6"/>
    <w:rsid w:val="00DB7E32"/>
    <w:rsid w:val="00DC1622"/>
    <w:rsid w:val="00DD04AA"/>
    <w:rsid w:val="00DD2320"/>
    <w:rsid w:val="00DD3D21"/>
    <w:rsid w:val="00DD4466"/>
    <w:rsid w:val="00DD662A"/>
    <w:rsid w:val="00DE1338"/>
    <w:rsid w:val="00DE2A80"/>
    <w:rsid w:val="00DE3765"/>
    <w:rsid w:val="00DE43A6"/>
    <w:rsid w:val="00DE4513"/>
    <w:rsid w:val="00DE6301"/>
    <w:rsid w:val="00DE7E01"/>
    <w:rsid w:val="00DF1F3D"/>
    <w:rsid w:val="00DF33CB"/>
    <w:rsid w:val="00DF3597"/>
    <w:rsid w:val="00DF5B51"/>
    <w:rsid w:val="00DF7A7F"/>
    <w:rsid w:val="00E00214"/>
    <w:rsid w:val="00E01916"/>
    <w:rsid w:val="00E0227B"/>
    <w:rsid w:val="00E02297"/>
    <w:rsid w:val="00E038B3"/>
    <w:rsid w:val="00E04A95"/>
    <w:rsid w:val="00E0597F"/>
    <w:rsid w:val="00E06F73"/>
    <w:rsid w:val="00E07AB5"/>
    <w:rsid w:val="00E1023A"/>
    <w:rsid w:val="00E11063"/>
    <w:rsid w:val="00E11B23"/>
    <w:rsid w:val="00E121D7"/>
    <w:rsid w:val="00E139B1"/>
    <w:rsid w:val="00E14AF4"/>
    <w:rsid w:val="00E15635"/>
    <w:rsid w:val="00E2012E"/>
    <w:rsid w:val="00E21632"/>
    <w:rsid w:val="00E321D2"/>
    <w:rsid w:val="00E32D22"/>
    <w:rsid w:val="00E35242"/>
    <w:rsid w:val="00E404D0"/>
    <w:rsid w:val="00E41674"/>
    <w:rsid w:val="00E42102"/>
    <w:rsid w:val="00E42B78"/>
    <w:rsid w:val="00E445FF"/>
    <w:rsid w:val="00E44AD2"/>
    <w:rsid w:val="00E4537F"/>
    <w:rsid w:val="00E501A1"/>
    <w:rsid w:val="00E5099D"/>
    <w:rsid w:val="00E5362E"/>
    <w:rsid w:val="00E537E2"/>
    <w:rsid w:val="00E54327"/>
    <w:rsid w:val="00E549B1"/>
    <w:rsid w:val="00E60CBE"/>
    <w:rsid w:val="00E61611"/>
    <w:rsid w:val="00E61A45"/>
    <w:rsid w:val="00E66270"/>
    <w:rsid w:val="00E73031"/>
    <w:rsid w:val="00E73766"/>
    <w:rsid w:val="00E74E32"/>
    <w:rsid w:val="00E767F4"/>
    <w:rsid w:val="00E76F82"/>
    <w:rsid w:val="00E771A6"/>
    <w:rsid w:val="00E80A6F"/>
    <w:rsid w:val="00E81185"/>
    <w:rsid w:val="00E816C2"/>
    <w:rsid w:val="00E839DD"/>
    <w:rsid w:val="00E90695"/>
    <w:rsid w:val="00E91879"/>
    <w:rsid w:val="00E91AE6"/>
    <w:rsid w:val="00E92CF9"/>
    <w:rsid w:val="00E939C5"/>
    <w:rsid w:val="00E95693"/>
    <w:rsid w:val="00E961F3"/>
    <w:rsid w:val="00E967BC"/>
    <w:rsid w:val="00E9745B"/>
    <w:rsid w:val="00EA3037"/>
    <w:rsid w:val="00EA3530"/>
    <w:rsid w:val="00EA4A89"/>
    <w:rsid w:val="00EA5D71"/>
    <w:rsid w:val="00EA705B"/>
    <w:rsid w:val="00EB0305"/>
    <w:rsid w:val="00EB0313"/>
    <w:rsid w:val="00EB04B0"/>
    <w:rsid w:val="00EB417E"/>
    <w:rsid w:val="00EB5AD4"/>
    <w:rsid w:val="00EB64E1"/>
    <w:rsid w:val="00EC0437"/>
    <w:rsid w:val="00EC1C13"/>
    <w:rsid w:val="00EC28B2"/>
    <w:rsid w:val="00EC6436"/>
    <w:rsid w:val="00ED05A0"/>
    <w:rsid w:val="00ED33D0"/>
    <w:rsid w:val="00ED3A93"/>
    <w:rsid w:val="00ED3B3A"/>
    <w:rsid w:val="00ED5CB2"/>
    <w:rsid w:val="00ED7171"/>
    <w:rsid w:val="00ED76E5"/>
    <w:rsid w:val="00EE12CE"/>
    <w:rsid w:val="00EE33F7"/>
    <w:rsid w:val="00EE41A1"/>
    <w:rsid w:val="00EE4F04"/>
    <w:rsid w:val="00EF3695"/>
    <w:rsid w:val="00EF3E33"/>
    <w:rsid w:val="00EF4ED8"/>
    <w:rsid w:val="00EF5121"/>
    <w:rsid w:val="00EF6C82"/>
    <w:rsid w:val="00EF6D5E"/>
    <w:rsid w:val="00F01EB2"/>
    <w:rsid w:val="00F02409"/>
    <w:rsid w:val="00F028B2"/>
    <w:rsid w:val="00F02FD2"/>
    <w:rsid w:val="00F0324A"/>
    <w:rsid w:val="00F04807"/>
    <w:rsid w:val="00F061B6"/>
    <w:rsid w:val="00F06EEF"/>
    <w:rsid w:val="00F10D2E"/>
    <w:rsid w:val="00F1209F"/>
    <w:rsid w:val="00F12161"/>
    <w:rsid w:val="00F123F0"/>
    <w:rsid w:val="00F12B68"/>
    <w:rsid w:val="00F12C01"/>
    <w:rsid w:val="00F13C64"/>
    <w:rsid w:val="00F1511C"/>
    <w:rsid w:val="00F16346"/>
    <w:rsid w:val="00F17B44"/>
    <w:rsid w:val="00F23CF1"/>
    <w:rsid w:val="00F2602E"/>
    <w:rsid w:val="00F27196"/>
    <w:rsid w:val="00F279D6"/>
    <w:rsid w:val="00F27C7E"/>
    <w:rsid w:val="00F31453"/>
    <w:rsid w:val="00F348A8"/>
    <w:rsid w:val="00F366F8"/>
    <w:rsid w:val="00F3761C"/>
    <w:rsid w:val="00F42497"/>
    <w:rsid w:val="00F45BC7"/>
    <w:rsid w:val="00F465CA"/>
    <w:rsid w:val="00F47A12"/>
    <w:rsid w:val="00F521E1"/>
    <w:rsid w:val="00F54933"/>
    <w:rsid w:val="00F56806"/>
    <w:rsid w:val="00F6355D"/>
    <w:rsid w:val="00F64C51"/>
    <w:rsid w:val="00F81EC6"/>
    <w:rsid w:val="00F82FB1"/>
    <w:rsid w:val="00F83F17"/>
    <w:rsid w:val="00F868A9"/>
    <w:rsid w:val="00F86914"/>
    <w:rsid w:val="00F90FFD"/>
    <w:rsid w:val="00F92A4C"/>
    <w:rsid w:val="00F93D40"/>
    <w:rsid w:val="00F94290"/>
    <w:rsid w:val="00F94B31"/>
    <w:rsid w:val="00F95369"/>
    <w:rsid w:val="00F96573"/>
    <w:rsid w:val="00FA1B3C"/>
    <w:rsid w:val="00FA3234"/>
    <w:rsid w:val="00FA7EA8"/>
    <w:rsid w:val="00FB1C8C"/>
    <w:rsid w:val="00FB23F7"/>
    <w:rsid w:val="00FB34E1"/>
    <w:rsid w:val="00FB4C2C"/>
    <w:rsid w:val="00FB5C79"/>
    <w:rsid w:val="00FB6EBF"/>
    <w:rsid w:val="00FB76F7"/>
    <w:rsid w:val="00FB79F9"/>
    <w:rsid w:val="00FC21FB"/>
    <w:rsid w:val="00FC39BA"/>
    <w:rsid w:val="00FC44B3"/>
    <w:rsid w:val="00FC4CF9"/>
    <w:rsid w:val="00FC4F36"/>
    <w:rsid w:val="00FC50C0"/>
    <w:rsid w:val="00FC5FB2"/>
    <w:rsid w:val="00FC64BE"/>
    <w:rsid w:val="00FD0165"/>
    <w:rsid w:val="00FD4CE4"/>
    <w:rsid w:val="00FD5FB3"/>
    <w:rsid w:val="00FD5FE0"/>
    <w:rsid w:val="00FD644A"/>
    <w:rsid w:val="00FD6A13"/>
    <w:rsid w:val="00FE57B3"/>
    <w:rsid w:val="00FF363C"/>
    <w:rsid w:val="00FF3C9D"/>
    <w:rsid w:val="00FF4805"/>
    <w:rsid w:val="00FF568A"/>
    <w:rsid w:val="00FF6E33"/>
    <w:rsid w:val="00FF7CDC"/>
    <w:rsid w:val="087212CC"/>
    <w:rsid w:val="1BF066FB"/>
    <w:rsid w:val="1C455D7D"/>
    <w:rsid w:val="1CC26788"/>
    <w:rsid w:val="1DD50248"/>
    <w:rsid w:val="2D5B1BC8"/>
    <w:rsid w:val="30946BCD"/>
    <w:rsid w:val="3DCD24CA"/>
    <w:rsid w:val="3E0916E1"/>
    <w:rsid w:val="410134BB"/>
    <w:rsid w:val="497224E6"/>
    <w:rsid w:val="50466E70"/>
    <w:rsid w:val="561B1C94"/>
    <w:rsid w:val="5F14114B"/>
    <w:rsid w:val="60C2778B"/>
    <w:rsid w:val="615155FD"/>
    <w:rsid w:val="658619BA"/>
    <w:rsid w:val="77D95DCF"/>
    <w:rsid w:val="7BC20A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lsdException w:name="footer" w:semiHidden="0"/>
    <w:lsdException w:name="caption" w:uiPriority="35" w:qFormat="1"/>
    <w:lsdException w:name="footnote reference" w:semiHidden="0" w:uiPriority="0"/>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Block Text" w:semiHidden="0"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23"/>
    <w:rPr>
      <w:rFonts w:ascii="Calibri" w:eastAsia="Calibri" w:hAnsi="Calibri"/>
      <w:sz w:val="22"/>
      <w:szCs w:val="22"/>
      <w:lang w:eastAsia="en-US"/>
    </w:rPr>
  </w:style>
  <w:style w:type="paragraph" w:styleId="Heading1">
    <w:name w:val="heading 1"/>
    <w:basedOn w:val="Normal"/>
    <w:next w:val="Normal"/>
    <w:link w:val="Heading1Char"/>
    <w:uiPriority w:val="99"/>
    <w:qFormat/>
    <w:rsid w:val="00426F23"/>
    <w:pPr>
      <w:keepNext/>
      <w:numPr>
        <w:numId w:val="1"/>
      </w:numPr>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uiPriority w:val="99"/>
    <w:qFormat/>
    <w:rsid w:val="00426F23"/>
    <w:pPr>
      <w:keepNext/>
      <w:numPr>
        <w:ilvl w:val="1"/>
        <w:numId w:val="1"/>
      </w:numPr>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9"/>
    <w:qFormat/>
    <w:rsid w:val="00426F23"/>
    <w:pPr>
      <w:keepNext/>
      <w:numPr>
        <w:ilvl w:val="2"/>
        <w:numId w:val="1"/>
      </w:numPr>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uiPriority w:val="99"/>
    <w:qFormat/>
    <w:rsid w:val="00426F23"/>
    <w:pPr>
      <w:keepNext/>
      <w:numPr>
        <w:ilvl w:val="3"/>
        <w:numId w:val="1"/>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426F23"/>
    <w:pPr>
      <w:numPr>
        <w:ilvl w:val="4"/>
        <w:numId w:val="1"/>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426F23"/>
    <w:pPr>
      <w:numPr>
        <w:ilvl w:val="5"/>
        <w:numId w:val="1"/>
      </w:numPr>
      <w:spacing w:before="240" w:after="60" w:line="240" w:lineRule="auto"/>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426F23"/>
    <w:pPr>
      <w:numPr>
        <w:ilvl w:val="6"/>
        <w:numId w:val="1"/>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426F23"/>
    <w:pPr>
      <w:numPr>
        <w:ilvl w:val="7"/>
        <w:numId w:val="1"/>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426F23"/>
    <w:pPr>
      <w:numPr>
        <w:ilvl w:val="8"/>
        <w:numId w:val="1"/>
      </w:numPr>
      <w:spacing w:before="240" w:after="60" w:line="240" w:lineRule="auto"/>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26F23"/>
    <w:pPr>
      <w:spacing w:after="0" w:line="240" w:lineRule="auto"/>
    </w:pPr>
    <w:rPr>
      <w:rFonts w:ascii="Tahoma" w:hAnsi="Tahoma" w:cs="Tahoma"/>
      <w:sz w:val="16"/>
      <w:szCs w:val="16"/>
    </w:rPr>
  </w:style>
  <w:style w:type="paragraph" w:styleId="BlockText">
    <w:name w:val="Block Text"/>
    <w:basedOn w:val="Normal"/>
    <w:uiPriority w:val="99"/>
    <w:qFormat/>
    <w:rsid w:val="00426F23"/>
    <w:pPr>
      <w:tabs>
        <w:tab w:val="left" w:pos="5245"/>
      </w:tabs>
      <w:spacing w:after="0" w:line="240" w:lineRule="auto"/>
      <w:ind w:left="709" w:right="3797" w:firstLine="425"/>
      <w:jc w:val="center"/>
    </w:pPr>
    <w:rPr>
      <w:rFonts w:ascii="Times New Roman" w:eastAsia="Times New Roman" w:hAnsi="Times New Roman"/>
      <w:sz w:val="18"/>
      <w:szCs w:val="18"/>
      <w:lang w:val="en-AU"/>
    </w:rPr>
  </w:style>
  <w:style w:type="paragraph" w:styleId="CommentText">
    <w:name w:val="annotation text"/>
    <w:basedOn w:val="Normal"/>
    <w:link w:val="CommentTextChar"/>
    <w:uiPriority w:val="99"/>
    <w:unhideWhenUsed/>
    <w:rsid w:val="00426F23"/>
    <w:rPr>
      <w:sz w:val="20"/>
      <w:szCs w:val="20"/>
    </w:rPr>
  </w:style>
  <w:style w:type="paragraph" w:styleId="CommentSubject">
    <w:name w:val="annotation subject"/>
    <w:basedOn w:val="CommentText"/>
    <w:next w:val="CommentText"/>
    <w:link w:val="CommentSubjectChar"/>
    <w:uiPriority w:val="99"/>
    <w:unhideWhenUsed/>
    <w:rsid w:val="00426F23"/>
    <w:rPr>
      <w:b/>
      <w:bCs/>
    </w:rPr>
  </w:style>
  <w:style w:type="paragraph" w:styleId="Footer">
    <w:name w:val="footer"/>
    <w:basedOn w:val="Normal"/>
    <w:link w:val="FooterChar"/>
    <w:uiPriority w:val="99"/>
    <w:unhideWhenUsed/>
    <w:rsid w:val="00426F23"/>
    <w:pPr>
      <w:tabs>
        <w:tab w:val="center" w:pos="4536"/>
        <w:tab w:val="right" w:pos="9072"/>
      </w:tabs>
      <w:spacing w:after="0" w:line="240" w:lineRule="auto"/>
    </w:pPr>
  </w:style>
  <w:style w:type="paragraph" w:styleId="FootnoteText">
    <w:name w:val="footnote text"/>
    <w:basedOn w:val="Normal"/>
    <w:link w:val="FootnoteTextChar"/>
    <w:uiPriority w:val="99"/>
    <w:unhideWhenUsed/>
    <w:rsid w:val="00426F23"/>
    <w:pPr>
      <w:spacing w:after="0" w:line="240" w:lineRule="auto"/>
    </w:pPr>
    <w:rPr>
      <w:sz w:val="20"/>
      <w:szCs w:val="20"/>
    </w:rPr>
  </w:style>
  <w:style w:type="paragraph" w:styleId="Header">
    <w:name w:val="header"/>
    <w:basedOn w:val="Normal"/>
    <w:link w:val="HeaderChar"/>
    <w:uiPriority w:val="99"/>
    <w:unhideWhenUsed/>
    <w:rsid w:val="00426F23"/>
    <w:pPr>
      <w:tabs>
        <w:tab w:val="center" w:pos="4536"/>
        <w:tab w:val="right" w:pos="9072"/>
      </w:tabs>
      <w:spacing w:after="0" w:line="240" w:lineRule="auto"/>
    </w:pPr>
  </w:style>
  <w:style w:type="paragraph" w:styleId="NormalWeb">
    <w:name w:val="Normal (Web)"/>
    <w:basedOn w:val="Normal"/>
    <w:uiPriority w:val="99"/>
    <w:unhideWhenUsed/>
    <w:rsid w:val="00426F23"/>
    <w:rPr>
      <w:rFonts w:ascii="Times New Roman" w:hAnsi="Times New Roman"/>
      <w:sz w:val="24"/>
      <w:szCs w:val="24"/>
    </w:rPr>
  </w:style>
  <w:style w:type="character" w:styleId="CommentReference">
    <w:name w:val="annotation reference"/>
    <w:uiPriority w:val="99"/>
    <w:unhideWhenUsed/>
    <w:rsid w:val="00426F23"/>
    <w:rPr>
      <w:sz w:val="16"/>
      <w:szCs w:val="16"/>
    </w:rPr>
  </w:style>
  <w:style w:type="character" w:styleId="FootnoteReference">
    <w:name w:val="footnote reference"/>
    <w:unhideWhenUsed/>
    <w:rsid w:val="00426F23"/>
    <w:rPr>
      <w:shd w:val="clear" w:color="auto" w:fill="auto"/>
      <w:vertAlign w:val="superscript"/>
    </w:rPr>
  </w:style>
  <w:style w:type="character" w:styleId="Hyperlink">
    <w:name w:val="Hyperlink"/>
    <w:uiPriority w:val="99"/>
    <w:rsid w:val="00426F23"/>
    <w:rPr>
      <w:color w:val="000080"/>
      <w:u w:val="single"/>
    </w:rPr>
  </w:style>
  <w:style w:type="table" w:styleId="TableGrid">
    <w:name w:val="Table Grid"/>
    <w:basedOn w:val="TableNormal"/>
    <w:uiPriority w:val="39"/>
    <w:rsid w:val="00426F2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ен текст (3)_"/>
    <w:link w:val="30"/>
    <w:rsid w:val="00426F23"/>
    <w:rPr>
      <w:rFonts w:ascii="Times New Roman" w:eastAsia="Times New Roman" w:hAnsi="Times New Roman" w:cs="Times New Roman"/>
      <w:spacing w:val="-10"/>
      <w:sz w:val="40"/>
      <w:szCs w:val="40"/>
      <w:shd w:val="clear" w:color="auto" w:fill="FFFFFF"/>
    </w:rPr>
  </w:style>
  <w:style w:type="paragraph" w:customStyle="1" w:styleId="30">
    <w:name w:val="Основен текст (3)"/>
    <w:basedOn w:val="Normal"/>
    <w:link w:val="3"/>
    <w:rsid w:val="00426F23"/>
    <w:pPr>
      <w:widowControl w:val="0"/>
      <w:shd w:val="clear" w:color="auto" w:fill="FFFFFF"/>
      <w:spacing w:after="660" w:line="0" w:lineRule="atLeast"/>
      <w:jc w:val="center"/>
    </w:pPr>
    <w:rPr>
      <w:rFonts w:ascii="Times New Roman" w:eastAsia="Times New Roman" w:hAnsi="Times New Roman"/>
      <w:spacing w:val="-10"/>
      <w:sz w:val="40"/>
      <w:szCs w:val="40"/>
    </w:rPr>
  </w:style>
  <w:style w:type="character" w:customStyle="1" w:styleId="4">
    <w:name w:val="Основен текст (4)_"/>
    <w:link w:val="40"/>
    <w:rsid w:val="00426F23"/>
    <w:rPr>
      <w:rFonts w:ascii="Times New Roman" w:eastAsia="Times New Roman" w:hAnsi="Times New Roman" w:cs="Times New Roman"/>
      <w:sz w:val="38"/>
      <w:szCs w:val="38"/>
      <w:shd w:val="clear" w:color="auto" w:fill="FFFFFF"/>
    </w:rPr>
  </w:style>
  <w:style w:type="paragraph" w:customStyle="1" w:styleId="40">
    <w:name w:val="Основен текст (4)"/>
    <w:basedOn w:val="Normal"/>
    <w:link w:val="4"/>
    <w:rsid w:val="00426F23"/>
    <w:pPr>
      <w:widowControl w:val="0"/>
      <w:shd w:val="clear" w:color="auto" w:fill="FFFFFF"/>
      <w:spacing w:before="660" w:after="0" w:line="466" w:lineRule="exact"/>
      <w:jc w:val="center"/>
    </w:pPr>
    <w:rPr>
      <w:rFonts w:ascii="Times New Roman" w:eastAsia="Times New Roman" w:hAnsi="Times New Roman"/>
      <w:sz w:val="38"/>
      <w:szCs w:val="38"/>
    </w:rPr>
  </w:style>
  <w:style w:type="character" w:customStyle="1" w:styleId="5">
    <w:name w:val="Основен текст (5)_"/>
    <w:link w:val="50"/>
    <w:rsid w:val="00426F23"/>
    <w:rPr>
      <w:rFonts w:ascii="Times New Roman" w:eastAsia="Times New Roman" w:hAnsi="Times New Roman" w:cs="Times New Roman"/>
      <w:sz w:val="28"/>
      <w:szCs w:val="28"/>
      <w:shd w:val="clear" w:color="auto" w:fill="FFFFFF"/>
    </w:rPr>
  </w:style>
  <w:style w:type="paragraph" w:customStyle="1" w:styleId="50">
    <w:name w:val="Основен текст (5)"/>
    <w:basedOn w:val="Normal"/>
    <w:link w:val="5"/>
    <w:rsid w:val="00426F23"/>
    <w:pPr>
      <w:widowControl w:val="0"/>
      <w:shd w:val="clear" w:color="auto" w:fill="FFFFFF"/>
      <w:spacing w:before="180" w:after="2700" w:line="322" w:lineRule="exact"/>
      <w:ind w:firstLine="780"/>
      <w:jc w:val="both"/>
    </w:pPr>
    <w:rPr>
      <w:rFonts w:ascii="Times New Roman" w:eastAsia="Times New Roman" w:hAnsi="Times New Roman"/>
      <w:sz w:val="28"/>
      <w:szCs w:val="28"/>
    </w:rPr>
  </w:style>
  <w:style w:type="character" w:customStyle="1" w:styleId="1">
    <w:name w:val="Заглавие #1_"/>
    <w:link w:val="10"/>
    <w:qFormat/>
    <w:rsid w:val="00426F23"/>
    <w:rPr>
      <w:rFonts w:ascii="Times New Roman" w:eastAsia="Times New Roman" w:hAnsi="Times New Roman" w:cs="Times New Roman"/>
      <w:b/>
      <w:bCs/>
      <w:spacing w:val="70"/>
      <w:sz w:val="26"/>
      <w:szCs w:val="26"/>
      <w:shd w:val="clear" w:color="auto" w:fill="FFFFFF"/>
    </w:rPr>
  </w:style>
  <w:style w:type="paragraph" w:customStyle="1" w:styleId="10">
    <w:name w:val="Заглавие #1"/>
    <w:basedOn w:val="Normal"/>
    <w:link w:val="1"/>
    <w:rsid w:val="00426F23"/>
    <w:pPr>
      <w:widowControl w:val="0"/>
      <w:shd w:val="clear" w:color="auto" w:fill="FFFFFF"/>
      <w:spacing w:after="360" w:line="0" w:lineRule="atLeast"/>
      <w:outlineLvl w:val="0"/>
    </w:pPr>
    <w:rPr>
      <w:rFonts w:ascii="Times New Roman" w:eastAsia="Times New Roman" w:hAnsi="Times New Roman"/>
      <w:b/>
      <w:bCs/>
      <w:spacing w:val="70"/>
      <w:sz w:val="26"/>
      <w:szCs w:val="26"/>
    </w:rPr>
  </w:style>
  <w:style w:type="character" w:customStyle="1" w:styleId="2">
    <w:name w:val="Основен текст (2)_"/>
    <w:link w:val="20"/>
    <w:rsid w:val="00426F2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26F23"/>
    <w:pPr>
      <w:widowControl w:val="0"/>
      <w:shd w:val="clear" w:color="auto" w:fill="FFFFFF"/>
      <w:spacing w:before="360" w:after="540" w:line="264" w:lineRule="exact"/>
      <w:jc w:val="both"/>
    </w:pPr>
    <w:rPr>
      <w:rFonts w:ascii="Times New Roman" w:eastAsia="Times New Roman" w:hAnsi="Times New Roman"/>
    </w:rPr>
  </w:style>
  <w:style w:type="paragraph" w:customStyle="1" w:styleId="ListParagraph1">
    <w:name w:val="List Paragraph1"/>
    <w:basedOn w:val="Normal"/>
    <w:link w:val="ListParagraphChar"/>
    <w:uiPriority w:val="34"/>
    <w:qFormat/>
    <w:rsid w:val="00426F23"/>
    <w:pPr>
      <w:ind w:left="720"/>
      <w:contextualSpacing/>
    </w:pPr>
  </w:style>
  <w:style w:type="character" w:customStyle="1" w:styleId="Heading1Char">
    <w:name w:val="Heading 1 Char"/>
    <w:link w:val="Heading1"/>
    <w:uiPriority w:val="99"/>
    <w:rsid w:val="00426F23"/>
    <w:rPr>
      <w:rFonts w:ascii="Arial" w:eastAsia="Times New Roman" w:hAnsi="Arial" w:cs="Arial"/>
      <w:b/>
      <w:bCs/>
      <w:kern w:val="32"/>
      <w:sz w:val="32"/>
      <w:szCs w:val="32"/>
    </w:rPr>
  </w:style>
  <w:style w:type="character" w:customStyle="1" w:styleId="Heading2Char">
    <w:name w:val="Heading 2 Char"/>
    <w:link w:val="Heading2"/>
    <w:uiPriority w:val="99"/>
    <w:rsid w:val="00426F23"/>
    <w:rPr>
      <w:rFonts w:ascii="Arial" w:eastAsia="Times New Roman" w:hAnsi="Arial" w:cs="Arial"/>
      <w:b/>
      <w:bCs/>
      <w:i/>
      <w:iCs/>
      <w:sz w:val="28"/>
      <w:szCs w:val="28"/>
    </w:rPr>
  </w:style>
  <w:style w:type="character" w:customStyle="1" w:styleId="Heading3Char">
    <w:name w:val="Heading 3 Char"/>
    <w:link w:val="Heading3"/>
    <w:uiPriority w:val="99"/>
    <w:rsid w:val="00426F23"/>
    <w:rPr>
      <w:rFonts w:ascii="Arial" w:eastAsia="Times New Roman" w:hAnsi="Arial" w:cs="Arial"/>
      <w:b/>
      <w:bCs/>
      <w:sz w:val="26"/>
      <w:szCs w:val="26"/>
    </w:rPr>
  </w:style>
  <w:style w:type="character" w:customStyle="1" w:styleId="Heading4Char">
    <w:name w:val="Heading 4 Char"/>
    <w:link w:val="Heading4"/>
    <w:uiPriority w:val="99"/>
    <w:qFormat/>
    <w:rsid w:val="00426F23"/>
    <w:rPr>
      <w:rFonts w:ascii="Times New Roman" w:eastAsia="Times New Roman" w:hAnsi="Times New Roman"/>
      <w:b/>
      <w:bCs/>
      <w:sz w:val="28"/>
      <w:szCs w:val="28"/>
    </w:rPr>
  </w:style>
  <w:style w:type="character" w:customStyle="1" w:styleId="Heading5Char">
    <w:name w:val="Heading 5 Char"/>
    <w:link w:val="Heading5"/>
    <w:uiPriority w:val="99"/>
    <w:rsid w:val="00426F23"/>
    <w:rPr>
      <w:rFonts w:ascii="Times New Roman" w:eastAsia="Times New Roman" w:hAnsi="Times New Roman"/>
      <w:b/>
      <w:bCs/>
      <w:i/>
      <w:iCs/>
      <w:sz w:val="26"/>
      <w:szCs w:val="26"/>
    </w:rPr>
  </w:style>
  <w:style w:type="character" w:customStyle="1" w:styleId="Heading6Char">
    <w:name w:val="Heading 6 Char"/>
    <w:link w:val="Heading6"/>
    <w:uiPriority w:val="99"/>
    <w:qFormat/>
    <w:rsid w:val="00426F23"/>
    <w:rPr>
      <w:rFonts w:ascii="Times New Roman" w:eastAsia="Times New Roman" w:hAnsi="Times New Roman"/>
      <w:b/>
      <w:bCs/>
      <w:sz w:val="22"/>
      <w:szCs w:val="22"/>
    </w:rPr>
  </w:style>
  <w:style w:type="character" w:customStyle="1" w:styleId="Heading7Char">
    <w:name w:val="Heading 7 Char"/>
    <w:link w:val="Heading7"/>
    <w:uiPriority w:val="99"/>
    <w:rsid w:val="00426F23"/>
    <w:rPr>
      <w:rFonts w:ascii="Times New Roman" w:eastAsia="Times New Roman" w:hAnsi="Times New Roman"/>
      <w:sz w:val="24"/>
      <w:szCs w:val="24"/>
    </w:rPr>
  </w:style>
  <w:style w:type="character" w:customStyle="1" w:styleId="Heading8Char">
    <w:name w:val="Heading 8 Char"/>
    <w:link w:val="Heading8"/>
    <w:uiPriority w:val="99"/>
    <w:rsid w:val="00426F23"/>
    <w:rPr>
      <w:rFonts w:ascii="Times New Roman" w:eastAsia="Times New Roman" w:hAnsi="Times New Roman"/>
      <w:i/>
      <w:iCs/>
      <w:sz w:val="24"/>
      <w:szCs w:val="24"/>
    </w:rPr>
  </w:style>
  <w:style w:type="character" w:customStyle="1" w:styleId="Heading9Char">
    <w:name w:val="Heading 9 Char"/>
    <w:link w:val="Heading9"/>
    <w:uiPriority w:val="99"/>
    <w:rsid w:val="00426F23"/>
    <w:rPr>
      <w:rFonts w:ascii="Arial" w:eastAsia="Times New Roman" w:hAnsi="Arial" w:cs="Arial"/>
      <w:sz w:val="22"/>
      <w:szCs w:val="22"/>
    </w:rPr>
  </w:style>
  <w:style w:type="character" w:customStyle="1" w:styleId="FontStyle63">
    <w:name w:val="Font Style63"/>
    <w:uiPriority w:val="99"/>
    <w:rsid w:val="00426F23"/>
    <w:rPr>
      <w:rFonts w:ascii="Times New Roman" w:hAnsi="Times New Roman" w:cs="Times New Roman"/>
      <w:sz w:val="24"/>
      <w:szCs w:val="24"/>
    </w:rPr>
  </w:style>
  <w:style w:type="paragraph" w:customStyle="1" w:styleId="Default">
    <w:name w:val="Default"/>
    <w:rsid w:val="00426F23"/>
    <w:pPr>
      <w:autoSpaceDE w:val="0"/>
      <w:autoSpaceDN w:val="0"/>
      <w:adjustRightInd w:val="0"/>
    </w:pPr>
    <w:rPr>
      <w:rFonts w:eastAsia="Times New Roman"/>
      <w:color w:val="000000"/>
      <w:sz w:val="24"/>
      <w:szCs w:val="24"/>
    </w:rPr>
  </w:style>
  <w:style w:type="character" w:customStyle="1" w:styleId="ListParagraphChar">
    <w:name w:val="List Paragraph Char"/>
    <w:link w:val="ListParagraph1"/>
    <w:uiPriority w:val="34"/>
    <w:locked/>
    <w:rsid w:val="00426F23"/>
  </w:style>
  <w:style w:type="character" w:customStyle="1" w:styleId="FontStyle61">
    <w:name w:val="Font Style61"/>
    <w:uiPriority w:val="99"/>
    <w:rsid w:val="00426F23"/>
    <w:rPr>
      <w:rFonts w:ascii="Times New Roman" w:hAnsi="Times New Roman" w:cs="Times New Roman"/>
      <w:b/>
      <w:bCs/>
      <w:sz w:val="24"/>
      <w:szCs w:val="24"/>
    </w:rPr>
  </w:style>
  <w:style w:type="character" w:customStyle="1" w:styleId="FootnoteTextChar">
    <w:name w:val="Footnote Text Char"/>
    <w:link w:val="FootnoteText"/>
    <w:uiPriority w:val="99"/>
    <w:rsid w:val="00426F23"/>
    <w:rPr>
      <w:sz w:val="20"/>
      <w:szCs w:val="20"/>
    </w:rPr>
  </w:style>
  <w:style w:type="character" w:customStyle="1" w:styleId="DeltaViewInsertion">
    <w:name w:val="DeltaView Insertion"/>
    <w:qFormat/>
    <w:rsid w:val="00426F23"/>
    <w:rPr>
      <w:b/>
      <w:i/>
      <w:spacing w:val="0"/>
      <w:lang w:val="bg-BG" w:eastAsia="bg-BG"/>
    </w:rPr>
  </w:style>
  <w:style w:type="paragraph" w:customStyle="1" w:styleId="Tiret0">
    <w:name w:val="Tiret 0"/>
    <w:basedOn w:val="Normal"/>
    <w:rsid w:val="00426F23"/>
    <w:pPr>
      <w:numPr>
        <w:numId w:val="2"/>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26F23"/>
    <w:pPr>
      <w:numPr>
        <w:numId w:val="3"/>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426F23"/>
    <w:pPr>
      <w:numPr>
        <w:numId w:val="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426F23"/>
    <w:pPr>
      <w:numPr>
        <w:ilvl w:val="1"/>
        <w:numId w:val="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426F23"/>
    <w:pPr>
      <w:numPr>
        <w:ilvl w:val="2"/>
        <w:numId w:val="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426F23"/>
    <w:pPr>
      <w:numPr>
        <w:ilvl w:val="3"/>
        <w:numId w:val="4"/>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rsid w:val="00426F23"/>
    <w:pPr>
      <w:spacing w:before="120" w:after="120" w:line="240" w:lineRule="auto"/>
      <w:jc w:val="center"/>
    </w:pPr>
    <w:rPr>
      <w:rFonts w:ascii="Times New Roman" w:hAnsi="Times New Roman"/>
      <w:b/>
      <w:sz w:val="24"/>
      <w:u w:val="single"/>
      <w:lang w:eastAsia="bg-BG"/>
    </w:rPr>
  </w:style>
  <w:style w:type="table" w:customStyle="1" w:styleId="TableGrid1">
    <w:name w:val="Table Grid1"/>
    <w:basedOn w:val="TableNormal"/>
    <w:uiPriority w:val="59"/>
    <w:rsid w:val="00426F23"/>
    <w:pPr>
      <w:widowControl w:val="0"/>
    </w:pPr>
    <w:rPr>
      <w:rFonts w:ascii="Tahoma" w:eastAsia="Tahoma" w:hAnsi="Tahoma" w:cs="Tahoma"/>
      <w:sz w:val="24"/>
      <w:szCs w:val="24"/>
      <w:lang w:bidi="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Бележка под линия (6)_"/>
    <w:rsid w:val="00426F23"/>
    <w:rPr>
      <w:rFonts w:ascii="Times New Roman" w:eastAsia="Times New Roman" w:hAnsi="Times New Roman" w:cs="Times New Roman"/>
      <w:sz w:val="20"/>
      <w:szCs w:val="20"/>
      <w:u w:val="none"/>
    </w:rPr>
  </w:style>
  <w:style w:type="character" w:customStyle="1" w:styleId="60">
    <w:name w:val="Бележка под линия (6)"/>
    <w:rsid w:val="00426F23"/>
    <w:rPr>
      <w:rFonts w:ascii="Times New Roman" w:eastAsia="Times New Roman" w:hAnsi="Times New Roman" w:cs="Times New Roman"/>
      <w:color w:val="000000"/>
      <w:spacing w:val="0"/>
      <w:w w:val="100"/>
      <w:position w:val="0"/>
      <w:sz w:val="20"/>
      <w:szCs w:val="20"/>
      <w:u w:val="single"/>
      <w:lang w:val="en-US" w:eastAsia="en-US" w:bidi="en-US"/>
    </w:rPr>
  </w:style>
  <w:style w:type="character" w:customStyle="1" w:styleId="BalloonTextChar">
    <w:name w:val="Balloon Text Char"/>
    <w:link w:val="BalloonText"/>
    <w:uiPriority w:val="99"/>
    <w:semiHidden/>
    <w:qFormat/>
    <w:rsid w:val="00426F23"/>
    <w:rPr>
      <w:rFonts w:ascii="Tahoma" w:hAnsi="Tahoma" w:cs="Tahoma"/>
      <w:sz w:val="16"/>
      <w:szCs w:val="16"/>
    </w:rPr>
  </w:style>
  <w:style w:type="paragraph" w:customStyle="1" w:styleId="NoSpacing1">
    <w:name w:val="No Spacing1"/>
    <w:uiPriority w:val="1"/>
    <w:qFormat/>
    <w:rsid w:val="00426F23"/>
    <w:pPr>
      <w:widowControl w:val="0"/>
    </w:pPr>
    <w:rPr>
      <w:rFonts w:ascii="Arial Unicode MS" w:eastAsia="Arial Unicode MS" w:hAnsi="Arial Unicode MS" w:cs="Arial Unicode MS"/>
      <w:color w:val="000000"/>
      <w:sz w:val="24"/>
      <w:szCs w:val="24"/>
      <w:lang w:bidi="bg-BG"/>
    </w:rPr>
  </w:style>
  <w:style w:type="character" w:customStyle="1" w:styleId="HeaderChar">
    <w:name w:val="Header Char"/>
    <w:basedOn w:val="DefaultParagraphFont"/>
    <w:link w:val="Header"/>
    <w:uiPriority w:val="99"/>
    <w:rsid w:val="00426F23"/>
  </w:style>
  <w:style w:type="character" w:customStyle="1" w:styleId="FooterChar">
    <w:name w:val="Footer Char"/>
    <w:basedOn w:val="DefaultParagraphFont"/>
    <w:link w:val="Footer"/>
    <w:uiPriority w:val="99"/>
    <w:rsid w:val="00426F23"/>
  </w:style>
  <w:style w:type="character" w:customStyle="1" w:styleId="CommentTextChar">
    <w:name w:val="Comment Text Char"/>
    <w:link w:val="CommentText"/>
    <w:uiPriority w:val="99"/>
    <w:rsid w:val="00426F23"/>
    <w:rPr>
      <w:lang w:eastAsia="en-US"/>
    </w:rPr>
  </w:style>
  <w:style w:type="character" w:customStyle="1" w:styleId="CommentSubjectChar">
    <w:name w:val="Comment Subject Char"/>
    <w:link w:val="CommentSubject"/>
    <w:uiPriority w:val="99"/>
    <w:semiHidden/>
    <w:rsid w:val="00426F23"/>
    <w:rPr>
      <w:b/>
      <w:bCs/>
      <w:lang w:eastAsia="en-US"/>
    </w:rPr>
  </w:style>
  <w:style w:type="paragraph" w:customStyle="1" w:styleId="western">
    <w:name w:val="western"/>
    <w:rsid w:val="00426F23"/>
    <w:rPr>
      <w:rFonts w:ascii="Calibri" w:hAnsi="Calibri"/>
      <w:sz w:val="22"/>
      <w:szCs w:val="22"/>
      <w:lang w:val="en-US" w:eastAsia="zh-CN"/>
    </w:rPr>
  </w:style>
  <w:style w:type="paragraph" w:styleId="ListParagraph">
    <w:name w:val="List Paragraph"/>
    <w:basedOn w:val="Normal"/>
    <w:uiPriority w:val="34"/>
    <w:unhideWhenUsed/>
    <w:qFormat/>
    <w:rsid w:val="004E1256"/>
    <w:pPr>
      <w:ind w:left="720"/>
      <w:contextualSpacing/>
    </w:pPr>
  </w:style>
  <w:style w:type="paragraph" w:styleId="EndnoteText">
    <w:name w:val="endnote text"/>
    <w:basedOn w:val="Normal"/>
    <w:link w:val="EndnoteTextChar"/>
    <w:uiPriority w:val="99"/>
    <w:semiHidden/>
    <w:unhideWhenUsed/>
    <w:rsid w:val="008A2D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2D96"/>
    <w:rPr>
      <w:rFonts w:ascii="Calibri" w:eastAsia="Calibri" w:hAnsi="Calibri"/>
      <w:lang w:eastAsia="en-US"/>
    </w:rPr>
  </w:style>
  <w:style w:type="character" w:styleId="EndnoteReference">
    <w:name w:val="endnote reference"/>
    <w:basedOn w:val="DefaultParagraphFont"/>
    <w:uiPriority w:val="99"/>
    <w:semiHidden/>
    <w:unhideWhenUsed/>
    <w:rsid w:val="008A2D96"/>
    <w:rPr>
      <w:vertAlign w:val="superscript"/>
    </w:rPr>
  </w:style>
  <w:style w:type="paragraph" w:styleId="Revision">
    <w:name w:val="Revision"/>
    <w:hidden/>
    <w:uiPriority w:val="99"/>
    <w:unhideWhenUsed/>
    <w:rsid w:val="0085206C"/>
    <w:pPr>
      <w:spacing w:after="0" w:line="240" w:lineRule="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hyperlink" Target="http://www.nap.b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eb.apis.bg/p.php?i=2752471" TargetMode="Externa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yperlink" Target="apis://Base=NARH&amp;DocCode=41765&amp;ToPar=Art67_Al6&amp;Type=2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pis://Base=NARH&amp;DocCode=109180&amp;ToPar=Art54_Al2&amp;Type=201/" TargetMode="External"/><Relationship Id="rId20"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lsp.government.bg" TargetMode="External"/><Relationship Id="rId23" Type="http://schemas.openxmlformats.org/officeDocument/2006/relationships/header" Target="header1.xml"/><Relationship Id="rId10" Type="http://schemas.openxmlformats.org/officeDocument/2006/relationships/hyperlink" Target="http://web.apis.bg/p.php?i=2752471" TargetMode="External"/><Relationship Id="rId19" Type="http://schemas.openxmlformats.org/officeDocument/2006/relationships/hyperlink" Target="http://www5.moew.government.bg/" TargetMode="External"/><Relationship Id="rId4" Type="http://schemas.openxmlformats.org/officeDocument/2006/relationships/styles" Target="styles.xml"/><Relationship Id="rId9" Type="http://schemas.openxmlformats.org/officeDocument/2006/relationships/hyperlink" Target="http://www.nij.bg" TargetMode="External"/><Relationship Id="rId14" Type="http://schemas.openxmlformats.org/officeDocument/2006/relationships/hyperlink" Target="http://www.nap.bg" TargetMode="External"/><Relationship Id="rId22"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DAC0D-BC5D-4954-87B7-D3447708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99</Pages>
  <Words>28813</Words>
  <Characters>164237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Даниела Георгиева</dc:creator>
  <cp:lastModifiedBy>IvoTemelkov</cp:lastModifiedBy>
  <cp:revision>8</cp:revision>
  <cp:lastPrinted>2017-11-28T12:10:00Z</cp:lastPrinted>
  <dcterms:created xsi:type="dcterms:W3CDTF">2018-01-09T13:55:00Z</dcterms:created>
  <dcterms:modified xsi:type="dcterms:W3CDTF">2018-01-10T12:26:00Z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