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61" w:rsidRPr="00341061" w:rsidRDefault="00341061" w:rsidP="00341061">
      <w:pPr>
        <w:pStyle w:val="Header"/>
        <w:ind w:left="4536"/>
        <w:jc w:val="both"/>
        <w:rPr>
          <w:i/>
        </w:rPr>
      </w:pPr>
      <w:r w:rsidRPr="00341061">
        <w:rPr>
          <w:b/>
          <w:i/>
        </w:rPr>
        <w:t>ЗАБЕЛЕЖКА</w:t>
      </w:r>
      <w:r w:rsidRPr="00341061">
        <w:rPr>
          <w:i/>
        </w:rPr>
        <w:t xml:space="preserve">: Номерацията следва реда на документацията за участие. Същата е достъпна свободно и безплатно на адрес </w:t>
      </w:r>
      <w:hyperlink r:id="rId7" w:history="1">
        <w:r w:rsidRPr="00341061">
          <w:rPr>
            <w:rStyle w:val="Hyperlink"/>
            <w:i/>
          </w:rPr>
          <w:t>http://www.nij.bg/ProcedureAndPublicCalls/Details.aspx?pageid=1849&amp;lang=bg-BG&amp;id=264&amp;p=1</w:t>
        </w:r>
      </w:hyperlink>
      <w:r w:rsidRPr="00341061">
        <w:rPr>
          <w:i/>
        </w:rPr>
        <w:t xml:space="preserve"> </w:t>
      </w:r>
    </w:p>
    <w:p w:rsidR="00341061" w:rsidRDefault="00341061" w:rsidP="00341061">
      <w:pPr>
        <w:pStyle w:val="ListParagraph1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41061" w:rsidRDefault="00341061" w:rsidP="00341061">
      <w:pPr>
        <w:pStyle w:val="ListParagraph1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41061" w:rsidRDefault="00341061" w:rsidP="00341061">
      <w:pPr>
        <w:pStyle w:val="ListParagraph1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V</w:t>
      </w:r>
    </w:p>
    <w:p w:rsidR="00341061" w:rsidRDefault="00341061" w:rsidP="00341061">
      <w:pPr>
        <w:pStyle w:val="ListParagraph1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КРИТЕРИЙ ЗА ВЪЗЛАГАНЕ НА ОБЩЕСТВЕНАТА ПОРЪЧКА. МЕТОДИКА ЗА ОЦЕНКА НА ОФЕРТАТА</w:t>
      </w:r>
    </w:p>
    <w:p w:rsidR="00341061" w:rsidRDefault="00341061" w:rsidP="00341061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1.Критерият за възлагане на обществената поръчка</w:t>
      </w:r>
      <w:r>
        <w:rPr>
          <w:rFonts w:ascii="Times New Roman" w:eastAsia="Times New Roman" w:hAnsi="Times New Roman"/>
          <w:sz w:val="24"/>
          <w:szCs w:val="24"/>
        </w:rPr>
        <w:t xml:space="preserve"> е „икономически най -изгодната оферта“, и съгласно чл. 70, ал. 2, т. 3 от ЗОП отразява </w:t>
      </w:r>
      <w:r>
        <w:rPr>
          <w:rFonts w:ascii="Times New Roman" w:eastAsia="Times New Roman" w:hAnsi="Times New Roman"/>
          <w:bCs/>
          <w:sz w:val="24"/>
          <w:szCs w:val="24"/>
        </w:rPr>
        <w:t>оптимално съотношение качество/цена.</w:t>
      </w:r>
    </w:p>
    <w:p w:rsidR="00341061" w:rsidRDefault="00341061" w:rsidP="00341061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оценка подлежи всяко предложение на допуснат участник, отговарящо на изискванията на Възложителя.</w:t>
      </w:r>
    </w:p>
    <w:p w:rsidR="00341061" w:rsidRDefault="00341061" w:rsidP="00341061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Класирането на допуснатите до участие оферти се извършва на база на получената за всяка оферта „Комплексна оценка”, като сума от оценките по определените в Методиката за оценка на офертите показатели.</w:t>
      </w:r>
    </w:p>
    <w:p w:rsidR="00341061" w:rsidRDefault="00341061" w:rsidP="003410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41061" w:rsidRDefault="00341061" w:rsidP="00341061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Toc484426870"/>
      <w:bookmarkStart w:id="1" w:name="_Toc484426871"/>
      <w:bookmarkEnd w:id="0"/>
      <w:r>
        <w:rPr>
          <w:rFonts w:ascii="Times New Roman" w:eastAsia="Times New Roman" w:hAnsi="Times New Roman"/>
          <w:b/>
          <w:sz w:val="24"/>
          <w:szCs w:val="24"/>
        </w:rPr>
        <w:t>2. Показатели за оцен</w:t>
      </w:r>
      <w:bookmarkEnd w:id="1"/>
      <w:r>
        <w:rPr>
          <w:rFonts w:ascii="Times New Roman" w:eastAsia="Times New Roman" w:hAnsi="Times New Roman"/>
          <w:b/>
          <w:sz w:val="24"/>
          <w:szCs w:val="24"/>
        </w:rPr>
        <w:t>ка на офертите са следните:</w:t>
      </w:r>
    </w:p>
    <w:p w:rsidR="00341061" w:rsidRDefault="00341061" w:rsidP="00341061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Показател П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zh-TW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zh-TW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Предлагани от участниците допълнителни функционални възможности, надхвърлящи изискванията на Възложителя, включени в предложената цена – максимален брой точки: </w:t>
      </w:r>
      <w:r>
        <w:rPr>
          <w:rFonts w:ascii="Times New Roman" w:eastAsia="Times New Roman" w:hAnsi="Times New Roman"/>
          <w:b/>
          <w:sz w:val="24"/>
          <w:szCs w:val="24"/>
        </w:rPr>
        <w:t>50т.</w:t>
      </w:r>
    </w:p>
    <w:p w:rsidR="00341061" w:rsidRDefault="00341061" w:rsidP="00341061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Показател П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zh-TW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zh-TW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Ценово предложение на участниците – максимален брой точки: </w:t>
      </w:r>
      <w:r>
        <w:rPr>
          <w:rFonts w:ascii="Times New Roman" w:eastAsia="Times New Roman" w:hAnsi="Times New Roman"/>
          <w:b/>
          <w:sz w:val="24"/>
          <w:szCs w:val="24"/>
        </w:rPr>
        <w:t>50т.</w:t>
      </w:r>
    </w:p>
    <w:p w:rsidR="00341061" w:rsidRDefault="00341061" w:rsidP="00341061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41061" w:rsidRDefault="00341061" w:rsidP="00341061">
      <w:pPr>
        <w:numPr>
          <w:ilvl w:val="1"/>
          <w:numId w:val="1"/>
        </w:numPr>
        <w:tabs>
          <w:tab w:val="left" w:pos="0"/>
          <w:tab w:val="left" w:pos="708"/>
        </w:tabs>
        <w:spacing w:after="0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 П</w:t>
      </w:r>
      <w:r>
        <w:rPr>
          <w:rFonts w:ascii="Times New Roman" w:hAnsi="Times New Roman"/>
          <w:b/>
          <w:bCs/>
          <w:sz w:val="24"/>
          <w:szCs w:val="24"/>
          <w:vertAlign w:val="subscript"/>
          <w:lang w:eastAsia="zh-TW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341061" w:rsidRDefault="00341061" w:rsidP="00341061">
      <w:pPr>
        <w:tabs>
          <w:tab w:val="left" w:pos="0"/>
        </w:tabs>
        <w:spacing w:after="0"/>
        <w:ind w:left="142" w:firstLine="11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Оценката по показателя ще се изчислява на база предложените от участниците и описани допълнителни функционални възможности, както следва: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938"/>
        <w:gridCol w:w="1701"/>
      </w:tblGrid>
      <w:tr w:rsidR="00341061" w:rsidTr="001E4ABA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61" w:rsidRDefault="00341061" w:rsidP="001E4ABA">
            <w:pPr>
              <w:autoSpaceDE w:val="0"/>
              <w:autoSpaceDN w:val="0"/>
              <w:adjustRightInd w:val="0"/>
              <w:spacing w:after="0"/>
              <w:ind w:left="6" w:hanging="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Предлагани от участника допълнителни функционални възможности, надхвърлящи изискванията на Възложителя, включени в предложената цена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61" w:rsidRDefault="00341061" w:rsidP="001E4A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Максимален брой точки</w:t>
            </w:r>
          </w:p>
          <w:p w:rsidR="00341061" w:rsidRDefault="00341061" w:rsidP="001E4A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50т.</w:t>
            </w:r>
          </w:p>
        </w:tc>
      </w:tr>
      <w:tr w:rsidR="00341061" w:rsidTr="001E4ABA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61" w:rsidRDefault="00341061" w:rsidP="001E4ABA">
            <w:pPr>
              <w:autoSpaceDE w:val="0"/>
              <w:autoSpaceDN w:val="0"/>
              <w:adjustRightInd w:val="0"/>
              <w:spacing w:after="0"/>
              <w:ind w:left="1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При предложени 3 допълнителни функционалности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61" w:rsidRDefault="00341061" w:rsidP="001E4A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50т.</w:t>
            </w:r>
          </w:p>
        </w:tc>
      </w:tr>
      <w:tr w:rsidR="00341061" w:rsidTr="001E4ABA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61" w:rsidRDefault="00341061" w:rsidP="001E4ABA">
            <w:pPr>
              <w:autoSpaceDE w:val="0"/>
              <w:autoSpaceDN w:val="0"/>
              <w:adjustRightInd w:val="0"/>
              <w:spacing w:after="0"/>
              <w:ind w:left="1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При предложени 2 допълнителни функционалности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61" w:rsidRDefault="00341061" w:rsidP="001E4A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25т.</w:t>
            </w:r>
          </w:p>
        </w:tc>
      </w:tr>
      <w:tr w:rsidR="00341061" w:rsidTr="001E4ABA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61" w:rsidRDefault="00341061" w:rsidP="001E4ABA">
            <w:pPr>
              <w:autoSpaceDE w:val="0"/>
              <w:autoSpaceDN w:val="0"/>
              <w:adjustRightInd w:val="0"/>
              <w:spacing w:after="0"/>
              <w:ind w:left="1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При предложена 1 допълнителна функционалност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61" w:rsidRPr="00AC4E36" w:rsidRDefault="00341061" w:rsidP="001E4A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15т.</w:t>
            </w:r>
          </w:p>
        </w:tc>
      </w:tr>
      <w:tr w:rsidR="00341061" w:rsidTr="001E4ABA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61" w:rsidRDefault="00341061" w:rsidP="001E4ABA">
            <w:pPr>
              <w:autoSpaceDE w:val="0"/>
              <w:autoSpaceDN w:val="0"/>
              <w:adjustRightInd w:val="0"/>
              <w:spacing w:after="0"/>
              <w:ind w:left="1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 предложение, което отговаря на минималните изисквания на Възложителя, без да ги надгражда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61" w:rsidRDefault="00341061" w:rsidP="001E4A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 т.</w:t>
            </w:r>
          </w:p>
        </w:tc>
      </w:tr>
    </w:tbl>
    <w:p w:rsidR="00341061" w:rsidRDefault="00341061" w:rsidP="00341061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41061" w:rsidRDefault="00341061" w:rsidP="00341061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 „</w:t>
      </w:r>
      <w:r>
        <w:rPr>
          <w:rFonts w:ascii="Times New Roman" w:eastAsia="Times New Roman" w:hAnsi="Times New Roman"/>
          <w:b/>
          <w:bCs/>
          <w:sz w:val="24"/>
          <w:szCs w:val="24"/>
        </w:rPr>
        <w:t>функционалност</w:t>
      </w:r>
      <w:r>
        <w:rPr>
          <w:rFonts w:ascii="Times New Roman" w:eastAsia="Times New Roman" w:hAnsi="Times New Roman"/>
          <w:sz w:val="24"/>
          <w:szCs w:val="24"/>
        </w:rPr>
        <w:t>” за целите на настоящата обществена поръчка Възложителят приема цялостно допълнение (модул) към разработения софтуер, което включва нови възможности за обработка/визуализиране/комуникиране на данни, свързани с процеса на планиране, организиране, провеждане и отчитане на обученията в НИП.</w:t>
      </w:r>
    </w:p>
    <w:p w:rsidR="00341061" w:rsidRDefault="00341061" w:rsidP="00341061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41061" w:rsidRDefault="00341061" w:rsidP="00341061">
      <w:pPr>
        <w:tabs>
          <w:tab w:val="left" w:pos="0"/>
        </w:tabs>
        <w:spacing w:before="100" w:after="0" w:line="360" w:lineRule="atLeast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" w:name="_Toc484426873"/>
      <w:r>
        <w:rPr>
          <w:rFonts w:ascii="Times New Roman" w:hAnsi="Times New Roman"/>
          <w:b/>
          <w:sz w:val="24"/>
          <w:szCs w:val="24"/>
        </w:rPr>
        <w:t>2.2. Показател П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bookmarkEnd w:id="2"/>
      <w:r>
        <w:rPr>
          <w:rFonts w:ascii="Times New Roman" w:hAnsi="Times New Roman"/>
          <w:b/>
          <w:sz w:val="24"/>
          <w:szCs w:val="24"/>
        </w:rPr>
        <w:t>:</w:t>
      </w:r>
    </w:p>
    <w:p w:rsidR="00341061" w:rsidRDefault="00341061" w:rsidP="00341061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Оценката по показателя ще се изчислява на база предложената от участниците цена за изпълнение, по следната формула:</w:t>
      </w:r>
    </w:p>
    <w:p w:rsidR="00341061" w:rsidRDefault="00341061" w:rsidP="00341061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341061" w:rsidRDefault="00341061" w:rsidP="003410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>П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n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zh-TW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=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u w:val="single"/>
          <w:lang w:val="en-US"/>
        </w:rPr>
        <w:t>min</w:t>
      </w:r>
      <w:r>
        <w:rPr>
          <w:rFonts w:ascii="Times New Roman" w:eastAsia="Times New Roman" w:hAnsi="Times New Roman"/>
          <w:sz w:val="24"/>
          <w:szCs w:val="24"/>
          <w:lang w:val="en-US"/>
        </w:rPr>
        <w:t>x 5</w:t>
      </w:r>
      <w:r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/>
          <w:sz w:val="24"/>
          <w:szCs w:val="24"/>
        </w:rPr>
        <w:t>където:</w:t>
      </w:r>
    </w:p>
    <w:p w:rsidR="00341061" w:rsidRDefault="00341061" w:rsidP="003410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Bi </w:t>
      </w:r>
    </w:p>
    <w:p w:rsidR="00341061" w:rsidRDefault="00341061" w:rsidP="003410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val="en-US"/>
        </w:rPr>
      </w:pPr>
    </w:p>
    <w:p w:rsidR="00341061" w:rsidRDefault="00341061" w:rsidP="003410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>B min</w:t>
      </w:r>
      <w:r>
        <w:rPr>
          <w:rFonts w:ascii="Times New Roman" w:eastAsia="Times New Roman" w:hAnsi="Times New Roman"/>
          <w:sz w:val="24"/>
          <w:szCs w:val="24"/>
        </w:rPr>
        <w:t xml:space="preserve"> - най-ниската предложена цена, в лева, от всички оферти, допуснати до оценка на ценова оферта и класиране;</w:t>
      </w:r>
    </w:p>
    <w:p w:rsidR="00341061" w:rsidRDefault="00341061" w:rsidP="003410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>B i</w:t>
      </w:r>
      <w:r>
        <w:rPr>
          <w:rFonts w:ascii="Times New Roman" w:eastAsia="Times New Roman" w:hAnsi="Times New Roman"/>
          <w:sz w:val="24"/>
          <w:szCs w:val="24"/>
        </w:rPr>
        <w:t xml:space="preserve">– цената, предложена от конкретния участник, от </w:t>
      </w:r>
      <w:r>
        <w:rPr>
          <w:rFonts w:ascii="Times New Roman" w:eastAsia="Times New Roman" w:hAnsi="Times New Roman"/>
          <w:i/>
          <w:sz w:val="24"/>
          <w:szCs w:val="24"/>
        </w:rPr>
        <w:t>i–</w:t>
      </w:r>
      <w:r>
        <w:rPr>
          <w:rFonts w:ascii="Times New Roman" w:eastAsia="Times New Roman" w:hAnsi="Times New Roman"/>
          <w:sz w:val="24"/>
          <w:szCs w:val="24"/>
        </w:rPr>
        <w:t>татаоферта</w:t>
      </w:r>
    </w:p>
    <w:p w:rsidR="00341061" w:rsidRDefault="00341061" w:rsidP="003410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bg-BG" w:bidi="bg-BG"/>
        </w:rPr>
      </w:pPr>
      <w:r>
        <w:rPr>
          <w:rFonts w:ascii="Times New Roman" w:eastAsia="Times New Roman" w:hAnsi="Times New Roman"/>
          <w:sz w:val="24"/>
          <w:szCs w:val="24"/>
        </w:rPr>
        <w:tab/>
        <w:t>П</w:t>
      </w:r>
      <w:r>
        <w:rPr>
          <w:rFonts w:ascii="Times New Roman" w:eastAsia="Times New Roman" w:hAnsi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/>
          <w:bCs/>
          <w:sz w:val="24"/>
          <w:szCs w:val="24"/>
          <w:vertAlign w:val="subscript"/>
          <w:lang w:eastAsia="zh-TW"/>
        </w:rPr>
        <w:t xml:space="preserve">2 -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Броят на точките на конкретния участник в процедурата по показател П</w:t>
      </w:r>
      <w:bookmarkStart w:id="3" w:name="_Toc484426874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bg-BG" w:bidi="bg-BG"/>
        </w:rPr>
        <w:t>2</w:t>
      </w:r>
    </w:p>
    <w:p w:rsidR="00341061" w:rsidRDefault="00341061" w:rsidP="003410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bg-BG" w:bidi="bg-BG"/>
        </w:rPr>
      </w:pPr>
    </w:p>
    <w:p w:rsidR="00341061" w:rsidRDefault="00341061" w:rsidP="00341061">
      <w:pPr>
        <w:numPr>
          <w:ilvl w:val="1"/>
          <w:numId w:val="2"/>
        </w:numPr>
        <w:tabs>
          <w:tab w:val="left" w:pos="0"/>
        </w:tabs>
        <w:spacing w:after="0" w:line="240" w:lineRule="auto"/>
        <w:ind w:hanging="148"/>
        <w:contextualSpacing/>
        <w:jc w:val="both"/>
        <w:rPr>
          <w:rFonts w:ascii="Times New Roman" w:eastAsia="Times New Roman" w:hAnsi="Times New Roman"/>
          <w:b/>
          <w:sz w:val="24"/>
          <w:szCs w:val="28"/>
          <w:lang w:val="en-US"/>
        </w:rPr>
      </w:pPr>
      <w:r>
        <w:rPr>
          <w:rFonts w:ascii="Times New Roman" w:eastAsia="Times New Roman" w:hAnsi="Times New Roman"/>
          <w:b/>
          <w:sz w:val="24"/>
          <w:szCs w:val="28"/>
          <w:lang w:val="en-US" w:eastAsia="bg-BG"/>
        </w:rPr>
        <w:t>Определяне на комплексната оценка</w:t>
      </w:r>
      <w:bookmarkEnd w:id="3"/>
      <w:r>
        <w:rPr>
          <w:rFonts w:ascii="Times New Roman" w:eastAsia="Times New Roman" w:hAnsi="Times New Roman"/>
          <w:b/>
          <w:sz w:val="24"/>
          <w:szCs w:val="28"/>
          <w:lang w:val="en-US" w:eastAsia="bg-BG"/>
        </w:rPr>
        <w:t xml:space="preserve">: </w:t>
      </w:r>
    </w:p>
    <w:p w:rsidR="00341061" w:rsidRDefault="00341061" w:rsidP="00341061">
      <w:pPr>
        <w:tabs>
          <w:tab w:val="left" w:pos="0"/>
        </w:tabs>
        <w:spacing w:after="0" w:line="240" w:lineRule="auto"/>
        <w:ind w:left="497"/>
        <w:contextualSpacing/>
        <w:jc w:val="both"/>
        <w:rPr>
          <w:rFonts w:ascii="Times New Roman" w:eastAsia="Times New Roman" w:hAnsi="Times New Roman"/>
          <w:sz w:val="24"/>
          <w:szCs w:val="28"/>
          <w:lang w:eastAsia="bg-BG"/>
        </w:rPr>
      </w:pPr>
      <w:r>
        <w:rPr>
          <w:rFonts w:ascii="Times New Roman" w:eastAsia="Times New Roman" w:hAnsi="Times New Roman"/>
          <w:sz w:val="24"/>
          <w:szCs w:val="28"/>
          <w:lang w:eastAsia="bg-BG"/>
        </w:rPr>
        <w:tab/>
      </w:r>
      <w:r>
        <w:rPr>
          <w:rFonts w:ascii="Times New Roman" w:eastAsia="Times New Roman" w:hAnsi="Times New Roman"/>
          <w:sz w:val="24"/>
          <w:szCs w:val="28"/>
          <w:lang w:eastAsia="bg-BG"/>
        </w:rPr>
        <w:tab/>
        <w:t xml:space="preserve">Комплексната оценка на офертата на участник (КО) се изчислява в точки, по следната формула: </w:t>
      </w:r>
    </w:p>
    <w:p w:rsidR="00341061" w:rsidRDefault="00341061" w:rsidP="00341061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 = П</w:t>
      </w:r>
      <w:r>
        <w:rPr>
          <w:rFonts w:ascii="Times New Roman" w:eastAsia="Times New Roman" w:hAnsi="Times New Roman"/>
          <w:b/>
          <w:sz w:val="24"/>
          <w:szCs w:val="24"/>
          <w:vertAlign w:val="subscript"/>
          <w:lang w:eastAsia="zh-TW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+ П</w:t>
      </w:r>
      <w:r>
        <w:rPr>
          <w:rFonts w:ascii="Times New Roman" w:eastAsia="Times New Roman" w:hAnsi="Times New Roman"/>
          <w:b/>
          <w:sz w:val="24"/>
          <w:szCs w:val="24"/>
          <w:vertAlign w:val="subscript"/>
          <w:lang w:eastAsia="zh-TW"/>
        </w:rPr>
        <w:t>2</w:t>
      </w:r>
    </w:p>
    <w:p w:rsidR="00341061" w:rsidRDefault="00341061" w:rsidP="00341061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Максималният брой точки, които могат да бъдат присъдени на участник, е 100 точки.</w:t>
      </w:r>
    </w:p>
    <w:p w:rsidR="00341061" w:rsidRDefault="00341061" w:rsidP="00341061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>На първо място се класира участникът, получил най-висока комплексна оценка.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341061" w:rsidRDefault="00341061" w:rsidP="00341061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процеса на оценяването, всички получени резултати, вследствие на аритметичните изчисления ще се закръглят до втория знак, след десетичната запетая.</w:t>
      </w:r>
    </w:p>
    <w:p w:rsidR="00341061" w:rsidRDefault="00341061" w:rsidP="00341061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случай че цифрата след втория знак след десетичната запетая е от 0 до 4 (включително), вторият знак остава непроменен. В случай че цифрата след втория знак след десетичната запетая е от 5 до 9 (включително), вторият знак след десетичната запетая се закръглява към по-голямата цифра.</w:t>
      </w:r>
    </w:p>
    <w:p w:rsidR="00EE074B" w:rsidRDefault="00EE074B"/>
    <w:sectPr w:rsidR="00EE074B" w:rsidSect="00EE0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5E4" w:rsidRDefault="00D465E4" w:rsidP="00341061">
      <w:pPr>
        <w:spacing w:after="0" w:line="240" w:lineRule="auto"/>
      </w:pPr>
      <w:r>
        <w:separator/>
      </w:r>
    </w:p>
  </w:endnote>
  <w:endnote w:type="continuationSeparator" w:id="1">
    <w:p w:rsidR="00D465E4" w:rsidRDefault="00D465E4" w:rsidP="0034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5E4" w:rsidRDefault="00D465E4" w:rsidP="00341061">
      <w:pPr>
        <w:spacing w:after="0" w:line="240" w:lineRule="auto"/>
      </w:pPr>
      <w:r>
        <w:separator/>
      </w:r>
    </w:p>
  </w:footnote>
  <w:footnote w:type="continuationSeparator" w:id="1">
    <w:p w:rsidR="00D465E4" w:rsidRDefault="00D465E4" w:rsidP="00341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717C1"/>
    <w:multiLevelType w:val="multilevel"/>
    <w:tmpl w:val="629717C1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b w:val="0"/>
      </w:rPr>
    </w:lvl>
  </w:abstractNum>
  <w:abstractNum w:abstractNumId="1">
    <w:nsid w:val="667A2A68"/>
    <w:multiLevelType w:val="multilevel"/>
    <w:tmpl w:val="667A2A6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857" w:hanging="360"/>
      </w:pPr>
    </w:lvl>
    <w:lvl w:ilvl="2">
      <w:start w:val="1"/>
      <w:numFmt w:val="decimal"/>
      <w:lvlText w:val="%1.%2.%3."/>
      <w:lvlJc w:val="left"/>
      <w:pPr>
        <w:ind w:left="1714" w:hanging="720"/>
      </w:pPr>
    </w:lvl>
    <w:lvl w:ilvl="3">
      <w:start w:val="1"/>
      <w:numFmt w:val="decimal"/>
      <w:lvlText w:val="%1.%2.%3.%4."/>
      <w:lvlJc w:val="left"/>
      <w:pPr>
        <w:ind w:left="2211" w:hanging="720"/>
      </w:pPr>
    </w:lvl>
    <w:lvl w:ilvl="4">
      <w:start w:val="1"/>
      <w:numFmt w:val="decimal"/>
      <w:lvlText w:val="%1.%2.%3.%4.%5."/>
      <w:lvlJc w:val="left"/>
      <w:pPr>
        <w:ind w:left="3068" w:hanging="1080"/>
      </w:pPr>
    </w:lvl>
    <w:lvl w:ilvl="5">
      <w:start w:val="1"/>
      <w:numFmt w:val="decimal"/>
      <w:lvlText w:val="%1.%2.%3.%4.%5.%6."/>
      <w:lvlJc w:val="left"/>
      <w:pPr>
        <w:ind w:left="3565" w:hanging="1080"/>
      </w:pPr>
    </w:lvl>
    <w:lvl w:ilvl="6">
      <w:start w:val="1"/>
      <w:numFmt w:val="decimal"/>
      <w:lvlText w:val="%1.%2.%3.%4.%5.%6.%7."/>
      <w:lvlJc w:val="left"/>
      <w:pPr>
        <w:ind w:left="4422" w:hanging="1440"/>
      </w:pPr>
    </w:lvl>
    <w:lvl w:ilvl="7">
      <w:start w:val="1"/>
      <w:numFmt w:val="decimal"/>
      <w:lvlText w:val="%1.%2.%3.%4.%5.%6.%7.%8."/>
      <w:lvlJc w:val="left"/>
      <w:pPr>
        <w:ind w:left="4919" w:hanging="1440"/>
      </w:pPr>
    </w:lvl>
    <w:lvl w:ilvl="8">
      <w:start w:val="1"/>
      <w:numFmt w:val="decimal"/>
      <w:lvlText w:val="%1.%2.%3.%4.%5.%6.%7.%8.%9."/>
      <w:lvlJc w:val="left"/>
      <w:pPr>
        <w:ind w:left="5776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061"/>
    <w:rsid w:val="00153269"/>
    <w:rsid w:val="00341061"/>
    <w:rsid w:val="00B96840"/>
    <w:rsid w:val="00CB2B33"/>
    <w:rsid w:val="00D465E4"/>
    <w:rsid w:val="00EE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0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link w:val="ListParagraphChar"/>
    <w:uiPriority w:val="34"/>
    <w:qFormat/>
    <w:rsid w:val="00341061"/>
    <w:pPr>
      <w:ind w:left="720"/>
      <w:contextualSpacing/>
    </w:pPr>
  </w:style>
  <w:style w:type="character" w:customStyle="1" w:styleId="ListParagraphChar">
    <w:name w:val="List Paragraph Char"/>
    <w:link w:val="ListParagraph1"/>
    <w:uiPriority w:val="34"/>
    <w:locked/>
    <w:rsid w:val="00341061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41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0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41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106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410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j.bg/ProcedureAndPublicCalls/Details.aspx?pageid=1849&amp;lang=bg-BG&amp;id=264&amp;p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IvoTemelkov</dc:creator>
  <cp:lastModifiedBy>IvoTemelkov</cp:lastModifiedBy>
  <cp:revision>1</cp:revision>
  <dcterms:created xsi:type="dcterms:W3CDTF">2018-01-10T08:06:00Z</dcterms:created>
  <dcterms:modified xsi:type="dcterms:W3CDTF">2018-01-10T08:08:00Z</dcterms:modified>
</cp:coreProperties>
</file>