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51F" w:rsidRPr="002C19B6" w:rsidRDefault="00B7451F" w:rsidP="00B7451F">
      <w:pPr>
        <w:pStyle w:val="Heading2"/>
        <w:jc w:val="center"/>
        <w:rPr>
          <w:rFonts w:ascii="Times New Roman" w:hAnsi="Times New Roman"/>
          <w:b w:val="0"/>
          <w:sz w:val="24"/>
          <w:szCs w:val="24"/>
        </w:rPr>
      </w:pPr>
      <w:r w:rsidRPr="002C19B6">
        <w:rPr>
          <w:rFonts w:ascii="Times New Roman" w:hAnsi="Times New Roman"/>
          <w:i w:val="0"/>
          <w:sz w:val="24"/>
          <w:szCs w:val="24"/>
        </w:rPr>
        <w:t>РАЗДЕЛ V</w:t>
      </w:r>
    </w:p>
    <w:p w:rsidR="00B7451F" w:rsidRPr="002C19B6" w:rsidRDefault="00B7451F" w:rsidP="00B7451F">
      <w:pPr>
        <w:pStyle w:val="ListParagraph1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2C19B6">
        <w:rPr>
          <w:rFonts w:ascii="Times New Roman" w:hAnsi="Times New Roman"/>
          <w:b/>
          <w:sz w:val="24"/>
          <w:szCs w:val="24"/>
        </w:rPr>
        <w:t xml:space="preserve"> КРИТЕРИИ ЗА ВЪЗЛАГАНЕ НА ОБЩЕСТВЕНАТА ПОРЪЧКА. </w:t>
      </w:r>
    </w:p>
    <w:p w:rsidR="00B7451F" w:rsidRPr="002C19B6" w:rsidRDefault="00B7451F" w:rsidP="00B7451F">
      <w:pPr>
        <w:pStyle w:val="ListParagraph1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2C19B6">
        <w:rPr>
          <w:rFonts w:ascii="Times New Roman" w:hAnsi="Times New Roman"/>
          <w:b/>
          <w:sz w:val="24"/>
          <w:szCs w:val="24"/>
        </w:rPr>
        <w:t>МЕТОДИКА ЗА ОЦЕНКА НА ОФЕРТАТА</w:t>
      </w:r>
    </w:p>
    <w:p w:rsidR="00B7451F" w:rsidRPr="002C19B6" w:rsidRDefault="00B7451F" w:rsidP="00B7451F">
      <w:pPr>
        <w:tabs>
          <w:tab w:val="left" w:pos="0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2C19B6">
        <w:rPr>
          <w:rFonts w:ascii="Times New Roman" w:eastAsia="Times New Roman" w:hAnsi="Times New Roman"/>
          <w:b/>
          <w:sz w:val="24"/>
          <w:szCs w:val="24"/>
        </w:rPr>
        <w:t>1.</w:t>
      </w:r>
      <w:r w:rsidRPr="002C19B6">
        <w:rPr>
          <w:rFonts w:ascii="Times New Roman" w:eastAsia="Times New Roman" w:hAnsi="Times New Roman"/>
          <w:sz w:val="24"/>
          <w:szCs w:val="24"/>
        </w:rPr>
        <w:t xml:space="preserve"> </w:t>
      </w:r>
      <w:r w:rsidRPr="002C19B6">
        <w:rPr>
          <w:rFonts w:ascii="Times New Roman" w:eastAsia="Times New Roman" w:hAnsi="Times New Roman"/>
          <w:b/>
          <w:sz w:val="24"/>
          <w:szCs w:val="24"/>
        </w:rPr>
        <w:t>Критерият за възлагане на обществената поръчка</w:t>
      </w:r>
      <w:r w:rsidRPr="002C19B6">
        <w:rPr>
          <w:rFonts w:ascii="Times New Roman" w:eastAsia="Times New Roman" w:hAnsi="Times New Roman"/>
          <w:sz w:val="24"/>
          <w:szCs w:val="24"/>
        </w:rPr>
        <w:t xml:space="preserve"> е „икономически най -изгодната оферта“, и съгласно чл. 70, ал. 2, т. 3 от ЗОП отразява </w:t>
      </w:r>
      <w:r w:rsidRPr="002C19B6">
        <w:rPr>
          <w:rFonts w:ascii="Times New Roman" w:eastAsia="Times New Roman" w:hAnsi="Times New Roman"/>
          <w:bCs/>
          <w:sz w:val="24"/>
          <w:szCs w:val="24"/>
        </w:rPr>
        <w:t>оптимално съотношение качество/цена.</w:t>
      </w:r>
    </w:p>
    <w:p w:rsidR="00B7451F" w:rsidRPr="002C19B6" w:rsidRDefault="00B7451F" w:rsidP="00B7451F">
      <w:pPr>
        <w:tabs>
          <w:tab w:val="left" w:pos="0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C19B6">
        <w:rPr>
          <w:rFonts w:ascii="Times New Roman" w:eastAsia="Times New Roman" w:hAnsi="Times New Roman"/>
          <w:sz w:val="24"/>
          <w:szCs w:val="24"/>
        </w:rPr>
        <w:t>На оценка подлежи всяко предложение на допуснат участник, отговарящо на изискванията на Възложителя.</w:t>
      </w:r>
    </w:p>
    <w:p w:rsidR="00B7451F" w:rsidRPr="002C19B6" w:rsidRDefault="00B7451F" w:rsidP="00B7451F">
      <w:pPr>
        <w:tabs>
          <w:tab w:val="left" w:pos="0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C19B6">
        <w:rPr>
          <w:rFonts w:ascii="Times New Roman" w:eastAsia="Times New Roman" w:hAnsi="Times New Roman"/>
          <w:sz w:val="24"/>
          <w:szCs w:val="24"/>
        </w:rPr>
        <w:t>Класирането на допуснатите до участие оферти се извършва на база на получената за всяка оферта „Комплексна оценка”, като сума от оценките по определените в Методиката за оценка на офертите показатели.</w:t>
      </w:r>
    </w:p>
    <w:p w:rsidR="00B7451F" w:rsidRPr="002C19B6" w:rsidRDefault="00B7451F" w:rsidP="00B745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41B56" w:rsidRPr="002C19B6" w:rsidRDefault="00741459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0" w:name="_Toc484426870"/>
      <w:bookmarkStart w:id="1" w:name="_Toc484426871"/>
      <w:bookmarkEnd w:id="0"/>
      <w:r w:rsidRPr="002C19B6">
        <w:rPr>
          <w:rFonts w:ascii="Times New Roman" w:eastAsia="Times New Roman" w:hAnsi="Times New Roman"/>
          <w:b/>
          <w:sz w:val="24"/>
          <w:szCs w:val="24"/>
        </w:rPr>
        <w:t>2.</w:t>
      </w:r>
      <w:r w:rsidR="00B7451F" w:rsidRPr="002C19B6">
        <w:rPr>
          <w:rFonts w:ascii="Times New Roman" w:eastAsia="Times New Roman" w:hAnsi="Times New Roman"/>
          <w:b/>
          <w:sz w:val="24"/>
          <w:szCs w:val="24"/>
        </w:rPr>
        <w:t xml:space="preserve">Методика за определяне на комплексната оценка на офертите  </w:t>
      </w:r>
    </w:p>
    <w:p w:rsidR="00A41B56" w:rsidRPr="002C19B6" w:rsidRDefault="00A41B56">
      <w:pPr>
        <w:tabs>
          <w:tab w:val="left" w:pos="0"/>
        </w:tabs>
        <w:spacing w:after="0"/>
        <w:ind w:left="106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7451F" w:rsidRPr="002C19B6" w:rsidRDefault="00033BC9" w:rsidP="00B7451F">
      <w:pPr>
        <w:numPr>
          <w:ilvl w:val="1"/>
          <w:numId w:val="3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C19B6">
        <w:rPr>
          <w:rFonts w:ascii="Times New Roman" w:eastAsia="Times New Roman" w:hAnsi="Times New Roman"/>
          <w:sz w:val="24"/>
          <w:szCs w:val="24"/>
        </w:rPr>
        <w:t xml:space="preserve"> </w:t>
      </w:r>
      <w:r w:rsidR="00B7451F" w:rsidRPr="002C19B6">
        <w:rPr>
          <w:rFonts w:ascii="Times New Roman" w:eastAsia="Times New Roman" w:hAnsi="Times New Roman"/>
          <w:sz w:val="24"/>
          <w:szCs w:val="24"/>
        </w:rPr>
        <w:t>Показатели за оцен</w:t>
      </w:r>
      <w:bookmarkEnd w:id="1"/>
      <w:r w:rsidR="00B7451F" w:rsidRPr="002C19B6">
        <w:rPr>
          <w:rFonts w:ascii="Times New Roman" w:eastAsia="Times New Roman" w:hAnsi="Times New Roman"/>
          <w:sz w:val="24"/>
          <w:szCs w:val="24"/>
        </w:rPr>
        <w:t>ка на офертите са следните:</w:t>
      </w:r>
    </w:p>
    <w:p w:rsidR="00B7451F" w:rsidRPr="002C19B6" w:rsidRDefault="00B7451F" w:rsidP="00B7451F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C19B6">
        <w:rPr>
          <w:rFonts w:ascii="Times New Roman" w:eastAsia="Times New Roman" w:hAnsi="Times New Roman"/>
          <w:b/>
          <w:sz w:val="24"/>
          <w:szCs w:val="24"/>
        </w:rPr>
        <w:t>Показател П</w:t>
      </w:r>
      <w:r w:rsidRPr="002C19B6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zh-TW"/>
        </w:rPr>
        <w:t>1</w:t>
      </w:r>
      <w:r w:rsidRPr="002C19B6">
        <w:rPr>
          <w:rFonts w:ascii="Times New Roman" w:eastAsia="Times New Roman" w:hAnsi="Times New Roman"/>
          <w:bCs/>
          <w:sz w:val="24"/>
          <w:szCs w:val="24"/>
          <w:vertAlign w:val="subscript"/>
          <w:lang w:eastAsia="zh-TW"/>
        </w:rPr>
        <w:t xml:space="preserve"> </w:t>
      </w:r>
      <w:r w:rsidRPr="002C19B6">
        <w:rPr>
          <w:rFonts w:ascii="Times New Roman" w:eastAsia="Times New Roman" w:hAnsi="Times New Roman"/>
          <w:bCs/>
          <w:sz w:val="24"/>
          <w:szCs w:val="24"/>
          <w:lang w:eastAsia="zh-TW"/>
        </w:rPr>
        <w:t>–</w:t>
      </w:r>
      <w:r w:rsidRPr="002C19B6">
        <w:rPr>
          <w:rFonts w:ascii="Times New Roman" w:eastAsia="Times New Roman" w:hAnsi="Times New Roman"/>
          <w:sz w:val="24"/>
          <w:szCs w:val="24"/>
        </w:rPr>
        <w:t xml:space="preserve"> Техническо предложение на участника  – максимален брой точки: </w:t>
      </w:r>
      <w:r w:rsidRPr="002C19B6">
        <w:rPr>
          <w:rFonts w:ascii="Times New Roman" w:eastAsia="Times New Roman" w:hAnsi="Times New Roman"/>
          <w:b/>
          <w:sz w:val="24"/>
          <w:szCs w:val="24"/>
        </w:rPr>
        <w:t>60 т.</w:t>
      </w:r>
      <w:r w:rsidRPr="002C19B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7451F" w:rsidRPr="002C19B6" w:rsidRDefault="00B7451F" w:rsidP="00B7451F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C19B6">
        <w:rPr>
          <w:rFonts w:ascii="Times New Roman" w:eastAsia="Times New Roman" w:hAnsi="Times New Roman"/>
          <w:b/>
          <w:sz w:val="24"/>
          <w:szCs w:val="24"/>
        </w:rPr>
        <w:t>Показател П</w:t>
      </w:r>
      <w:r w:rsidRPr="002C19B6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zh-TW"/>
        </w:rPr>
        <w:t>2</w:t>
      </w:r>
      <w:r w:rsidRPr="002C19B6">
        <w:rPr>
          <w:rFonts w:ascii="Times New Roman" w:eastAsia="Times New Roman" w:hAnsi="Times New Roman"/>
          <w:bCs/>
          <w:sz w:val="24"/>
          <w:szCs w:val="24"/>
          <w:vertAlign w:val="subscript"/>
          <w:lang w:eastAsia="zh-TW"/>
        </w:rPr>
        <w:t xml:space="preserve"> </w:t>
      </w:r>
      <w:r w:rsidRPr="002C19B6">
        <w:rPr>
          <w:rFonts w:ascii="Times New Roman" w:eastAsia="Times New Roman" w:hAnsi="Times New Roman"/>
          <w:bCs/>
          <w:sz w:val="24"/>
          <w:szCs w:val="24"/>
          <w:lang w:eastAsia="zh-TW"/>
        </w:rPr>
        <w:t>–</w:t>
      </w:r>
      <w:r w:rsidRPr="002C19B6">
        <w:rPr>
          <w:rFonts w:ascii="Times New Roman" w:eastAsia="Times New Roman" w:hAnsi="Times New Roman"/>
          <w:sz w:val="24"/>
          <w:szCs w:val="24"/>
        </w:rPr>
        <w:t xml:space="preserve"> Ценово предложение на участника – максимален брой точки: </w:t>
      </w:r>
      <w:r w:rsidRPr="002C19B6">
        <w:rPr>
          <w:rFonts w:ascii="Times New Roman" w:eastAsia="Times New Roman" w:hAnsi="Times New Roman"/>
          <w:b/>
          <w:sz w:val="24"/>
          <w:szCs w:val="24"/>
        </w:rPr>
        <w:t>40 т.</w:t>
      </w:r>
      <w:r w:rsidRPr="002C19B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7451F" w:rsidRPr="002C19B6" w:rsidRDefault="00B7451F" w:rsidP="00B7451F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B7451F" w:rsidRPr="002C19B6" w:rsidRDefault="00A450DC" w:rsidP="00B7451F">
      <w:pPr>
        <w:numPr>
          <w:ilvl w:val="1"/>
          <w:numId w:val="3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C19B6">
        <w:rPr>
          <w:rFonts w:ascii="Times New Roman" w:eastAsia="Times New Roman" w:hAnsi="Times New Roman"/>
          <w:sz w:val="24"/>
          <w:szCs w:val="24"/>
        </w:rPr>
        <w:t xml:space="preserve"> </w:t>
      </w:r>
      <w:r w:rsidR="00B7451F" w:rsidRPr="002C19B6">
        <w:rPr>
          <w:rFonts w:ascii="Times New Roman" w:eastAsia="Times New Roman" w:hAnsi="Times New Roman"/>
          <w:sz w:val="24"/>
          <w:szCs w:val="24"/>
        </w:rPr>
        <w:t xml:space="preserve">Показател П1: </w:t>
      </w:r>
    </w:p>
    <w:p w:rsidR="00B7451F" w:rsidRPr="002C19B6" w:rsidRDefault="00B7451F" w:rsidP="00B7451F">
      <w:pPr>
        <w:tabs>
          <w:tab w:val="left" w:pos="0"/>
        </w:tabs>
        <w:spacing w:after="0"/>
        <w:ind w:left="142" w:firstLine="11"/>
        <w:jc w:val="both"/>
        <w:outlineLvl w:val="2"/>
        <w:rPr>
          <w:rFonts w:ascii="Times New Roman" w:hAnsi="Times New Roman"/>
          <w:sz w:val="24"/>
          <w:szCs w:val="24"/>
        </w:rPr>
      </w:pPr>
      <w:r w:rsidRPr="002C19B6">
        <w:rPr>
          <w:rFonts w:ascii="Times New Roman" w:hAnsi="Times New Roman"/>
          <w:sz w:val="24"/>
          <w:szCs w:val="24"/>
        </w:rPr>
        <w:tab/>
        <w:t>Оценката по показателя се изчислява на база предложените от участника в Концепцията му за гаранционна поддръжка</w:t>
      </w:r>
      <w:r w:rsidR="00741459" w:rsidRPr="002C19B6">
        <w:rPr>
          <w:rFonts w:ascii="Times New Roman" w:hAnsi="Times New Roman"/>
          <w:sz w:val="24"/>
          <w:szCs w:val="24"/>
        </w:rPr>
        <w:t xml:space="preserve"> и отстраняване на възник</w:t>
      </w:r>
      <w:r w:rsidR="009012A8">
        <w:rPr>
          <w:rFonts w:ascii="Times New Roman" w:hAnsi="Times New Roman"/>
          <w:sz w:val="24"/>
          <w:szCs w:val="24"/>
        </w:rPr>
        <w:t>н</w:t>
      </w:r>
      <w:r w:rsidR="00741459" w:rsidRPr="002C19B6">
        <w:rPr>
          <w:rFonts w:ascii="Times New Roman" w:hAnsi="Times New Roman"/>
          <w:sz w:val="24"/>
          <w:szCs w:val="24"/>
        </w:rPr>
        <w:t>ала повреда</w:t>
      </w:r>
      <w:r w:rsidRPr="002C19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C19B6">
        <w:rPr>
          <w:rFonts w:ascii="Times New Roman" w:hAnsi="Times New Roman"/>
          <w:sz w:val="24"/>
          <w:szCs w:val="24"/>
        </w:rPr>
        <w:t>подпоказатели</w:t>
      </w:r>
      <w:proofErr w:type="spellEnd"/>
      <w:r w:rsidRPr="002C19B6">
        <w:rPr>
          <w:rFonts w:ascii="Times New Roman" w:hAnsi="Times New Roman"/>
          <w:sz w:val="24"/>
          <w:szCs w:val="24"/>
        </w:rPr>
        <w:t>: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938"/>
        <w:gridCol w:w="1701"/>
      </w:tblGrid>
      <w:tr w:rsidR="00B7451F" w:rsidRPr="002C19B6" w:rsidTr="00A460DA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1F" w:rsidRPr="002C19B6" w:rsidRDefault="00B7451F" w:rsidP="00A460DA">
            <w:pPr>
              <w:autoSpaceDE w:val="0"/>
              <w:autoSpaceDN w:val="0"/>
              <w:adjustRightInd w:val="0"/>
              <w:spacing w:after="0"/>
              <w:ind w:left="6" w:hanging="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2C19B6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Подпоказатели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1F" w:rsidRPr="002C19B6" w:rsidRDefault="00B7451F" w:rsidP="00A460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C19B6">
              <w:rPr>
                <w:rFonts w:ascii="Times New Roman" w:eastAsia="Times New Roman" w:hAnsi="Times New Roman"/>
                <w:bCs/>
                <w:sz w:val="24"/>
                <w:szCs w:val="24"/>
              </w:rPr>
              <w:t>Максимален брой точки</w:t>
            </w:r>
          </w:p>
        </w:tc>
      </w:tr>
      <w:tr w:rsidR="00B7451F" w:rsidRPr="002C19B6" w:rsidTr="00A460DA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1F" w:rsidRPr="002C19B6" w:rsidRDefault="00B7451F" w:rsidP="00A460DA">
            <w:pPr>
              <w:autoSpaceDE w:val="0"/>
              <w:autoSpaceDN w:val="0"/>
              <w:adjustRightInd w:val="0"/>
              <w:spacing w:after="0"/>
              <w:ind w:left="1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C19B6">
              <w:rPr>
                <w:rFonts w:ascii="Times New Roman" w:eastAsia="Times New Roman" w:hAnsi="Times New Roman"/>
                <w:bCs/>
                <w:sz w:val="24"/>
                <w:szCs w:val="24"/>
              </w:rPr>
              <w:t>А -</w:t>
            </w:r>
            <w:r w:rsidRPr="002C19B6">
              <w:rPr>
                <w:rFonts w:ascii="Times New Roman" w:eastAsia="Times New Roman" w:hAnsi="Times New Roman"/>
                <w:bCs/>
                <w:sz w:val="24"/>
                <w:szCs w:val="24"/>
              </w:rPr>
              <w:tab/>
              <w:t xml:space="preserve">Продължителност на гаранционното обслужване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1F" w:rsidRPr="002C19B6" w:rsidRDefault="00B7451F" w:rsidP="00A460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C19B6">
              <w:rPr>
                <w:rFonts w:ascii="Times New Roman" w:eastAsia="Times New Roman" w:hAnsi="Times New Roman"/>
                <w:bCs/>
                <w:sz w:val="24"/>
                <w:szCs w:val="24"/>
              </w:rPr>
              <w:t>30 т.</w:t>
            </w:r>
          </w:p>
        </w:tc>
      </w:tr>
      <w:tr w:rsidR="00B7451F" w:rsidRPr="002C19B6" w:rsidTr="00A460DA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1F" w:rsidRPr="002C19B6" w:rsidRDefault="00B7451F" w:rsidP="00A460DA">
            <w:pPr>
              <w:autoSpaceDE w:val="0"/>
              <w:autoSpaceDN w:val="0"/>
              <w:adjustRightInd w:val="0"/>
              <w:spacing w:after="0"/>
              <w:ind w:left="1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C19B6">
              <w:rPr>
                <w:rFonts w:ascii="Times New Roman" w:eastAsia="Times New Roman" w:hAnsi="Times New Roman"/>
                <w:bCs/>
                <w:sz w:val="24"/>
                <w:szCs w:val="24"/>
              </w:rPr>
              <w:t>В -</w:t>
            </w:r>
            <w:r w:rsidRPr="002C19B6">
              <w:rPr>
                <w:rFonts w:ascii="Times New Roman" w:eastAsia="Times New Roman" w:hAnsi="Times New Roman"/>
                <w:bCs/>
                <w:sz w:val="24"/>
                <w:szCs w:val="24"/>
              </w:rPr>
              <w:tab/>
              <w:t>Време за отстраняване на възникнала повреда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1F" w:rsidRPr="002C19B6" w:rsidRDefault="00B7451F" w:rsidP="00A460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C19B6">
              <w:rPr>
                <w:rFonts w:ascii="Times New Roman" w:eastAsia="Times New Roman" w:hAnsi="Times New Roman"/>
                <w:bCs/>
                <w:sz w:val="24"/>
                <w:szCs w:val="24"/>
              </w:rPr>
              <w:t>30 т.</w:t>
            </w:r>
          </w:p>
        </w:tc>
      </w:tr>
    </w:tbl>
    <w:p w:rsidR="00B7451F" w:rsidRPr="002C19B6" w:rsidRDefault="00B7451F" w:rsidP="00B7451F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B7451F" w:rsidRPr="002C19B6" w:rsidRDefault="00B7451F" w:rsidP="00B7451F">
      <w:pPr>
        <w:tabs>
          <w:tab w:val="left" w:pos="0"/>
        </w:tabs>
        <w:spacing w:after="0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2C19B6">
        <w:rPr>
          <w:rFonts w:ascii="Times New Roman" w:eastAsia="Times New Roman" w:hAnsi="Times New Roman"/>
          <w:b/>
          <w:sz w:val="24"/>
          <w:szCs w:val="24"/>
        </w:rPr>
        <w:t>2.2.1.</w:t>
      </w:r>
      <w:r w:rsidRPr="002C19B6">
        <w:rPr>
          <w:rFonts w:ascii="Times New Roman" w:eastAsia="Times New Roman" w:hAnsi="Times New Roman"/>
          <w:sz w:val="24"/>
          <w:szCs w:val="24"/>
        </w:rPr>
        <w:t xml:space="preserve"> Оценката по </w:t>
      </w:r>
      <w:proofErr w:type="spellStart"/>
      <w:r w:rsidRPr="002C19B6">
        <w:rPr>
          <w:rFonts w:ascii="Times New Roman" w:eastAsia="Times New Roman" w:hAnsi="Times New Roman"/>
          <w:sz w:val="24"/>
          <w:szCs w:val="24"/>
        </w:rPr>
        <w:t>Подпоказателя</w:t>
      </w:r>
      <w:proofErr w:type="spellEnd"/>
      <w:r w:rsidRPr="002C19B6">
        <w:rPr>
          <w:rFonts w:ascii="Times New Roman" w:eastAsia="Times New Roman" w:hAnsi="Times New Roman"/>
          <w:sz w:val="24"/>
          <w:szCs w:val="24"/>
        </w:rPr>
        <w:t xml:space="preserve"> А ще се изчислява по следната формула:</w:t>
      </w:r>
    </w:p>
    <w:p w:rsidR="00B7451F" w:rsidRPr="002C19B6" w:rsidRDefault="00B7451F" w:rsidP="00B7451F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C19B6">
        <w:rPr>
          <w:rFonts w:ascii="Times New Roman" w:eastAsia="Times New Roman" w:hAnsi="Times New Roman"/>
          <w:b/>
          <w:sz w:val="24"/>
          <w:szCs w:val="24"/>
        </w:rPr>
        <w:t>Пn</w:t>
      </w:r>
      <w:r w:rsidRPr="002C19B6">
        <w:rPr>
          <w:rFonts w:ascii="Times New Roman" w:eastAsia="Times New Roman" w:hAnsi="Times New Roman"/>
          <w:b/>
          <w:sz w:val="24"/>
          <w:szCs w:val="24"/>
          <w:vertAlign w:val="subscript"/>
        </w:rPr>
        <w:t>1А</w:t>
      </w:r>
      <w:r w:rsidRPr="002C19B6">
        <w:rPr>
          <w:rFonts w:ascii="Times New Roman" w:eastAsia="Times New Roman" w:hAnsi="Times New Roman"/>
          <w:b/>
          <w:sz w:val="24"/>
          <w:szCs w:val="24"/>
        </w:rPr>
        <w:t xml:space="preserve"> = </w:t>
      </w:r>
      <w:proofErr w:type="spellStart"/>
      <w:r w:rsidRPr="002C19B6">
        <w:rPr>
          <w:rFonts w:ascii="Times New Roman" w:eastAsia="Times New Roman" w:hAnsi="Times New Roman"/>
          <w:b/>
          <w:sz w:val="24"/>
          <w:szCs w:val="24"/>
        </w:rPr>
        <w:t>Ai</w:t>
      </w:r>
      <w:proofErr w:type="spellEnd"/>
      <w:r w:rsidRPr="002C19B6">
        <w:rPr>
          <w:rFonts w:ascii="Times New Roman" w:eastAsia="Times New Roman" w:hAnsi="Times New Roman"/>
          <w:b/>
          <w:sz w:val="24"/>
          <w:szCs w:val="24"/>
        </w:rPr>
        <w:t xml:space="preserve"> / </w:t>
      </w:r>
      <w:proofErr w:type="spellStart"/>
      <w:r w:rsidRPr="002C19B6">
        <w:rPr>
          <w:rFonts w:ascii="Times New Roman" w:eastAsia="Times New Roman" w:hAnsi="Times New Roman"/>
          <w:b/>
          <w:sz w:val="24"/>
          <w:szCs w:val="24"/>
        </w:rPr>
        <w:t>Amax</w:t>
      </w:r>
      <w:proofErr w:type="spellEnd"/>
      <w:r w:rsidRPr="002C19B6">
        <w:rPr>
          <w:rFonts w:ascii="Times New Roman" w:eastAsia="Times New Roman" w:hAnsi="Times New Roman"/>
          <w:b/>
          <w:sz w:val="24"/>
          <w:szCs w:val="24"/>
        </w:rPr>
        <w:t xml:space="preserve">  x 30</w:t>
      </w:r>
      <w:r w:rsidRPr="002C19B6">
        <w:rPr>
          <w:rFonts w:ascii="Times New Roman" w:eastAsia="Times New Roman" w:hAnsi="Times New Roman"/>
          <w:sz w:val="24"/>
          <w:szCs w:val="24"/>
        </w:rPr>
        <w:t xml:space="preserve"> , където:</w:t>
      </w:r>
    </w:p>
    <w:p w:rsidR="00B7451F" w:rsidRPr="002C19B6" w:rsidRDefault="00B7451F" w:rsidP="00B7451F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C19B6">
        <w:rPr>
          <w:rFonts w:ascii="Times New Roman" w:eastAsia="Times New Roman" w:hAnsi="Times New Roman"/>
          <w:sz w:val="24"/>
          <w:szCs w:val="24"/>
        </w:rPr>
        <w:t xml:space="preserve">A </w:t>
      </w:r>
      <w:proofErr w:type="spellStart"/>
      <w:r w:rsidRPr="002C19B6">
        <w:rPr>
          <w:rFonts w:ascii="Times New Roman" w:eastAsia="Times New Roman" w:hAnsi="Times New Roman"/>
          <w:sz w:val="24"/>
          <w:szCs w:val="24"/>
        </w:rPr>
        <w:t>max</w:t>
      </w:r>
      <w:proofErr w:type="spellEnd"/>
      <w:r w:rsidRPr="002C19B6">
        <w:rPr>
          <w:rFonts w:ascii="Times New Roman" w:eastAsia="Times New Roman" w:hAnsi="Times New Roman"/>
          <w:sz w:val="24"/>
          <w:szCs w:val="24"/>
        </w:rPr>
        <w:t xml:space="preserve">  - Предложената най-голяма продължителност на гаранционното обслужване, в месеци, от всички оферти, допуснати до оценка на техническата оферта и класиране;</w:t>
      </w:r>
    </w:p>
    <w:p w:rsidR="00B7451F" w:rsidRPr="002C19B6" w:rsidRDefault="00B7451F" w:rsidP="00B7451F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C19B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C19B6">
        <w:rPr>
          <w:rFonts w:ascii="Times New Roman" w:eastAsia="Times New Roman" w:hAnsi="Times New Roman"/>
          <w:sz w:val="24"/>
          <w:szCs w:val="24"/>
        </w:rPr>
        <w:t>Ai</w:t>
      </w:r>
      <w:proofErr w:type="spellEnd"/>
      <w:r w:rsidRPr="002C19B6">
        <w:rPr>
          <w:rFonts w:ascii="Times New Roman" w:eastAsia="Times New Roman" w:hAnsi="Times New Roman"/>
          <w:sz w:val="24"/>
          <w:szCs w:val="24"/>
        </w:rPr>
        <w:t xml:space="preserve"> –  Предложението на конкретния участник от </w:t>
      </w:r>
      <w:r w:rsidRPr="002C19B6">
        <w:rPr>
          <w:rFonts w:ascii="Times New Roman" w:eastAsia="Times New Roman" w:hAnsi="Times New Roman"/>
          <w:i/>
          <w:sz w:val="24"/>
          <w:szCs w:val="24"/>
        </w:rPr>
        <w:t xml:space="preserve">i </w:t>
      </w:r>
      <w:r w:rsidRPr="002C19B6">
        <w:rPr>
          <w:rFonts w:ascii="Times New Roman" w:eastAsia="Times New Roman" w:hAnsi="Times New Roman"/>
          <w:sz w:val="24"/>
          <w:szCs w:val="24"/>
        </w:rPr>
        <w:t>–</w:t>
      </w:r>
      <w:proofErr w:type="spellStart"/>
      <w:r w:rsidRPr="002C19B6">
        <w:rPr>
          <w:rFonts w:ascii="Times New Roman" w:eastAsia="Times New Roman" w:hAnsi="Times New Roman"/>
          <w:sz w:val="24"/>
          <w:szCs w:val="24"/>
        </w:rPr>
        <w:t>тата</w:t>
      </w:r>
      <w:proofErr w:type="spellEnd"/>
      <w:r w:rsidRPr="002C19B6">
        <w:rPr>
          <w:rFonts w:ascii="Times New Roman" w:eastAsia="Times New Roman" w:hAnsi="Times New Roman"/>
          <w:sz w:val="24"/>
          <w:szCs w:val="24"/>
        </w:rPr>
        <w:t xml:space="preserve"> оферта.</w:t>
      </w:r>
    </w:p>
    <w:p w:rsidR="00B7451F" w:rsidRPr="002C19B6" w:rsidRDefault="00B7451F" w:rsidP="00B7451F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C19B6">
        <w:rPr>
          <w:rFonts w:ascii="Times New Roman" w:eastAsia="Times New Roman" w:hAnsi="Times New Roman"/>
          <w:sz w:val="24"/>
          <w:szCs w:val="24"/>
        </w:rPr>
        <w:t>Пn</w:t>
      </w:r>
      <w:r w:rsidRPr="002C19B6">
        <w:rPr>
          <w:rFonts w:ascii="Times New Roman" w:eastAsia="Times New Roman" w:hAnsi="Times New Roman"/>
          <w:sz w:val="24"/>
          <w:szCs w:val="24"/>
          <w:vertAlign w:val="subscript"/>
        </w:rPr>
        <w:t xml:space="preserve">1 А </w:t>
      </w:r>
      <w:r w:rsidRPr="002C19B6">
        <w:rPr>
          <w:rFonts w:ascii="Times New Roman" w:eastAsia="Times New Roman" w:hAnsi="Times New Roman"/>
          <w:sz w:val="24"/>
          <w:szCs w:val="24"/>
        </w:rPr>
        <w:t xml:space="preserve">– Броят на точките на конкретния участник в процедурата по </w:t>
      </w:r>
      <w:proofErr w:type="spellStart"/>
      <w:r w:rsidRPr="002C19B6">
        <w:rPr>
          <w:rFonts w:ascii="Times New Roman" w:eastAsia="Times New Roman" w:hAnsi="Times New Roman"/>
          <w:sz w:val="24"/>
          <w:szCs w:val="24"/>
        </w:rPr>
        <w:t>подпоказател</w:t>
      </w:r>
      <w:proofErr w:type="spellEnd"/>
      <w:r w:rsidRPr="002C19B6">
        <w:rPr>
          <w:rFonts w:ascii="Times New Roman" w:eastAsia="Times New Roman" w:hAnsi="Times New Roman"/>
          <w:sz w:val="24"/>
          <w:szCs w:val="24"/>
        </w:rPr>
        <w:t xml:space="preserve"> А</w:t>
      </w:r>
    </w:p>
    <w:p w:rsidR="00B7451F" w:rsidRPr="002C19B6" w:rsidRDefault="00B7451F" w:rsidP="00B7451F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C19B6">
        <w:rPr>
          <w:rFonts w:ascii="Times New Roman" w:eastAsia="Times New Roman" w:hAnsi="Times New Roman"/>
          <w:sz w:val="24"/>
          <w:szCs w:val="24"/>
        </w:rPr>
        <w:t>Оценката по този показател ще се изчисли</w:t>
      </w:r>
      <w:r w:rsidR="002C19B6" w:rsidRPr="002C19B6">
        <w:rPr>
          <w:rFonts w:ascii="Times New Roman" w:eastAsia="Times New Roman" w:hAnsi="Times New Roman"/>
          <w:sz w:val="24"/>
          <w:szCs w:val="24"/>
        </w:rPr>
        <w:t>,</w:t>
      </w:r>
      <w:r w:rsidRPr="002C19B6">
        <w:rPr>
          <w:rFonts w:ascii="Times New Roman" w:eastAsia="Times New Roman" w:hAnsi="Times New Roman"/>
          <w:sz w:val="24"/>
          <w:szCs w:val="24"/>
        </w:rPr>
        <w:t xml:space="preserve"> като се сумира</w:t>
      </w:r>
      <w:r w:rsidR="0057744C" w:rsidRPr="002C19B6">
        <w:rPr>
          <w:rFonts w:ascii="Times New Roman" w:eastAsia="Times New Roman" w:hAnsi="Times New Roman"/>
          <w:sz w:val="24"/>
          <w:szCs w:val="24"/>
        </w:rPr>
        <w:t>т</w:t>
      </w:r>
      <w:r w:rsidRPr="002C19B6">
        <w:rPr>
          <w:rFonts w:ascii="Times New Roman" w:eastAsia="Times New Roman" w:hAnsi="Times New Roman"/>
          <w:sz w:val="24"/>
          <w:szCs w:val="24"/>
        </w:rPr>
        <w:t xml:space="preserve"> </w:t>
      </w:r>
      <w:r w:rsidR="002C19B6" w:rsidRPr="002C19B6">
        <w:rPr>
          <w:rFonts w:ascii="Times New Roman" w:eastAsia="Times New Roman" w:hAnsi="Times New Roman"/>
          <w:sz w:val="24"/>
          <w:szCs w:val="24"/>
        </w:rPr>
        <w:t>предложени</w:t>
      </w:r>
      <w:r w:rsidR="002C19B6">
        <w:rPr>
          <w:rFonts w:ascii="Times New Roman" w:eastAsia="Times New Roman" w:hAnsi="Times New Roman"/>
          <w:sz w:val="24"/>
          <w:szCs w:val="24"/>
        </w:rPr>
        <w:t>те</w:t>
      </w:r>
      <w:r w:rsidR="002C19B6" w:rsidRPr="002C19B6">
        <w:rPr>
          <w:rFonts w:ascii="Times New Roman" w:eastAsia="Times New Roman" w:hAnsi="Times New Roman"/>
          <w:sz w:val="24"/>
          <w:szCs w:val="24"/>
        </w:rPr>
        <w:t xml:space="preserve"> </w:t>
      </w:r>
      <w:r w:rsidRPr="002C19B6">
        <w:rPr>
          <w:rFonts w:ascii="Times New Roman" w:eastAsia="Times New Roman" w:hAnsi="Times New Roman"/>
          <w:sz w:val="24"/>
          <w:szCs w:val="24"/>
        </w:rPr>
        <w:t>от участник</w:t>
      </w:r>
      <w:r w:rsidR="002C19B6">
        <w:rPr>
          <w:rFonts w:ascii="Times New Roman" w:eastAsia="Times New Roman" w:hAnsi="Times New Roman"/>
          <w:sz w:val="24"/>
          <w:szCs w:val="24"/>
        </w:rPr>
        <w:t>а</w:t>
      </w:r>
      <w:r w:rsidRPr="002C19B6">
        <w:rPr>
          <w:rFonts w:ascii="Times New Roman" w:eastAsia="Times New Roman" w:hAnsi="Times New Roman"/>
          <w:sz w:val="24"/>
          <w:szCs w:val="24"/>
        </w:rPr>
        <w:t xml:space="preserve"> гаранционн</w:t>
      </w:r>
      <w:r w:rsidR="002C19B6">
        <w:rPr>
          <w:rFonts w:ascii="Times New Roman" w:eastAsia="Times New Roman" w:hAnsi="Times New Roman"/>
          <w:sz w:val="24"/>
          <w:szCs w:val="24"/>
        </w:rPr>
        <w:t>и</w:t>
      </w:r>
      <w:r w:rsidRPr="002C19B6">
        <w:rPr>
          <w:rFonts w:ascii="Times New Roman" w:eastAsia="Times New Roman" w:hAnsi="Times New Roman"/>
          <w:sz w:val="24"/>
          <w:szCs w:val="24"/>
        </w:rPr>
        <w:t xml:space="preserve"> срок</w:t>
      </w:r>
      <w:r w:rsidR="009012A8">
        <w:rPr>
          <w:rFonts w:ascii="Times New Roman" w:eastAsia="Times New Roman" w:hAnsi="Times New Roman"/>
          <w:sz w:val="24"/>
          <w:szCs w:val="24"/>
        </w:rPr>
        <w:t>ове</w:t>
      </w:r>
      <w:r w:rsidRPr="002C19B6">
        <w:rPr>
          <w:rFonts w:ascii="Times New Roman" w:eastAsia="Times New Roman" w:hAnsi="Times New Roman"/>
          <w:sz w:val="24"/>
          <w:szCs w:val="24"/>
        </w:rPr>
        <w:t xml:space="preserve"> на всеки един компонент от </w:t>
      </w:r>
      <w:r w:rsidR="002C19B6" w:rsidRPr="002C19B6">
        <w:rPr>
          <w:rFonts w:ascii="Times New Roman" w:eastAsia="Times New Roman" w:hAnsi="Times New Roman"/>
          <w:sz w:val="24"/>
          <w:szCs w:val="24"/>
        </w:rPr>
        <w:t>техническ</w:t>
      </w:r>
      <w:r w:rsidR="002C19B6">
        <w:rPr>
          <w:rFonts w:ascii="Times New Roman" w:eastAsia="Times New Roman" w:hAnsi="Times New Roman"/>
          <w:sz w:val="24"/>
          <w:szCs w:val="24"/>
        </w:rPr>
        <w:t>ата</w:t>
      </w:r>
      <w:r w:rsidR="002C19B6" w:rsidRPr="002C19B6">
        <w:rPr>
          <w:rFonts w:ascii="Times New Roman" w:eastAsia="Times New Roman" w:hAnsi="Times New Roman"/>
          <w:sz w:val="24"/>
          <w:szCs w:val="24"/>
        </w:rPr>
        <w:t xml:space="preserve"> спецификаци</w:t>
      </w:r>
      <w:r w:rsidR="002C19B6">
        <w:rPr>
          <w:rFonts w:ascii="Times New Roman" w:eastAsia="Times New Roman" w:hAnsi="Times New Roman"/>
          <w:sz w:val="24"/>
          <w:szCs w:val="24"/>
        </w:rPr>
        <w:t>я</w:t>
      </w:r>
      <w:r w:rsidRPr="002C19B6">
        <w:rPr>
          <w:rFonts w:ascii="Times New Roman" w:eastAsia="Times New Roman" w:hAnsi="Times New Roman"/>
          <w:sz w:val="24"/>
          <w:szCs w:val="24"/>
        </w:rPr>
        <w:t xml:space="preserve">. </w:t>
      </w:r>
      <w:r w:rsidR="002C19B6">
        <w:rPr>
          <w:rFonts w:ascii="Times New Roman" w:eastAsia="Times New Roman" w:hAnsi="Times New Roman"/>
          <w:sz w:val="24"/>
          <w:szCs w:val="24"/>
        </w:rPr>
        <w:t>Сборът се извършва от участника</w:t>
      </w:r>
      <w:r w:rsidR="009012A8">
        <w:rPr>
          <w:rFonts w:ascii="Times New Roman" w:eastAsia="Times New Roman" w:hAnsi="Times New Roman"/>
          <w:sz w:val="24"/>
          <w:szCs w:val="24"/>
        </w:rPr>
        <w:t xml:space="preserve"> и се попълва в Образец № 2 Техническо предложение</w:t>
      </w:r>
      <w:r w:rsidR="002C19B6">
        <w:rPr>
          <w:rFonts w:ascii="Times New Roman" w:eastAsia="Times New Roman" w:hAnsi="Times New Roman"/>
          <w:sz w:val="24"/>
          <w:szCs w:val="24"/>
        </w:rPr>
        <w:t xml:space="preserve">. </w:t>
      </w:r>
      <w:r w:rsidRPr="002C19B6">
        <w:rPr>
          <w:rFonts w:ascii="Times New Roman" w:eastAsia="Times New Roman" w:hAnsi="Times New Roman"/>
          <w:sz w:val="24"/>
          <w:szCs w:val="24"/>
        </w:rPr>
        <w:t xml:space="preserve">На оценка ще подлежат само </w:t>
      </w:r>
      <w:r w:rsidR="00BE17B8" w:rsidRPr="002C19B6">
        <w:rPr>
          <w:rFonts w:ascii="Times New Roman" w:eastAsia="Times New Roman" w:hAnsi="Times New Roman"/>
          <w:sz w:val="24"/>
          <w:szCs w:val="24"/>
        </w:rPr>
        <w:t xml:space="preserve">оферираните гаранционни </w:t>
      </w:r>
      <w:r w:rsidR="00BE17B8" w:rsidRPr="002C19B6">
        <w:rPr>
          <w:rFonts w:ascii="Times New Roman" w:eastAsia="Times New Roman" w:hAnsi="Times New Roman"/>
          <w:sz w:val="24"/>
          <w:szCs w:val="24"/>
        </w:rPr>
        <w:lastRenderedPageBreak/>
        <w:t>срокове за хардуерното и софтуерно</w:t>
      </w:r>
      <w:r w:rsidRPr="002C19B6">
        <w:rPr>
          <w:rFonts w:ascii="Times New Roman" w:eastAsia="Times New Roman" w:hAnsi="Times New Roman"/>
          <w:sz w:val="24"/>
          <w:szCs w:val="24"/>
        </w:rPr>
        <w:t xml:space="preserve"> оборудване </w:t>
      </w:r>
      <w:r w:rsidR="0087477C" w:rsidRPr="0087477C">
        <w:rPr>
          <w:rFonts w:ascii="Times New Roman" w:eastAsia="Times New Roman" w:hAnsi="Times New Roman"/>
          <w:b/>
          <w:sz w:val="24"/>
          <w:szCs w:val="24"/>
        </w:rPr>
        <w:t>без</w:t>
      </w:r>
      <w:r w:rsidRPr="002C19B6">
        <w:rPr>
          <w:rFonts w:ascii="Times New Roman" w:eastAsia="Times New Roman" w:hAnsi="Times New Roman"/>
          <w:sz w:val="24"/>
          <w:szCs w:val="24"/>
        </w:rPr>
        <w:t xml:space="preserve"> заложените в техническата спецификация консумативи (клавиатури, мишки, чанти за лаптопи, разклонители, магнитна дъска за писане, екран и т.н.)</w:t>
      </w:r>
      <w:r w:rsidR="0005623C" w:rsidRPr="002C19B6">
        <w:rPr>
          <w:rFonts w:ascii="Times New Roman" w:eastAsia="Times New Roman" w:hAnsi="Times New Roman"/>
          <w:sz w:val="24"/>
          <w:szCs w:val="24"/>
        </w:rPr>
        <w:t>, както и</w:t>
      </w:r>
      <w:r w:rsidR="002C19B6">
        <w:rPr>
          <w:rFonts w:ascii="Times New Roman" w:eastAsia="Times New Roman" w:hAnsi="Times New Roman"/>
          <w:sz w:val="24"/>
          <w:szCs w:val="24"/>
        </w:rPr>
        <w:t xml:space="preserve"> </w:t>
      </w:r>
      <w:r w:rsidR="0087477C" w:rsidRPr="0087477C">
        <w:rPr>
          <w:rFonts w:ascii="Times New Roman" w:eastAsia="Times New Roman" w:hAnsi="Times New Roman"/>
          <w:b/>
          <w:sz w:val="24"/>
          <w:szCs w:val="24"/>
        </w:rPr>
        <w:t>без</w:t>
      </w:r>
      <w:r w:rsidR="0005623C" w:rsidRPr="002C19B6">
        <w:rPr>
          <w:rFonts w:ascii="Times New Roman" w:eastAsia="Times New Roman" w:hAnsi="Times New Roman"/>
          <w:sz w:val="24"/>
          <w:szCs w:val="24"/>
        </w:rPr>
        <w:t xml:space="preserve"> тези позиции, за които е отбелязано</w:t>
      </w:r>
      <w:r w:rsidR="00881CE0" w:rsidRPr="002C19B6">
        <w:rPr>
          <w:rFonts w:ascii="Times New Roman" w:eastAsia="Times New Roman" w:hAnsi="Times New Roman"/>
          <w:sz w:val="24"/>
          <w:szCs w:val="24"/>
        </w:rPr>
        <w:t xml:space="preserve"> в </w:t>
      </w:r>
      <w:r w:rsidR="00881CE0" w:rsidRPr="002C19B6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>Таблицата за техническо съответствие с минималните изисквания на Възложителя, инкорпорирана в Образец № 2</w:t>
      </w:r>
      <w:r w:rsidR="0005623C" w:rsidRPr="002C19B6">
        <w:rPr>
          <w:rFonts w:ascii="Times New Roman" w:eastAsia="Times New Roman" w:hAnsi="Times New Roman"/>
          <w:sz w:val="24"/>
          <w:szCs w:val="24"/>
        </w:rPr>
        <w:t>, че Възложителя</w:t>
      </w:r>
      <w:r w:rsidR="002C19B6">
        <w:rPr>
          <w:rFonts w:ascii="Times New Roman" w:eastAsia="Times New Roman" w:hAnsi="Times New Roman"/>
          <w:sz w:val="24"/>
          <w:szCs w:val="24"/>
        </w:rPr>
        <w:t>т</w:t>
      </w:r>
      <w:r w:rsidR="0005623C" w:rsidRPr="002C19B6">
        <w:rPr>
          <w:rFonts w:ascii="Times New Roman" w:eastAsia="Times New Roman" w:hAnsi="Times New Roman"/>
          <w:sz w:val="24"/>
          <w:szCs w:val="24"/>
        </w:rPr>
        <w:t xml:space="preserve"> не изисква гаранционно обслужване</w:t>
      </w:r>
      <w:r w:rsidRPr="002C19B6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B7451F" w:rsidRPr="002C19B6" w:rsidRDefault="00B7451F" w:rsidP="00B7451F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C19B6">
        <w:rPr>
          <w:rFonts w:ascii="Times New Roman" w:eastAsia="Times New Roman" w:hAnsi="Times New Roman"/>
          <w:sz w:val="24"/>
          <w:szCs w:val="24"/>
        </w:rPr>
        <w:t>Минималният гаранционен срок на всеки един компонент</w:t>
      </w:r>
      <w:r w:rsidR="002C19B6">
        <w:rPr>
          <w:rFonts w:ascii="Times New Roman" w:eastAsia="Times New Roman" w:hAnsi="Times New Roman"/>
          <w:sz w:val="24"/>
          <w:szCs w:val="24"/>
        </w:rPr>
        <w:t xml:space="preserve"> поотделно</w:t>
      </w:r>
      <w:r w:rsidRPr="002C19B6">
        <w:rPr>
          <w:rFonts w:ascii="Times New Roman" w:eastAsia="Times New Roman" w:hAnsi="Times New Roman"/>
          <w:sz w:val="24"/>
          <w:szCs w:val="24"/>
        </w:rPr>
        <w:t xml:space="preserve"> е посочен в т.7 от техническата спецификация. Участниците следва да оферират максимален гаранционен срок </w:t>
      </w:r>
      <w:r w:rsidR="002C19B6">
        <w:rPr>
          <w:rFonts w:ascii="Times New Roman" w:eastAsia="Times New Roman" w:hAnsi="Times New Roman"/>
          <w:sz w:val="24"/>
          <w:szCs w:val="24"/>
        </w:rPr>
        <w:t xml:space="preserve">на компонент </w:t>
      </w:r>
      <w:r w:rsidRPr="002C19B6">
        <w:rPr>
          <w:rFonts w:ascii="Times New Roman" w:eastAsia="Times New Roman" w:hAnsi="Times New Roman"/>
          <w:sz w:val="24"/>
          <w:szCs w:val="24"/>
        </w:rPr>
        <w:t>до 5 години</w:t>
      </w:r>
      <w:r w:rsidR="0016578F" w:rsidRPr="002C19B6">
        <w:rPr>
          <w:rFonts w:ascii="Times New Roman" w:eastAsia="Times New Roman" w:hAnsi="Times New Roman"/>
          <w:sz w:val="24"/>
          <w:szCs w:val="24"/>
        </w:rPr>
        <w:t xml:space="preserve"> или 60 месеца</w:t>
      </w:r>
      <w:r w:rsidRPr="002C19B6">
        <w:rPr>
          <w:rFonts w:ascii="Times New Roman" w:eastAsia="Times New Roman" w:hAnsi="Times New Roman"/>
          <w:sz w:val="24"/>
          <w:szCs w:val="24"/>
        </w:rPr>
        <w:t>, доколкото същия</w:t>
      </w:r>
      <w:r w:rsidR="002C19B6">
        <w:rPr>
          <w:rFonts w:ascii="Times New Roman" w:eastAsia="Times New Roman" w:hAnsi="Times New Roman"/>
          <w:sz w:val="24"/>
          <w:szCs w:val="24"/>
        </w:rPr>
        <w:t>т</w:t>
      </w:r>
      <w:r w:rsidRPr="002C19B6">
        <w:rPr>
          <w:rFonts w:ascii="Times New Roman" w:eastAsia="Times New Roman" w:hAnsi="Times New Roman"/>
          <w:sz w:val="24"/>
          <w:szCs w:val="24"/>
        </w:rPr>
        <w:t xml:space="preserve"> е възприет от Възложителя за реален. </w:t>
      </w:r>
    </w:p>
    <w:p w:rsidR="00B7451F" w:rsidRPr="002C19B6" w:rsidRDefault="0087477C" w:rsidP="00B7451F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Участникът оферирал продължителност на гаранционния срок над 5 години или 60 месеца ще бъде отстранен от участие. </w:t>
      </w:r>
    </w:p>
    <w:p w:rsidR="00FF1BA9" w:rsidRPr="002C19B6" w:rsidRDefault="00FF1BA9" w:rsidP="00B7451F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81CE0" w:rsidRPr="002C19B6" w:rsidRDefault="0087477C" w:rsidP="00FF1BA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2.2.2.</w:t>
      </w:r>
      <w:r>
        <w:rPr>
          <w:rFonts w:ascii="Times New Roman" w:eastAsia="Times New Roman" w:hAnsi="Times New Roman"/>
          <w:sz w:val="24"/>
          <w:szCs w:val="24"/>
        </w:rPr>
        <w:t xml:space="preserve"> Оценката по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подпоказател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 се формира от сбора на следните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под-подпоказатели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881CE0" w:rsidRPr="002C19B6" w:rsidRDefault="0087477C" w:rsidP="00FF1BA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1 - срок за отстраняване на възникнала повреда на хардуерното оборудване, имащ тежест 10 т. и</w:t>
      </w:r>
    </w:p>
    <w:p w:rsidR="00881CE0" w:rsidRPr="002C19B6" w:rsidRDefault="0087477C" w:rsidP="00FF1BA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2 – срок за отстраняване на възникнала повреда на сървъра, имащ тежест 20 т. </w:t>
      </w:r>
    </w:p>
    <w:p w:rsidR="00881CE0" w:rsidRPr="002C19B6" w:rsidRDefault="00881CE0" w:rsidP="00FF1BA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B7451F" w:rsidRPr="002C19B6" w:rsidRDefault="0087477C" w:rsidP="00FF1BA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Оценката по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Подпоказателя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 1 (срок за отстраняване на възникнала повреда на хардуерното оборудване )</w:t>
      </w:r>
      <w:r w:rsidR="009012A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ще се изчислява по следната формула:</w:t>
      </w:r>
    </w:p>
    <w:p w:rsidR="00B7451F" w:rsidRPr="002C19B6" w:rsidRDefault="0087477C" w:rsidP="00B7451F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</w:t>
      </w:r>
      <w:r>
        <w:rPr>
          <w:rFonts w:ascii="Times New Roman" w:eastAsia="Times New Roman" w:hAnsi="Times New Roman"/>
          <w:b/>
          <w:sz w:val="24"/>
          <w:szCs w:val="24"/>
          <w:vertAlign w:val="subscript"/>
        </w:rPr>
        <w:t xml:space="preserve">n1в1 </w:t>
      </w:r>
      <w:r>
        <w:rPr>
          <w:rFonts w:ascii="Times New Roman" w:eastAsia="Times New Roman" w:hAnsi="Times New Roman"/>
          <w:b/>
          <w:sz w:val="24"/>
          <w:szCs w:val="24"/>
        </w:rPr>
        <w:t>= В1min / В1i  x 10 , където:</w:t>
      </w:r>
    </w:p>
    <w:p w:rsidR="00B7451F" w:rsidRPr="002C19B6" w:rsidRDefault="0087477C" w:rsidP="00B7451F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1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- Предложеното най-кратко време </w:t>
      </w:r>
      <w:r w:rsidR="009012A8">
        <w:rPr>
          <w:rFonts w:ascii="Times New Roman" w:eastAsia="Times New Roman" w:hAnsi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/>
          <w:sz w:val="24"/>
          <w:szCs w:val="24"/>
        </w:rPr>
        <w:t xml:space="preserve">отстраняване на възникнала повреда, в работни дни, от всички оферти, допуснати до оценка на техническата оферта; </w:t>
      </w:r>
    </w:p>
    <w:p w:rsidR="00B7451F" w:rsidRPr="002C19B6" w:rsidRDefault="0087477C" w:rsidP="00B7451F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В1i –  Предложение от конкретния участник от </w:t>
      </w:r>
      <w:r>
        <w:rPr>
          <w:rFonts w:ascii="Times New Roman" w:eastAsia="Times New Roman" w:hAnsi="Times New Roman"/>
          <w:i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 xml:space="preserve"> –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тата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оферта </w:t>
      </w:r>
    </w:p>
    <w:p w:rsidR="00B7451F" w:rsidRPr="002C19B6" w:rsidRDefault="0087477C" w:rsidP="00B7451F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 xml:space="preserve">n1 в1 </w:t>
      </w:r>
      <w:r>
        <w:rPr>
          <w:rFonts w:ascii="Times New Roman" w:eastAsia="Times New Roman" w:hAnsi="Times New Roman"/>
          <w:sz w:val="24"/>
          <w:szCs w:val="24"/>
        </w:rPr>
        <w:t>– Броят на точките на конкретния участник в процедурата по под 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подпоказател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 1.</w:t>
      </w:r>
    </w:p>
    <w:p w:rsidR="00B7451F" w:rsidRPr="002C19B6" w:rsidRDefault="00B7451F" w:rsidP="00B7451F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81CE0" w:rsidRPr="002C19B6" w:rsidRDefault="0087477C" w:rsidP="00881CE0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Участникът следва да предложи срок за отстраняване на повреди за всеки артикул поотделно. Оферираният срок за отстраняване на повреда на хардуерното оборудване следва да е в работни дни и да е в диапазон от 2 (два) до 14 (четиринадесет) работни дни, доколкото този период е възприет от Възложителя за реален. Предложението се описва в таблицата инкорпорирана в образец №</w:t>
      </w:r>
      <w:r w:rsidR="009012A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="009012A8">
        <w:rPr>
          <w:rFonts w:ascii="Times New Roman" w:eastAsia="Times New Roman" w:hAnsi="Times New Roman"/>
          <w:sz w:val="24"/>
          <w:szCs w:val="24"/>
        </w:rPr>
        <w:t>”Т</w:t>
      </w:r>
      <w:r>
        <w:rPr>
          <w:rFonts w:ascii="Times New Roman" w:eastAsia="Times New Roman" w:hAnsi="Times New Roman"/>
          <w:sz w:val="24"/>
          <w:szCs w:val="24"/>
        </w:rPr>
        <w:t>ехническо предложение</w:t>
      </w:r>
      <w:r w:rsidR="009012A8">
        <w:rPr>
          <w:rFonts w:ascii="Times New Roman" w:eastAsia="Times New Roman" w:hAnsi="Times New Roman"/>
          <w:sz w:val="24"/>
          <w:szCs w:val="24"/>
        </w:rPr>
        <w:t>”</w:t>
      </w:r>
      <w:r>
        <w:rPr>
          <w:rFonts w:ascii="Times New Roman" w:eastAsia="Times New Roman" w:hAnsi="Times New Roman"/>
          <w:sz w:val="24"/>
          <w:szCs w:val="24"/>
        </w:rPr>
        <w:t>. В таблицата се посочват артикулът и оферираният срок. Така предложените срокове се сумират от участника и полученият сбор подлежи на оценка по формулата</w:t>
      </w:r>
      <w:r w:rsidR="009012A8">
        <w:rPr>
          <w:rFonts w:ascii="Times New Roman" w:eastAsia="Times New Roman" w:hAnsi="Times New Roman"/>
          <w:sz w:val="24"/>
          <w:szCs w:val="24"/>
        </w:rPr>
        <w:t xml:space="preserve"> посочена по-</w:t>
      </w:r>
      <w:r>
        <w:rPr>
          <w:rFonts w:ascii="Times New Roman" w:eastAsia="Times New Roman" w:hAnsi="Times New Roman"/>
          <w:sz w:val="24"/>
          <w:szCs w:val="24"/>
        </w:rPr>
        <w:t xml:space="preserve">горе. Оценката по този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под-подпоказател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ще се формира на база сбор от предложените за всеки отделен артикул срокове за отстраняване на повреди, който срок започва да тече от  </w:t>
      </w:r>
      <w:r>
        <w:rPr>
          <w:rFonts w:ascii="Times New Roman" w:hAnsi="Times New Roman"/>
          <w:sz w:val="24"/>
          <w:szCs w:val="24"/>
        </w:rPr>
        <w:t>регистриране на уведомлението от страна на Възложителя до Изпълнителя във връзка с възникнали проблеми</w:t>
      </w:r>
      <w:r>
        <w:rPr>
          <w:rFonts w:ascii="Times New Roman" w:eastAsia="Times New Roman" w:hAnsi="Times New Roman"/>
          <w:sz w:val="24"/>
          <w:szCs w:val="24"/>
        </w:rPr>
        <w:t>. Срокът за отстраняване на възникнала повреда следва да бъде предложен в работни дни. На оценка ще подлежат само оферираният срок за отстраняване на възникнала повреда за хардуерното оборудване без заложените в техническата спецификация съпътстващи софтуерни продукти и консумативи (клавиатури, мишки, чанти за лаптопи, разклонители, магнитна дъска за писане, екран и т.н.)</w:t>
      </w:r>
      <w:r w:rsidR="002C19B6" w:rsidRPr="002C19B6">
        <w:rPr>
          <w:rFonts w:ascii="Times New Roman" w:eastAsia="Times New Roman" w:hAnsi="Times New Roman"/>
          <w:sz w:val="24"/>
          <w:szCs w:val="24"/>
        </w:rPr>
        <w:t>, както и</w:t>
      </w:r>
      <w:r w:rsidR="002C19B6">
        <w:rPr>
          <w:rFonts w:ascii="Times New Roman" w:eastAsia="Times New Roman" w:hAnsi="Times New Roman"/>
          <w:sz w:val="24"/>
          <w:szCs w:val="24"/>
        </w:rPr>
        <w:t xml:space="preserve"> </w:t>
      </w:r>
      <w:r w:rsidR="002C19B6" w:rsidRPr="002C19B6">
        <w:rPr>
          <w:rFonts w:ascii="Times New Roman" w:eastAsia="Times New Roman" w:hAnsi="Times New Roman"/>
          <w:b/>
          <w:sz w:val="24"/>
          <w:szCs w:val="24"/>
        </w:rPr>
        <w:t>без</w:t>
      </w:r>
      <w:r w:rsidR="002C19B6" w:rsidRPr="002C19B6">
        <w:rPr>
          <w:rFonts w:ascii="Times New Roman" w:eastAsia="Times New Roman" w:hAnsi="Times New Roman"/>
          <w:sz w:val="24"/>
          <w:szCs w:val="24"/>
        </w:rPr>
        <w:t xml:space="preserve"> тези позиции, за </w:t>
      </w:r>
      <w:r w:rsidR="002C19B6" w:rsidRPr="002C19B6">
        <w:rPr>
          <w:rFonts w:ascii="Times New Roman" w:eastAsia="Times New Roman" w:hAnsi="Times New Roman"/>
          <w:sz w:val="24"/>
          <w:szCs w:val="24"/>
        </w:rPr>
        <w:lastRenderedPageBreak/>
        <w:t xml:space="preserve">които е отбелязано в </w:t>
      </w:r>
      <w:r w:rsidR="002C19B6" w:rsidRPr="002C19B6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>Таблицата за техническо съответствие с минималните изисквания на Възложителя, инкорпорирана в Образец № 2</w:t>
      </w:r>
      <w:r w:rsidR="009012A8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 xml:space="preserve"> „Техническо предложение”</w:t>
      </w:r>
      <w:r w:rsidR="002C19B6" w:rsidRPr="002C19B6">
        <w:rPr>
          <w:rFonts w:ascii="Times New Roman" w:eastAsia="Times New Roman" w:hAnsi="Times New Roman"/>
          <w:sz w:val="24"/>
          <w:szCs w:val="24"/>
        </w:rPr>
        <w:t>, че Възложителя</w:t>
      </w:r>
      <w:r w:rsidR="002C19B6">
        <w:rPr>
          <w:rFonts w:ascii="Times New Roman" w:eastAsia="Times New Roman" w:hAnsi="Times New Roman"/>
          <w:sz w:val="24"/>
          <w:szCs w:val="24"/>
        </w:rPr>
        <w:t>т</w:t>
      </w:r>
      <w:r w:rsidR="002C19B6" w:rsidRPr="002C19B6">
        <w:rPr>
          <w:rFonts w:ascii="Times New Roman" w:eastAsia="Times New Roman" w:hAnsi="Times New Roman"/>
          <w:sz w:val="24"/>
          <w:szCs w:val="24"/>
        </w:rPr>
        <w:t xml:space="preserve"> не изисква гаранционно обслужване.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81CE0" w:rsidRPr="002C19B6" w:rsidRDefault="0087477C" w:rsidP="00881CE0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Участникът, оферирал срок за отстраняване на повреда за хардуерното оборудване под 2 (два) работни дни или над 14 (четиринадесет) работни дни, както и участник, който не е сумирал сроковете или направеният сбор е грешен, ще бъде отстранен от участие. </w:t>
      </w:r>
    </w:p>
    <w:p w:rsidR="00F51756" w:rsidRPr="002C19B6" w:rsidRDefault="00F51756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AD5B0F" w:rsidRPr="002C19B6" w:rsidRDefault="0087477C" w:rsidP="00AD5B0F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2.2.3.</w:t>
      </w:r>
      <w:r>
        <w:rPr>
          <w:rFonts w:ascii="Times New Roman" w:eastAsia="Times New Roman" w:hAnsi="Times New Roman"/>
          <w:sz w:val="24"/>
          <w:szCs w:val="24"/>
        </w:rPr>
        <w:t xml:space="preserve"> Оценката по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Подпоказателя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 2 (срок за отстраняване на възникнала повреда на сървър ) ще се изчислява по следната формула:</w:t>
      </w:r>
    </w:p>
    <w:p w:rsidR="00AD5B0F" w:rsidRPr="002C19B6" w:rsidRDefault="0087477C" w:rsidP="00AD5B0F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</w:t>
      </w:r>
      <w:r>
        <w:rPr>
          <w:rFonts w:ascii="Times New Roman" w:eastAsia="Times New Roman" w:hAnsi="Times New Roman"/>
          <w:b/>
          <w:sz w:val="24"/>
          <w:szCs w:val="24"/>
          <w:vertAlign w:val="subscript"/>
        </w:rPr>
        <w:t xml:space="preserve">n1в2 </w:t>
      </w:r>
      <w:r>
        <w:rPr>
          <w:rFonts w:ascii="Times New Roman" w:eastAsia="Times New Roman" w:hAnsi="Times New Roman"/>
          <w:b/>
          <w:sz w:val="24"/>
          <w:szCs w:val="24"/>
        </w:rPr>
        <w:t>= В2min / В2i  x 20 , където:</w:t>
      </w:r>
    </w:p>
    <w:p w:rsidR="00A450DC" w:rsidRPr="002C19B6" w:rsidRDefault="00A450DC" w:rsidP="00AD5B0F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D5B0F" w:rsidRPr="002C19B6" w:rsidRDefault="0087477C" w:rsidP="00AD5B0F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- Предложеното най-кратко време </w:t>
      </w:r>
      <w:r w:rsidR="00090BC7">
        <w:rPr>
          <w:rFonts w:ascii="Times New Roman" w:eastAsia="Times New Roman" w:hAnsi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/>
          <w:sz w:val="24"/>
          <w:szCs w:val="24"/>
        </w:rPr>
        <w:t xml:space="preserve">отстраняване на възникнала повреда в часове от всички оферти допуснати до оценка на </w:t>
      </w:r>
      <w:r w:rsidR="00090BC7">
        <w:rPr>
          <w:rFonts w:ascii="Times New Roman" w:eastAsia="Times New Roman" w:hAnsi="Times New Roman"/>
          <w:sz w:val="24"/>
          <w:szCs w:val="24"/>
        </w:rPr>
        <w:t>техническите предложения</w:t>
      </w:r>
      <w:r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AD5B0F" w:rsidRPr="002C19B6" w:rsidRDefault="0087477C" w:rsidP="00AD5B0F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В2i –  Предложение от конкретния участник от </w:t>
      </w:r>
      <w:r>
        <w:rPr>
          <w:rFonts w:ascii="Times New Roman" w:eastAsia="Times New Roman" w:hAnsi="Times New Roman"/>
          <w:i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 xml:space="preserve"> –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тата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оферта</w:t>
      </w:r>
      <w:r w:rsidR="00090BC7">
        <w:rPr>
          <w:rFonts w:ascii="Times New Roman" w:eastAsia="Times New Roman" w:hAnsi="Times New Roman"/>
          <w:sz w:val="24"/>
          <w:szCs w:val="24"/>
        </w:rPr>
        <w:t>;</w:t>
      </w:r>
    </w:p>
    <w:p w:rsidR="00AD5B0F" w:rsidRPr="002C19B6" w:rsidRDefault="0087477C" w:rsidP="00AD5B0F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 xml:space="preserve">n1 в2 </w:t>
      </w:r>
      <w:r>
        <w:rPr>
          <w:rFonts w:ascii="Times New Roman" w:eastAsia="Times New Roman" w:hAnsi="Times New Roman"/>
          <w:sz w:val="24"/>
          <w:szCs w:val="24"/>
        </w:rPr>
        <w:t xml:space="preserve">– Броят на точките на конкретния участник в процедурата по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под-подпоказател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В2.</w:t>
      </w:r>
    </w:p>
    <w:p w:rsidR="00D24B7A" w:rsidRPr="002C19B6" w:rsidRDefault="00D24B7A" w:rsidP="00AD5B0F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24B7A" w:rsidRPr="002C19B6" w:rsidRDefault="0087477C" w:rsidP="00D24B7A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Участниците следва да оферират срок за отстраняване на повреда на сървъра в диапазон от 24 (двадесет и четири) до 48 (четиридесет и осем часа), доколкото този период е възприет от Възложителя за реален. </w:t>
      </w:r>
    </w:p>
    <w:p w:rsidR="00D24B7A" w:rsidRPr="002C19B6" w:rsidRDefault="0087477C" w:rsidP="00D24B7A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Участникът</w:t>
      </w:r>
      <w:r w:rsidR="002C19B6">
        <w:rPr>
          <w:rFonts w:ascii="Times New Roman" w:eastAsia="Times New Roman" w:hAnsi="Times New Roman"/>
          <w:sz w:val="24"/>
          <w:szCs w:val="24"/>
        </w:rPr>
        <w:t>,</w:t>
      </w:r>
      <w:r w:rsidR="00D24B7A" w:rsidRPr="002C19B6">
        <w:rPr>
          <w:rFonts w:ascii="Times New Roman" w:eastAsia="Times New Roman" w:hAnsi="Times New Roman"/>
          <w:sz w:val="24"/>
          <w:szCs w:val="24"/>
        </w:rPr>
        <w:t xml:space="preserve"> оферирал срок за отстраняване на повреда на сървъра под 24 (двадесет и четири) часа или над 48 (четиридесет и осем часа)</w:t>
      </w:r>
      <w:r w:rsidR="002C19B6">
        <w:rPr>
          <w:rFonts w:ascii="Times New Roman" w:eastAsia="Times New Roman" w:hAnsi="Times New Roman"/>
          <w:sz w:val="24"/>
          <w:szCs w:val="24"/>
        </w:rPr>
        <w:t>,</w:t>
      </w:r>
      <w:r w:rsidR="00D24B7A" w:rsidRPr="002C19B6">
        <w:rPr>
          <w:rFonts w:ascii="Times New Roman" w:eastAsia="Times New Roman" w:hAnsi="Times New Roman"/>
          <w:sz w:val="24"/>
          <w:szCs w:val="24"/>
        </w:rPr>
        <w:t xml:space="preserve"> ще бъде отстранен от участие. </w:t>
      </w:r>
    </w:p>
    <w:p w:rsidR="00D24B7A" w:rsidRPr="002C19B6" w:rsidRDefault="00D24B7A" w:rsidP="00D24B7A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51756" w:rsidRPr="002C19B6" w:rsidRDefault="0087477C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Оценката по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подпоказател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 ще се изчислява по следния начин: </w:t>
      </w:r>
    </w:p>
    <w:p w:rsidR="00F51756" w:rsidRPr="002C19B6" w:rsidRDefault="00F51756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51756" w:rsidRPr="002C19B6" w:rsidRDefault="0087477C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Пn</w:t>
      </w:r>
      <w:r>
        <w:rPr>
          <w:rFonts w:ascii="Times New Roman" w:eastAsia="Times New Roman" w:hAnsi="Times New Roman"/>
          <w:b/>
          <w:sz w:val="24"/>
          <w:szCs w:val="24"/>
          <w:vertAlign w:val="subscript"/>
        </w:rPr>
        <w:t>1</w:t>
      </w:r>
      <w:r w:rsidR="00D24B7A" w:rsidRPr="002C19B6">
        <w:rPr>
          <w:rFonts w:ascii="Times New Roman" w:eastAsia="Times New Roman" w:hAnsi="Times New Roman"/>
          <w:b/>
          <w:sz w:val="24"/>
          <w:szCs w:val="24"/>
          <w:vertAlign w:val="subscript"/>
        </w:rPr>
        <w:t xml:space="preserve">B = </w:t>
      </w:r>
      <w:r w:rsidR="00D24B7A" w:rsidRPr="002C19B6">
        <w:rPr>
          <w:rFonts w:ascii="Times New Roman" w:eastAsia="Times New Roman" w:hAnsi="Times New Roman"/>
          <w:b/>
          <w:sz w:val="24"/>
          <w:szCs w:val="24"/>
        </w:rPr>
        <w:t>П</w:t>
      </w:r>
      <w:r w:rsidR="00D24B7A" w:rsidRPr="002C19B6">
        <w:rPr>
          <w:rFonts w:ascii="Times New Roman" w:eastAsia="Times New Roman" w:hAnsi="Times New Roman"/>
          <w:b/>
          <w:sz w:val="24"/>
          <w:szCs w:val="24"/>
          <w:vertAlign w:val="subscript"/>
        </w:rPr>
        <w:t xml:space="preserve">n1в1 + </w:t>
      </w:r>
      <w:r w:rsidR="006E309C" w:rsidRPr="006E309C">
        <w:rPr>
          <w:rFonts w:ascii="Times New Roman" w:eastAsia="Times New Roman" w:hAnsi="Times New Roman"/>
          <w:b/>
          <w:sz w:val="24"/>
          <w:szCs w:val="24"/>
        </w:rPr>
        <w:t>П</w:t>
      </w:r>
      <w:r w:rsidR="006E309C" w:rsidRPr="006E309C">
        <w:rPr>
          <w:rFonts w:ascii="Times New Roman" w:eastAsia="Times New Roman" w:hAnsi="Times New Roman"/>
          <w:b/>
          <w:sz w:val="24"/>
          <w:szCs w:val="24"/>
          <w:vertAlign w:val="subscript"/>
        </w:rPr>
        <w:t>n1 в2</w:t>
      </w:r>
      <w:r w:rsidR="00D24B7A" w:rsidRPr="002C19B6">
        <w:rPr>
          <w:rFonts w:ascii="Times New Roman" w:eastAsia="Times New Roman" w:hAnsi="Times New Roman"/>
          <w:sz w:val="24"/>
          <w:szCs w:val="24"/>
          <w:vertAlign w:val="subscript"/>
        </w:rPr>
        <w:t xml:space="preserve"> , където: </w:t>
      </w:r>
    </w:p>
    <w:p w:rsidR="00D24B7A" w:rsidRPr="002C19B6" w:rsidRDefault="00D24B7A" w:rsidP="00D24B7A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</w:pPr>
    </w:p>
    <w:p w:rsidR="00D24B7A" w:rsidRPr="002C19B6" w:rsidRDefault="0087477C" w:rsidP="00D24B7A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>Пn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bg-BG" w:bidi="bg-BG"/>
        </w:rPr>
        <w:t xml:space="preserve">1B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 xml:space="preserve">– Броят на точките на конкретния участник в процедурата по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>подпоказател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 xml:space="preserve"> B; </w:t>
      </w:r>
    </w:p>
    <w:p w:rsidR="00D24B7A" w:rsidRPr="002C19B6" w:rsidRDefault="0087477C" w:rsidP="00D24B7A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Броят на точките на конкретния участник в процедурата по под -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подпоказател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В1;</w:t>
      </w:r>
    </w:p>
    <w:p w:rsidR="00D24B7A" w:rsidRPr="002C19B6" w:rsidRDefault="0087477C" w:rsidP="00D24B7A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 xml:space="preserve">n1 в2 </w:t>
      </w:r>
      <w:r>
        <w:rPr>
          <w:rFonts w:ascii="Times New Roman" w:eastAsia="Times New Roman" w:hAnsi="Times New Roman"/>
          <w:sz w:val="24"/>
          <w:szCs w:val="24"/>
        </w:rPr>
        <w:t xml:space="preserve">– Броят на точките на конкретния участник в процедурата по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под-подпоказател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В2.</w:t>
      </w:r>
    </w:p>
    <w:p w:rsidR="00B7451F" w:rsidRPr="002C19B6" w:rsidRDefault="0087477C" w:rsidP="00B7451F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2.2.4. Оценката по Показателя П</w:t>
      </w:r>
      <w:r>
        <w:rPr>
          <w:rFonts w:ascii="Times New Roman" w:eastAsia="Times New Roman" w:hAnsi="Times New Roman"/>
          <w:b/>
          <w:sz w:val="24"/>
          <w:szCs w:val="24"/>
          <w:vertAlign w:val="subscript"/>
        </w:rPr>
        <w:t xml:space="preserve">1 </w:t>
      </w:r>
      <w:r>
        <w:rPr>
          <w:rFonts w:ascii="Times New Roman" w:eastAsia="Times New Roman" w:hAnsi="Times New Roman"/>
          <w:b/>
          <w:sz w:val="24"/>
          <w:szCs w:val="24"/>
        </w:rPr>
        <w:t>ще се изчислява по следната формула:</w:t>
      </w:r>
    </w:p>
    <w:p w:rsidR="00F353E0" w:rsidRPr="002C19B6" w:rsidRDefault="00F353E0" w:rsidP="00B7451F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7451F" w:rsidRPr="002C19B6" w:rsidRDefault="0087477C" w:rsidP="00B7451F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/>
          <w:b/>
          <w:sz w:val="24"/>
          <w:szCs w:val="24"/>
        </w:rPr>
        <w:t>Пn</w:t>
      </w:r>
      <w:r>
        <w:rPr>
          <w:rFonts w:ascii="Times New Roman" w:eastAsia="Times New Roman" w:hAnsi="Times New Roman"/>
          <w:b/>
          <w:sz w:val="24"/>
          <w:szCs w:val="24"/>
          <w:vertAlign w:val="subscript"/>
        </w:rPr>
        <w:t xml:space="preserve">1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= </w:t>
      </w:r>
      <w:r w:rsidR="00B7451F" w:rsidRPr="002C19B6">
        <w:rPr>
          <w:rFonts w:ascii="Times New Roman" w:eastAsia="Times New Roman" w:hAnsi="Times New Roman"/>
          <w:b/>
          <w:sz w:val="24"/>
          <w:szCs w:val="24"/>
        </w:rPr>
        <w:t>П</w:t>
      </w:r>
      <w:r w:rsidR="00B7451F" w:rsidRPr="002C19B6">
        <w:rPr>
          <w:rFonts w:ascii="Times New Roman" w:eastAsia="Times New Roman" w:hAnsi="Times New Roman"/>
          <w:b/>
          <w:sz w:val="24"/>
          <w:szCs w:val="24"/>
          <w:vertAlign w:val="subscript"/>
        </w:rPr>
        <w:t xml:space="preserve">n1А </w:t>
      </w:r>
      <w:r w:rsidR="00B7451F" w:rsidRPr="002C19B6">
        <w:rPr>
          <w:rFonts w:ascii="Times New Roman" w:eastAsia="Times New Roman" w:hAnsi="Times New Roman"/>
          <w:b/>
          <w:sz w:val="24"/>
          <w:szCs w:val="24"/>
        </w:rPr>
        <w:t>+ Пn</w:t>
      </w:r>
      <w:r w:rsidR="00B7451F" w:rsidRPr="002C19B6">
        <w:rPr>
          <w:rFonts w:ascii="Times New Roman" w:eastAsia="Times New Roman" w:hAnsi="Times New Roman"/>
          <w:b/>
          <w:sz w:val="24"/>
          <w:szCs w:val="24"/>
          <w:vertAlign w:val="subscript"/>
        </w:rPr>
        <w:t xml:space="preserve">1B,    </w:t>
      </w:r>
      <w:r w:rsidR="00B7451F" w:rsidRPr="002C19B6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 xml:space="preserve">където </w:t>
      </w:r>
    </w:p>
    <w:p w:rsidR="00F353E0" w:rsidRPr="002C19B6" w:rsidRDefault="00F353E0" w:rsidP="00B7451F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</w:pPr>
    </w:p>
    <w:p w:rsidR="00B7451F" w:rsidRPr="002C19B6" w:rsidRDefault="0087477C" w:rsidP="00B7451F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>Пn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bg-BG" w:bidi="bg-BG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 xml:space="preserve"> - Броят на точките на конкретния участник в процедурата по Показател П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bg-BG" w:bidi="bg-BG"/>
        </w:rPr>
        <w:t>1</w:t>
      </w:r>
    </w:p>
    <w:p w:rsidR="00B7451F" w:rsidRPr="002C19B6" w:rsidRDefault="0087477C" w:rsidP="00B7451F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>Пn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bg-BG" w:bidi="bg-BG"/>
        </w:rPr>
        <w:t xml:space="preserve">1А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 xml:space="preserve">– Броят на точките на конкретния участник в процедурата по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>подпоказател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 xml:space="preserve"> А</w:t>
      </w:r>
    </w:p>
    <w:p w:rsidR="00B7451F" w:rsidRPr="002C19B6" w:rsidRDefault="0087477C" w:rsidP="00B7451F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>Пn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bg-BG" w:bidi="bg-BG"/>
        </w:rPr>
        <w:t xml:space="preserve">1B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 xml:space="preserve">– Броят на точките на конкретния участник в процедурата по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>подпоказател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 xml:space="preserve"> B</w:t>
      </w:r>
    </w:p>
    <w:p w:rsidR="00B7451F" w:rsidRPr="002C19B6" w:rsidRDefault="00B7451F" w:rsidP="00B7451F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</w:pPr>
    </w:p>
    <w:p w:rsidR="00B7451F" w:rsidRPr="002C19B6" w:rsidRDefault="00090BC7" w:rsidP="00B7451F">
      <w:pPr>
        <w:numPr>
          <w:ilvl w:val="1"/>
          <w:numId w:val="3"/>
        </w:num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_Toc484426873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B7451F" w:rsidRPr="002C19B6">
        <w:rPr>
          <w:rFonts w:ascii="Times New Roman" w:eastAsia="Times New Roman" w:hAnsi="Times New Roman"/>
          <w:sz w:val="24"/>
          <w:szCs w:val="24"/>
        </w:rPr>
        <w:t>Показател П2</w:t>
      </w:r>
      <w:bookmarkEnd w:id="2"/>
      <w:r w:rsidR="00B7451F" w:rsidRPr="002C19B6">
        <w:rPr>
          <w:rFonts w:ascii="Times New Roman" w:eastAsia="Times New Roman" w:hAnsi="Times New Roman"/>
          <w:sz w:val="24"/>
          <w:szCs w:val="24"/>
        </w:rPr>
        <w:t>:</w:t>
      </w:r>
    </w:p>
    <w:p w:rsidR="00B7451F" w:rsidRPr="002C19B6" w:rsidRDefault="00B7451F" w:rsidP="00B7451F">
      <w:pPr>
        <w:tabs>
          <w:tab w:val="left" w:pos="0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C19B6">
        <w:rPr>
          <w:rFonts w:ascii="Times New Roman" w:eastAsia="Times New Roman" w:hAnsi="Times New Roman"/>
          <w:sz w:val="24"/>
          <w:szCs w:val="24"/>
        </w:rPr>
        <w:t xml:space="preserve">Оценката по показателя ще се изчислява на база предложената от участниците </w:t>
      </w:r>
      <w:r w:rsidR="0087477C">
        <w:rPr>
          <w:rFonts w:ascii="Times New Roman" w:eastAsia="Times New Roman" w:hAnsi="Times New Roman"/>
          <w:sz w:val="24"/>
          <w:szCs w:val="24"/>
        </w:rPr>
        <w:t>обща цена за изпълнение, по следната формула:</w:t>
      </w:r>
    </w:p>
    <w:p w:rsidR="00F353E0" w:rsidRPr="002C19B6" w:rsidRDefault="00F353E0" w:rsidP="00B7451F">
      <w:pPr>
        <w:tabs>
          <w:tab w:val="left" w:pos="0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B7451F" w:rsidRPr="002C19B6" w:rsidRDefault="0087477C" w:rsidP="00B745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</w:t>
      </w:r>
      <w:r w:rsidR="00B7451F" w:rsidRPr="002C19B6">
        <w:rPr>
          <w:rFonts w:ascii="Times New Roman" w:eastAsia="Times New Roman" w:hAnsi="Times New Roman"/>
          <w:b/>
          <w:sz w:val="24"/>
          <w:szCs w:val="24"/>
        </w:rPr>
        <w:t>n</w:t>
      </w:r>
      <w:r w:rsidR="00B7451F" w:rsidRPr="002C19B6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zh-TW"/>
        </w:rPr>
        <w:t>2</w:t>
      </w:r>
      <w:r w:rsidR="00B7451F" w:rsidRPr="002C19B6">
        <w:rPr>
          <w:rFonts w:ascii="Times New Roman" w:eastAsia="Times New Roman" w:hAnsi="Times New Roman"/>
          <w:b/>
          <w:sz w:val="24"/>
          <w:szCs w:val="24"/>
        </w:rPr>
        <w:t xml:space="preserve">= </w:t>
      </w:r>
      <w:proofErr w:type="spellStart"/>
      <w:r w:rsidR="00B7451F" w:rsidRPr="002C19B6">
        <w:rPr>
          <w:rFonts w:ascii="Times New Roman" w:eastAsia="Times New Roman" w:hAnsi="Times New Roman"/>
          <w:b/>
          <w:sz w:val="24"/>
          <w:szCs w:val="24"/>
        </w:rPr>
        <w:t>Bmin</w:t>
      </w:r>
      <w:proofErr w:type="spellEnd"/>
      <w:r w:rsidR="00B7451F" w:rsidRPr="002C19B6">
        <w:rPr>
          <w:rFonts w:ascii="Times New Roman" w:eastAsia="Times New Roman" w:hAnsi="Times New Roman"/>
          <w:b/>
          <w:sz w:val="24"/>
          <w:szCs w:val="24"/>
        </w:rPr>
        <w:t xml:space="preserve"> / </w:t>
      </w:r>
      <w:proofErr w:type="spellStart"/>
      <w:r w:rsidR="00B7451F" w:rsidRPr="002C19B6">
        <w:rPr>
          <w:rFonts w:ascii="Times New Roman" w:eastAsia="Times New Roman" w:hAnsi="Times New Roman"/>
          <w:b/>
          <w:sz w:val="24"/>
          <w:szCs w:val="24"/>
        </w:rPr>
        <w:t>Bi</w:t>
      </w:r>
      <w:proofErr w:type="spellEnd"/>
      <w:r w:rsidR="00B7451F" w:rsidRPr="002C19B6">
        <w:rPr>
          <w:rFonts w:ascii="Times New Roman" w:eastAsia="Times New Roman" w:hAnsi="Times New Roman"/>
          <w:b/>
          <w:sz w:val="24"/>
          <w:szCs w:val="24"/>
        </w:rPr>
        <w:t xml:space="preserve"> x 40</w:t>
      </w:r>
      <w:r w:rsidR="00B7451F" w:rsidRPr="002C19B6">
        <w:rPr>
          <w:rFonts w:ascii="Times New Roman" w:eastAsia="Times New Roman" w:hAnsi="Times New Roman"/>
          <w:sz w:val="24"/>
          <w:szCs w:val="24"/>
        </w:rPr>
        <w:t xml:space="preserve">, където: </w:t>
      </w:r>
    </w:p>
    <w:p w:rsidR="00B7451F" w:rsidRPr="002C19B6" w:rsidRDefault="00B7451F" w:rsidP="00B745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C19B6">
        <w:rPr>
          <w:rFonts w:ascii="Times New Roman" w:eastAsia="Times New Roman" w:hAnsi="Times New Roman"/>
          <w:sz w:val="24"/>
          <w:szCs w:val="24"/>
        </w:rPr>
        <w:t xml:space="preserve">B </w:t>
      </w:r>
      <w:proofErr w:type="spellStart"/>
      <w:r w:rsidRPr="002C19B6">
        <w:rPr>
          <w:rFonts w:ascii="Times New Roman" w:eastAsia="Times New Roman" w:hAnsi="Times New Roman"/>
          <w:sz w:val="24"/>
          <w:szCs w:val="24"/>
        </w:rPr>
        <w:t>min</w:t>
      </w:r>
      <w:proofErr w:type="spellEnd"/>
      <w:r w:rsidRPr="002C19B6">
        <w:rPr>
          <w:rFonts w:ascii="Times New Roman" w:eastAsia="Times New Roman" w:hAnsi="Times New Roman"/>
          <w:sz w:val="24"/>
          <w:szCs w:val="24"/>
        </w:rPr>
        <w:t xml:space="preserve"> – най-ниската предложена цена, в лева, от всички оферти, допуснати до оценка на ценова оферта и класиране;</w:t>
      </w:r>
    </w:p>
    <w:p w:rsidR="00B7451F" w:rsidRPr="002C19B6" w:rsidRDefault="00B7451F" w:rsidP="00B745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C19B6">
        <w:rPr>
          <w:rFonts w:ascii="Times New Roman" w:eastAsia="Times New Roman" w:hAnsi="Times New Roman"/>
          <w:sz w:val="24"/>
          <w:szCs w:val="24"/>
        </w:rPr>
        <w:t xml:space="preserve">B i – цената, предложена от конкретен участник, от </w:t>
      </w:r>
      <w:proofErr w:type="spellStart"/>
      <w:r w:rsidRPr="002C19B6">
        <w:rPr>
          <w:rFonts w:ascii="Times New Roman" w:eastAsia="Times New Roman" w:hAnsi="Times New Roman"/>
          <w:i/>
          <w:sz w:val="24"/>
          <w:szCs w:val="24"/>
        </w:rPr>
        <w:t>i–</w:t>
      </w:r>
      <w:r w:rsidRPr="002C19B6">
        <w:rPr>
          <w:rFonts w:ascii="Times New Roman" w:eastAsia="Times New Roman" w:hAnsi="Times New Roman"/>
          <w:sz w:val="24"/>
          <w:szCs w:val="24"/>
        </w:rPr>
        <w:t>тата</w:t>
      </w:r>
      <w:proofErr w:type="spellEnd"/>
      <w:r w:rsidRPr="002C19B6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2C19B6">
        <w:rPr>
          <w:rFonts w:ascii="Times New Roman" w:eastAsia="Times New Roman" w:hAnsi="Times New Roman"/>
          <w:sz w:val="24"/>
          <w:szCs w:val="24"/>
        </w:rPr>
        <w:t>оферта</w:t>
      </w:r>
    </w:p>
    <w:p w:rsidR="00B7451F" w:rsidRPr="002C19B6" w:rsidRDefault="00B7451F" w:rsidP="00B745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bg-BG" w:bidi="bg-BG"/>
        </w:rPr>
      </w:pPr>
      <w:r w:rsidRPr="002C19B6">
        <w:rPr>
          <w:rFonts w:ascii="Times New Roman" w:eastAsia="Times New Roman" w:hAnsi="Times New Roman"/>
          <w:sz w:val="24"/>
          <w:szCs w:val="24"/>
        </w:rPr>
        <w:t>Пn</w:t>
      </w:r>
      <w:r w:rsidRPr="002C19B6">
        <w:rPr>
          <w:rFonts w:ascii="Times New Roman" w:eastAsia="Times New Roman" w:hAnsi="Times New Roman"/>
          <w:bCs/>
          <w:sz w:val="24"/>
          <w:szCs w:val="24"/>
          <w:vertAlign w:val="subscript"/>
          <w:lang w:eastAsia="zh-TW"/>
        </w:rPr>
        <w:t xml:space="preserve">2 – </w:t>
      </w:r>
      <w:r w:rsidRPr="002C19B6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>Броят на точките на конкретния участник в процедурата по показател П</w:t>
      </w:r>
      <w:bookmarkStart w:id="3" w:name="_Toc484426874"/>
      <w:r w:rsidRPr="002C19B6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bg-BG" w:bidi="bg-BG"/>
        </w:rPr>
        <w:t>2</w:t>
      </w:r>
    </w:p>
    <w:p w:rsidR="00B7451F" w:rsidRPr="002C19B6" w:rsidRDefault="00B7451F" w:rsidP="00B745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bg-BG" w:bidi="bg-BG"/>
        </w:rPr>
      </w:pPr>
    </w:p>
    <w:p w:rsidR="00B7451F" w:rsidRPr="002C19B6" w:rsidRDefault="00B7451F" w:rsidP="00B7451F">
      <w:pPr>
        <w:numPr>
          <w:ilvl w:val="1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8"/>
        </w:rPr>
      </w:pPr>
      <w:r w:rsidRPr="002C19B6">
        <w:rPr>
          <w:rFonts w:ascii="Times New Roman" w:eastAsia="Times New Roman" w:hAnsi="Times New Roman"/>
          <w:b/>
          <w:sz w:val="24"/>
          <w:szCs w:val="28"/>
          <w:lang w:eastAsia="bg-BG"/>
        </w:rPr>
        <w:t>Определяне на комплексната оценка</w:t>
      </w:r>
      <w:bookmarkEnd w:id="3"/>
      <w:r w:rsidRPr="002C19B6"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: </w:t>
      </w:r>
    </w:p>
    <w:p w:rsidR="00B7451F" w:rsidRPr="002C19B6" w:rsidRDefault="00B7451F" w:rsidP="00B7451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  <w:lang w:eastAsia="bg-BG"/>
        </w:rPr>
      </w:pPr>
      <w:r w:rsidRPr="002C19B6">
        <w:rPr>
          <w:rFonts w:ascii="Times New Roman" w:eastAsia="Times New Roman" w:hAnsi="Times New Roman"/>
          <w:sz w:val="24"/>
          <w:szCs w:val="28"/>
          <w:lang w:eastAsia="bg-BG"/>
        </w:rPr>
        <w:tab/>
        <w:t xml:space="preserve">Комплексната оценка на офертата на участник (КО) се изчислява в точки, по следната формула: </w:t>
      </w:r>
    </w:p>
    <w:p w:rsidR="00B7451F" w:rsidRPr="002C19B6" w:rsidRDefault="0087477C" w:rsidP="00B7451F">
      <w:pPr>
        <w:tabs>
          <w:tab w:val="left" w:pos="0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 = П</w:t>
      </w:r>
      <w:r>
        <w:rPr>
          <w:rFonts w:ascii="Times New Roman" w:eastAsia="Times New Roman" w:hAnsi="Times New Roman"/>
          <w:b/>
          <w:sz w:val="24"/>
          <w:szCs w:val="24"/>
          <w:vertAlign w:val="subscript"/>
          <w:lang w:eastAsia="zh-TW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>+ П</w:t>
      </w:r>
      <w:r>
        <w:rPr>
          <w:rFonts w:ascii="Times New Roman" w:eastAsia="Times New Roman" w:hAnsi="Times New Roman"/>
          <w:b/>
          <w:sz w:val="24"/>
          <w:szCs w:val="24"/>
          <w:vertAlign w:val="subscript"/>
          <w:lang w:eastAsia="zh-TW"/>
        </w:rPr>
        <w:t xml:space="preserve">2       </w:t>
      </w:r>
    </w:p>
    <w:p w:rsidR="00B7451F" w:rsidRPr="002C19B6" w:rsidRDefault="0087477C" w:rsidP="00B7451F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Максималният брой точки, които могат да бъдат присъдени на участник, е 100 точки.</w:t>
      </w:r>
    </w:p>
    <w:p w:rsidR="00B7451F" w:rsidRPr="002C19B6" w:rsidRDefault="0087477C" w:rsidP="00B7451F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bg-BG"/>
        </w:rPr>
        <w:t>На първо място се класира участникът, получил най-висока комплексна оценка.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B7451F" w:rsidRPr="002C19B6" w:rsidRDefault="0087477C" w:rsidP="00B7451F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процеса на оценяването, всички получени резултати, вследствие на аритметичните изчисления ще се закръглят до втория знак, след десетичната запетая.</w:t>
      </w:r>
    </w:p>
    <w:p w:rsidR="00B7451F" w:rsidRPr="002C19B6" w:rsidRDefault="0087477C" w:rsidP="00B7451F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случай че комисията установи допуснати аритметични грешки в ценовите предложения на участниците, същите ще бъдат предложени за отстраняване от процедурата.</w:t>
      </w:r>
    </w:p>
    <w:p w:rsidR="00B7451F" w:rsidRPr="002C19B6" w:rsidRDefault="0087477C" w:rsidP="00B7451F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случай</w:t>
      </w:r>
      <w:r w:rsidR="00B7451F" w:rsidRPr="002C19B6">
        <w:rPr>
          <w:rFonts w:ascii="Times New Roman" w:eastAsia="Times New Roman" w:hAnsi="Times New Roman"/>
          <w:sz w:val="24"/>
          <w:szCs w:val="24"/>
          <w:lang w:eastAsia="bg-BG"/>
        </w:rPr>
        <w:t xml:space="preserve"> че цифрата след втория знак след десетичната запетая е от 0 до 4 (включително), вторият знак остава непроменен.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случай, че цифрата след втория знак след десетичната запетая е от 5 до 9 (включително), вторият знак след десетичната запетая, се закръглява към по-голямата цифра.</w:t>
      </w:r>
    </w:p>
    <w:p w:rsidR="00B7451F" w:rsidRPr="002C19B6" w:rsidRDefault="00B7451F" w:rsidP="00B7451F">
      <w:pPr>
        <w:pStyle w:val="ListParagraph1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A0D80" w:rsidRPr="002C19B6" w:rsidRDefault="008A0D80"/>
    <w:sectPr w:rsidR="008A0D80" w:rsidRPr="002C19B6" w:rsidSect="008A0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25753"/>
    <w:multiLevelType w:val="multilevel"/>
    <w:tmpl w:val="CA2EE8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eastAsia="Calibri" w:hint="default"/>
        <w:b/>
      </w:rPr>
    </w:lvl>
    <w:lvl w:ilvl="2">
      <w:start w:val="2"/>
      <w:numFmt w:val="decimal"/>
      <w:isLgl/>
      <w:lvlText w:val="%1.%2.%3."/>
      <w:lvlJc w:val="left"/>
      <w:pPr>
        <w:ind w:left="1789" w:hanging="108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69" w:hanging="216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eastAsia="Calibri" w:hint="default"/>
        <w:b/>
      </w:rPr>
    </w:lvl>
  </w:abstractNum>
  <w:abstractNum w:abstractNumId="1">
    <w:nsid w:val="5EED7B52"/>
    <w:multiLevelType w:val="multilevel"/>
    <w:tmpl w:val="2488D1F6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730C5BAD"/>
    <w:multiLevelType w:val="multilevel"/>
    <w:tmpl w:val="1868CDBA"/>
    <w:lvl w:ilvl="0">
      <w:start w:val="1"/>
      <w:numFmt w:val="decimal"/>
      <w:pStyle w:val="Heading1"/>
      <w:suff w:val="space"/>
      <w:lvlText w:val="Чл. %1"/>
      <w:lvlJc w:val="left"/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efaultTabStop w:val="708"/>
  <w:hyphenationZone w:val="425"/>
  <w:characterSpacingControl w:val="doNotCompress"/>
  <w:compat/>
  <w:rsids>
    <w:rsidRoot w:val="00B7451F"/>
    <w:rsid w:val="00033BC9"/>
    <w:rsid w:val="00044296"/>
    <w:rsid w:val="0005623C"/>
    <w:rsid w:val="000570A5"/>
    <w:rsid w:val="00090BC7"/>
    <w:rsid w:val="0016578F"/>
    <w:rsid w:val="00166DD4"/>
    <w:rsid w:val="001A230D"/>
    <w:rsid w:val="00246A00"/>
    <w:rsid w:val="00265A07"/>
    <w:rsid w:val="0027183C"/>
    <w:rsid w:val="002C19B6"/>
    <w:rsid w:val="00374CB1"/>
    <w:rsid w:val="0038566D"/>
    <w:rsid w:val="003D1B97"/>
    <w:rsid w:val="004037A7"/>
    <w:rsid w:val="00446511"/>
    <w:rsid w:val="004A33AD"/>
    <w:rsid w:val="004F409B"/>
    <w:rsid w:val="0057744C"/>
    <w:rsid w:val="0058746A"/>
    <w:rsid w:val="005E2D43"/>
    <w:rsid w:val="00621DDA"/>
    <w:rsid w:val="00630A64"/>
    <w:rsid w:val="00634EC5"/>
    <w:rsid w:val="0066670F"/>
    <w:rsid w:val="006C25D0"/>
    <w:rsid w:val="006E309C"/>
    <w:rsid w:val="00741459"/>
    <w:rsid w:val="0087477C"/>
    <w:rsid w:val="00881CE0"/>
    <w:rsid w:val="008820D7"/>
    <w:rsid w:val="00894749"/>
    <w:rsid w:val="008A0D80"/>
    <w:rsid w:val="009012A8"/>
    <w:rsid w:val="0091515C"/>
    <w:rsid w:val="00A41B56"/>
    <w:rsid w:val="00A450DC"/>
    <w:rsid w:val="00A917EA"/>
    <w:rsid w:val="00AD5B0F"/>
    <w:rsid w:val="00B7451F"/>
    <w:rsid w:val="00BE17B8"/>
    <w:rsid w:val="00C06C14"/>
    <w:rsid w:val="00D24B7A"/>
    <w:rsid w:val="00E758DF"/>
    <w:rsid w:val="00EC4B80"/>
    <w:rsid w:val="00ED7F93"/>
    <w:rsid w:val="00F157FA"/>
    <w:rsid w:val="00F353E0"/>
    <w:rsid w:val="00F51756"/>
    <w:rsid w:val="00F93479"/>
    <w:rsid w:val="00FA5A7E"/>
    <w:rsid w:val="00FE0BC3"/>
    <w:rsid w:val="00FF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51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451F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451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7451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7451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7451F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bg-BG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7451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bg-BG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7451F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7451F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bg-BG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7451F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7451F"/>
    <w:rPr>
      <w:rFonts w:ascii="Arial" w:eastAsia="Times New Roman" w:hAnsi="Arial" w:cs="Times New Roman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basedOn w:val="DefaultParagraphFont"/>
    <w:link w:val="Heading2"/>
    <w:uiPriority w:val="99"/>
    <w:rsid w:val="00B7451F"/>
    <w:rPr>
      <w:rFonts w:ascii="Arial" w:eastAsia="Times New Roman" w:hAnsi="Arial" w:cs="Times New Roman"/>
      <w:b/>
      <w:bCs/>
      <w:i/>
      <w:iCs/>
      <w:sz w:val="28"/>
      <w:szCs w:val="28"/>
      <w:lang w:eastAsia="bg-BG"/>
    </w:rPr>
  </w:style>
  <w:style w:type="character" w:customStyle="1" w:styleId="Heading3Char">
    <w:name w:val="Heading 3 Char"/>
    <w:basedOn w:val="DefaultParagraphFont"/>
    <w:link w:val="Heading3"/>
    <w:uiPriority w:val="99"/>
    <w:rsid w:val="00B7451F"/>
    <w:rPr>
      <w:rFonts w:ascii="Arial" w:eastAsia="Times New Roman" w:hAnsi="Arial" w:cs="Times New Roman"/>
      <w:b/>
      <w:bCs/>
      <w:sz w:val="26"/>
      <w:szCs w:val="26"/>
      <w:lang w:eastAsia="bg-BG"/>
    </w:rPr>
  </w:style>
  <w:style w:type="character" w:customStyle="1" w:styleId="Heading4Char">
    <w:name w:val="Heading 4 Char"/>
    <w:basedOn w:val="DefaultParagraphFont"/>
    <w:link w:val="Heading4"/>
    <w:uiPriority w:val="99"/>
    <w:rsid w:val="00B7451F"/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character" w:customStyle="1" w:styleId="Heading5Char">
    <w:name w:val="Heading 5 Char"/>
    <w:basedOn w:val="DefaultParagraphFont"/>
    <w:link w:val="Heading5"/>
    <w:uiPriority w:val="99"/>
    <w:rsid w:val="00B7451F"/>
    <w:rPr>
      <w:rFonts w:ascii="Times New Roman" w:eastAsia="Times New Roman" w:hAnsi="Times New Roman" w:cs="Times New Roman"/>
      <w:b/>
      <w:bCs/>
      <w:i/>
      <w:iCs/>
      <w:sz w:val="26"/>
      <w:szCs w:val="26"/>
      <w:lang w:eastAsia="bg-BG"/>
    </w:rPr>
  </w:style>
  <w:style w:type="character" w:customStyle="1" w:styleId="Heading6Char">
    <w:name w:val="Heading 6 Char"/>
    <w:basedOn w:val="DefaultParagraphFont"/>
    <w:link w:val="Heading6"/>
    <w:uiPriority w:val="99"/>
    <w:rsid w:val="00B7451F"/>
    <w:rPr>
      <w:rFonts w:ascii="Times New Roman" w:eastAsia="Times New Roman" w:hAnsi="Times New Roman" w:cs="Times New Roman"/>
      <w:b/>
      <w:bCs/>
      <w:lang w:eastAsia="bg-BG"/>
    </w:rPr>
  </w:style>
  <w:style w:type="character" w:customStyle="1" w:styleId="Heading7Char">
    <w:name w:val="Heading 7 Char"/>
    <w:basedOn w:val="DefaultParagraphFont"/>
    <w:link w:val="Heading7"/>
    <w:uiPriority w:val="99"/>
    <w:rsid w:val="00B7451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8Char">
    <w:name w:val="Heading 8 Char"/>
    <w:basedOn w:val="DefaultParagraphFont"/>
    <w:link w:val="Heading8"/>
    <w:uiPriority w:val="99"/>
    <w:rsid w:val="00B7451F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Heading9Char">
    <w:name w:val="Heading 9 Char"/>
    <w:basedOn w:val="DefaultParagraphFont"/>
    <w:link w:val="Heading9"/>
    <w:uiPriority w:val="99"/>
    <w:rsid w:val="00B7451F"/>
    <w:rPr>
      <w:rFonts w:ascii="Arial" w:eastAsia="Times New Roman" w:hAnsi="Arial" w:cs="Times New Roman"/>
      <w:lang w:eastAsia="bg-BG"/>
    </w:rPr>
  </w:style>
  <w:style w:type="paragraph" w:customStyle="1" w:styleId="ListParagraph1">
    <w:name w:val="List Paragraph1"/>
    <w:aliases w:val="ПАРАГРАФ"/>
    <w:basedOn w:val="Normal"/>
    <w:link w:val="ListParagraphChar"/>
    <w:uiPriority w:val="34"/>
    <w:qFormat/>
    <w:rsid w:val="00B7451F"/>
    <w:pPr>
      <w:ind w:left="720"/>
      <w:contextualSpacing/>
    </w:pPr>
  </w:style>
  <w:style w:type="character" w:customStyle="1" w:styleId="ListParagraphChar">
    <w:name w:val="List Paragraph Char"/>
    <w:aliases w:val="ПАРАГРАФ Char"/>
    <w:link w:val="ListParagraph1"/>
    <w:uiPriority w:val="34"/>
    <w:locked/>
    <w:rsid w:val="00B7451F"/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B74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5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51F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51F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459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4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RosicaStoimenova</dc:creator>
  <cp:lastModifiedBy>RosicaStoimenova</cp:lastModifiedBy>
  <cp:revision>11</cp:revision>
  <cp:lastPrinted>2018-04-24T11:05:00Z</cp:lastPrinted>
  <dcterms:created xsi:type="dcterms:W3CDTF">2018-04-24T10:10:00Z</dcterms:created>
  <dcterms:modified xsi:type="dcterms:W3CDTF">2018-04-26T07:54:00Z</dcterms:modified>
</cp:coreProperties>
</file>