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0C7" w:rsidRPr="00BD30C7" w:rsidRDefault="00BD30C7" w:rsidP="00BD30C7">
      <w:pPr>
        <w:pBdr>
          <w:top w:val="single" w:sz="4" w:space="1" w:color="auto"/>
          <w:left w:val="single" w:sz="4" w:space="0" w:color="auto"/>
          <w:bottom w:val="single" w:sz="4" w:space="1" w:color="auto"/>
          <w:right w:val="single" w:sz="4" w:space="0" w:color="auto"/>
        </w:pBdr>
        <w:spacing w:after="0" w:line="240" w:lineRule="auto"/>
        <w:ind w:firstLine="540"/>
        <w:jc w:val="center"/>
        <w:rPr>
          <w:rFonts w:ascii="Times New Roman" w:eastAsia="Times New Roman" w:hAnsi="Times New Roman" w:cs="Times New Roman"/>
          <w:b/>
          <w:sz w:val="24"/>
          <w:szCs w:val="24"/>
          <w:lang w:eastAsia="en-US"/>
        </w:rPr>
      </w:pPr>
      <w:r w:rsidRPr="00BD30C7">
        <w:rPr>
          <w:rFonts w:ascii="Times New Roman" w:eastAsia="Times New Roman" w:hAnsi="Times New Roman" w:cs="Times New Roman"/>
          <w:b/>
          <w:sz w:val="24"/>
          <w:szCs w:val="24"/>
          <w:lang w:eastAsia="en-US"/>
        </w:rPr>
        <w:t xml:space="preserve">ТЕХНИЧЕСКА СПЕЦИФИКАЦИЯ ЗА ИЗПЪЛНЕНИЕ НА ОБЩЕСТВЕНАТА ПОРЪЧКА  </w:t>
      </w:r>
    </w:p>
    <w:p w:rsidR="00BD30C7" w:rsidRPr="00BD30C7" w:rsidRDefault="00BD30C7" w:rsidP="00BD30C7">
      <w:pPr>
        <w:tabs>
          <w:tab w:val="left" w:pos="360"/>
          <w:tab w:val="left" w:pos="567"/>
        </w:tabs>
        <w:spacing w:before="240" w:after="0"/>
        <w:ind w:firstLine="709"/>
        <w:jc w:val="both"/>
        <w:rPr>
          <w:rFonts w:ascii="Times New Roman" w:eastAsia="Calibri" w:hAnsi="Times New Roman" w:cs="Times New Roman"/>
          <w:b/>
          <w:sz w:val="24"/>
          <w:szCs w:val="24"/>
          <w:lang w:eastAsia="en-US"/>
        </w:rPr>
      </w:pPr>
      <w:r w:rsidRPr="00BD30C7">
        <w:rPr>
          <w:rFonts w:ascii="Times New Roman" w:eastAsia="Calibri" w:hAnsi="Times New Roman" w:cs="Times New Roman"/>
          <w:b/>
          <w:sz w:val="24"/>
          <w:szCs w:val="24"/>
          <w:lang w:eastAsia="en-US"/>
        </w:rPr>
        <w:t>1.</w:t>
      </w:r>
      <w:r w:rsidRPr="00BD30C7">
        <w:rPr>
          <w:rFonts w:ascii="Times New Roman" w:eastAsia="Calibri" w:hAnsi="Times New Roman" w:cs="Times New Roman"/>
          <w:sz w:val="24"/>
          <w:szCs w:val="24"/>
          <w:lang w:eastAsia="en-US"/>
        </w:rPr>
        <w:t xml:space="preserve"> </w:t>
      </w:r>
      <w:r w:rsidRPr="00BD30C7">
        <w:rPr>
          <w:rFonts w:ascii="Times New Roman" w:eastAsia="Calibri" w:hAnsi="Times New Roman" w:cs="Times New Roman"/>
          <w:b/>
          <w:sz w:val="24"/>
          <w:szCs w:val="24"/>
          <w:lang w:eastAsia="en-US"/>
        </w:rPr>
        <w:t>Предмет</w:t>
      </w:r>
    </w:p>
    <w:p w:rsidR="006231CA" w:rsidRPr="00CA7980" w:rsidRDefault="00BD30C7" w:rsidP="006231CA">
      <w:pPr>
        <w:tabs>
          <w:tab w:val="left" w:pos="360"/>
          <w:tab w:val="left" w:pos="567"/>
        </w:tabs>
        <w:ind w:firstLine="709"/>
        <w:jc w:val="both"/>
        <w:rPr>
          <w:rFonts w:ascii="Times New Roman" w:eastAsia="Calibri" w:hAnsi="Times New Roman" w:cs="Times New Roman"/>
          <w:sz w:val="24"/>
          <w:szCs w:val="24"/>
          <w:lang w:eastAsia="en-US"/>
        </w:rPr>
      </w:pPr>
      <w:r w:rsidRPr="00BD30C7">
        <w:rPr>
          <w:rFonts w:ascii="Times New Roman" w:eastAsia="Calibri" w:hAnsi="Times New Roman" w:cs="Times New Roman"/>
          <w:b/>
          <w:sz w:val="24"/>
          <w:szCs w:val="24"/>
          <w:lang w:eastAsia="en-US"/>
        </w:rPr>
        <w:t>Предметът на поръчката</w:t>
      </w:r>
      <w:r w:rsidRPr="00BD30C7">
        <w:rPr>
          <w:rFonts w:ascii="Times New Roman" w:eastAsia="Calibri" w:hAnsi="Times New Roman" w:cs="Times New Roman"/>
          <w:sz w:val="24"/>
          <w:szCs w:val="24"/>
          <w:lang w:eastAsia="en-US"/>
        </w:rPr>
        <w:t xml:space="preserve"> </w:t>
      </w:r>
      <w:r w:rsidRPr="00BD30C7">
        <w:rPr>
          <w:rFonts w:ascii="Times New Roman" w:eastAsia="Calibri" w:hAnsi="Times New Roman" w:cs="Times New Roman"/>
          <w:b/>
          <w:sz w:val="24"/>
          <w:szCs w:val="24"/>
          <w:lang w:eastAsia="en-US"/>
        </w:rPr>
        <w:t>е</w:t>
      </w:r>
      <w:r>
        <w:rPr>
          <w:rFonts w:ascii="Times New Roman" w:eastAsia="Calibri" w:hAnsi="Times New Roman" w:cs="Times New Roman"/>
          <w:b/>
          <w:sz w:val="24"/>
          <w:szCs w:val="24"/>
          <w:lang w:eastAsia="en-US"/>
        </w:rPr>
        <w:t xml:space="preserve"> </w:t>
      </w:r>
      <w:r w:rsidR="006231CA" w:rsidRPr="006231CA">
        <w:rPr>
          <w:rFonts w:ascii="Times New Roman" w:eastAsia="Calibri" w:hAnsi="Times New Roman" w:cs="Times New Roman"/>
          <w:b/>
          <w:sz w:val="24"/>
          <w:szCs w:val="24"/>
          <w:lang w:eastAsia="en-US"/>
        </w:rPr>
        <w:t>„Логистично и техническо обезпечаване и хотелско настаняване за обучителни дейности и други събития, провеждани от Националния институт на правосъдието”</w:t>
      </w:r>
      <w:r>
        <w:rPr>
          <w:rFonts w:ascii="Times New Roman" w:eastAsia="Calibri" w:hAnsi="Times New Roman" w:cs="Times New Roman"/>
          <w:b/>
          <w:sz w:val="24"/>
          <w:szCs w:val="24"/>
          <w:lang w:eastAsia="en-US"/>
        </w:rPr>
        <w:t>. Същият включва</w:t>
      </w:r>
      <w:r w:rsidRPr="00BD30C7">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следните л</w:t>
      </w:r>
      <w:r w:rsidRPr="00BD30C7">
        <w:rPr>
          <w:rFonts w:ascii="Times New Roman" w:eastAsia="Calibri" w:hAnsi="Times New Roman" w:cs="Times New Roman"/>
          <w:sz w:val="24"/>
          <w:szCs w:val="24"/>
          <w:lang w:eastAsia="en-US"/>
        </w:rPr>
        <w:t>огистични дейности:  хотелско настаняване и логистика (</w:t>
      </w:r>
      <w:r w:rsidRPr="00BD30C7">
        <w:rPr>
          <w:rFonts w:ascii="Times New Roman" w:eastAsia="Calibri" w:hAnsi="Times New Roman" w:cs="Times New Roman"/>
          <w:i/>
          <w:sz w:val="24"/>
          <w:szCs w:val="24"/>
          <w:lang w:eastAsia="en-US"/>
        </w:rPr>
        <w:t>комплекс от дейности, посредством които се осъществява техническа и логистична подкрепа за провеждане на обучения и други публични събития - осигуряване на зали за провеждане на събитията, техническо оборудване и презентационни средства, кафе паузи)</w:t>
      </w:r>
      <w:r w:rsidRPr="00BD30C7">
        <w:rPr>
          <w:rFonts w:ascii="Times New Roman" w:eastAsia="Calibri" w:hAnsi="Times New Roman" w:cs="Times New Roman"/>
          <w:sz w:val="24"/>
          <w:szCs w:val="24"/>
          <w:lang w:eastAsia="en-US"/>
        </w:rPr>
        <w:t xml:space="preserve"> за нуждите на НИП по изпълнение на дейността му, съгласно Закона за съдебната власт”</w:t>
      </w:r>
      <w:r w:rsidR="006231CA">
        <w:rPr>
          <w:rFonts w:ascii="Times New Roman" w:eastAsia="Calibri" w:hAnsi="Times New Roman" w:cs="Times New Roman"/>
          <w:sz w:val="24"/>
          <w:szCs w:val="24"/>
          <w:lang w:eastAsia="en-US"/>
        </w:rPr>
        <w:t xml:space="preserve">, </w:t>
      </w:r>
      <w:r w:rsidR="006231CA" w:rsidRPr="00E33565">
        <w:rPr>
          <w:rFonts w:ascii="Times New Roman" w:eastAsia="Calibri" w:hAnsi="Times New Roman" w:cs="Times New Roman"/>
          <w:sz w:val="24"/>
          <w:szCs w:val="24"/>
          <w:lang w:eastAsia="en-US"/>
        </w:rPr>
        <w:t xml:space="preserve">считано от датата на сключване на договора, но не по-рано от 01.01.2019 г. и с </w:t>
      </w:r>
      <w:r w:rsidR="006231CA">
        <w:rPr>
          <w:rFonts w:ascii="Times New Roman" w:eastAsia="Calibri" w:hAnsi="Times New Roman" w:cs="Times New Roman"/>
          <w:sz w:val="24"/>
          <w:szCs w:val="24"/>
          <w:lang w:eastAsia="en-US"/>
        </w:rPr>
        <w:t xml:space="preserve">индикативен </w:t>
      </w:r>
      <w:r w:rsidR="006231CA" w:rsidRPr="00E33565">
        <w:rPr>
          <w:rFonts w:ascii="Times New Roman" w:eastAsia="Calibri" w:hAnsi="Times New Roman" w:cs="Times New Roman"/>
          <w:sz w:val="24"/>
          <w:szCs w:val="24"/>
          <w:lang w:eastAsia="en-US"/>
        </w:rPr>
        <w:t>краен срок за изпълнение до 31.12.2019 г.</w:t>
      </w:r>
      <w:r w:rsidR="006231CA">
        <w:rPr>
          <w:rFonts w:ascii="Times New Roman" w:eastAsia="Calibri" w:hAnsi="Times New Roman" w:cs="Times New Roman"/>
          <w:sz w:val="24"/>
          <w:szCs w:val="24"/>
          <w:lang w:val="en-US" w:eastAsia="en-US"/>
        </w:rPr>
        <w:t xml:space="preserve"> </w:t>
      </w:r>
      <w:r w:rsidR="006231CA">
        <w:rPr>
          <w:rFonts w:ascii="Times New Roman" w:eastAsia="Calibri" w:hAnsi="Times New Roman" w:cs="Times New Roman"/>
          <w:sz w:val="24"/>
          <w:szCs w:val="24"/>
          <w:lang w:eastAsia="en-US"/>
        </w:rPr>
        <w:t>или до изчерпване на предвидения финансов ресурс за изпълнение на обществената поръчка</w:t>
      </w:r>
      <w:r w:rsidR="009B2E26">
        <w:rPr>
          <w:rFonts w:ascii="Times New Roman" w:eastAsia="Calibri" w:hAnsi="Times New Roman" w:cs="Times New Roman"/>
          <w:sz w:val="24"/>
          <w:szCs w:val="24"/>
          <w:lang w:eastAsia="en-US"/>
        </w:rPr>
        <w:t>,</w:t>
      </w:r>
      <w:r w:rsidR="009B2E26" w:rsidRPr="009B2E26">
        <w:rPr>
          <w:rFonts w:ascii="Times New Roman" w:eastAsia="Calibri" w:hAnsi="Times New Roman" w:cs="Times New Roman"/>
          <w:sz w:val="24"/>
          <w:szCs w:val="24"/>
          <w:lang w:eastAsia="en-US"/>
        </w:rPr>
        <w:t xml:space="preserve"> </w:t>
      </w:r>
      <w:r w:rsidR="009B2E26">
        <w:rPr>
          <w:rFonts w:ascii="Times New Roman" w:eastAsia="Calibri" w:hAnsi="Times New Roman" w:cs="Times New Roman"/>
          <w:sz w:val="24"/>
          <w:szCs w:val="24"/>
          <w:lang w:eastAsia="en-US"/>
        </w:rPr>
        <w:t>ако такъв е наличен в бюджета на възложителя след 31.12.2019 г.</w:t>
      </w:r>
    </w:p>
    <w:p w:rsidR="00BD30C7" w:rsidRPr="00BD30C7" w:rsidRDefault="00BD30C7" w:rsidP="00BD30C7">
      <w:pPr>
        <w:spacing w:after="0"/>
        <w:ind w:firstLine="709"/>
        <w:jc w:val="both"/>
        <w:rPr>
          <w:rFonts w:ascii="Times New Roman" w:eastAsia="Calibri" w:hAnsi="Times New Roman" w:cs="Times New Roman"/>
          <w:b/>
          <w:bCs/>
          <w:sz w:val="24"/>
          <w:szCs w:val="24"/>
          <w:lang w:eastAsia="en-US"/>
        </w:rPr>
      </w:pPr>
      <w:r w:rsidRPr="00BD30C7">
        <w:rPr>
          <w:rFonts w:ascii="Times New Roman" w:eastAsia="Calibri" w:hAnsi="Times New Roman" w:cs="Times New Roman"/>
          <w:b/>
          <w:bCs/>
          <w:sz w:val="24"/>
          <w:szCs w:val="24"/>
          <w:lang w:eastAsia="en-US"/>
        </w:rPr>
        <w:t>2.</w:t>
      </w:r>
      <w:r w:rsidR="00F54BD2">
        <w:rPr>
          <w:rFonts w:ascii="Times New Roman" w:eastAsia="Calibri" w:hAnsi="Times New Roman" w:cs="Times New Roman"/>
          <w:b/>
          <w:bCs/>
          <w:sz w:val="24"/>
          <w:szCs w:val="24"/>
          <w:lang w:eastAsia="en-US"/>
        </w:rPr>
        <w:t xml:space="preserve"> </w:t>
      </w:r>
      <w:r w:rsidRPr="00BD30C7">
        <w:rPr>
          <w:rFonts w:ascii="Times New Roman" w:eastAsia="Calibri" w:hAnsi="Times New Roman" w:cs="Times New Roman"/>
          <w:b/>
          <w:bCs/>
          <w:sz w:val="24"/>
          <w:szCs w:val="24"/>
          <w:lang w:eastAsia="en-US"/>
        </w:rPr>
        <w:t xml:space="preserve">Обект, срок и място за изпълнение  </w:t>
      </w:r>
    </w:p>
    <w:p w:rsidR="00BD30C7" w:rsidRPr="00BD30C7" w:rsidRDefault="00BD30C7" w:rsidP="00BD30C7">
      <w:pPr>
        <w:numPr>
          <w:ilvl w:val="0"/>
          <w:numId w:val="4"/>
        </w:numPr>
        <w:spacing w:after="0" w:line="240" w:lineRule="auto"/>
        <w:ind w:left="1134" w:hanging="572"/>
        <w:jc w:val="both"/>
        <w:rPr>
          <w:rFonts w:ascii="Times New Roman" w:eastAsia="Calibri" w:hAnsi="Times New Roman" w:cs="Times New Roman"/>
          <w:sz w:val="24"/>
          <w:szCs w:val="24"/>
          <w:lang w:eastAsia="en-US"/>
        </w:rPr>
      </w:pPr>
      <w:r w:rsidRPr="00BD30C7">
        <w:rPr>
          <w:rFonts w:ascii="Times New Roman" w:eastAsia="Calibri" w:hAnsi="Times New Roman" w:cs="Times New Roman"/>
          <w:sz w:val="24"/>
          <w:szCs w:val="24"/>
          <w:lang w:eastAsia="en-US"/>
        </w:rPr>
        <w:t xml:space="preserve">Обект на поръчката </w:t>
      </w:r>
      <w:r>
        <w:rPr>
          <w:rFonts w:ascii="Times New Roman" w:eastAsia="Calibri" w:hAnsi="Times New Roman" w:cs="Times New Roman"/>
          <w:sz w:val="24"/>
          <w:szCs w:val="24"/>
          <w:lang w:eastAsia="en-US"/>
        </w:rPr>
        <w:t>–</w:t>
      </w:r>
      <w:r w:rsidRPr="00BD30C7">
        <w:rPr>
          <w:rFonts w:ascii="Times New Roman" w:eastAsia="Calibri" w:hAnsi="Times New Roman" w:cs="Times New Roman"/>
          <w:sz w:val="24"/>
          <w:szCs w:val="24"/>
          <w:lang w:eastAsia="en-US"/>
        </w:rPr>
        <w:t xml:space="preserve"> услуга</w:t>
      </w:r>
      <w:r>
        <w:rPr>
          <w:rFonts w:ascii="Times New Roman" w:eastAsia="Calibri" w:hAnsi="Times New Roman" w:cs="Times New Roman"/>
          <w:sz w:val="24"/>
          <w:szCs w:val="24"/>
          <w:lang w:eastAsia="en-US"/>
        </w:rPr>
        <w:t xml:space="preserve"> по Приложение № 2 от ЗОП.</w:t>
      </w:r>
    </w:p>
    <w:p w:rsidR="00BD30C7" w:rsidRPr="00BD30C7" w:rsidRDefault="004F4F1F" w:rsidP="006231CA">
      <w:pPr>
        <w:numPr>
          <w:ilvl w:val="0"/>
          <w:numId w:val="4"/>
        </w:numPr>
        <w:spacing w:after="0" w:line="240" w:lineRule="auto"/>
        <w:ind w:left="0" w:firstLine="562"/>
        <w:jc w:val="both"/>
        <w:rPr>
          <w:rFonts w:ascii="Times New Roman" w:eastAsia="Calibri" w:hAnsi="Times New Roman" w:cs="Times New Roman"/>
          <w:b/>
          <w:bCs/>
          <w:sz w:val="24"/>
          <w:szCs w:val="24"/>
          <w:lang w:eastAsia="en-US"/>
        </w:rPr>
      </w:pPr>
      <w:r>
        <w:rPr>
          <w:rFonts w:ascii="Times New Roman" w:eastAsia="Calibri" w:hAnsi="Times New Roman" w:cs="Times New Roman"/>
          <w:sz w:val="24"/>
          <w:szCs w:val="24"/>
          <w:lang w:eastAsia="en-US"/>
        </w:rPr>
        <w:t xml:space="preserve">       </w:t>
      </w:r>
      <w:r w:rsidR="00BD30C7" w:rsidRPr="00BD30C7">
        <w:rPr>
          <w:rFonts w:ascii="Times New Roman" w:eastAsia="Calibri" w:hAnsi="Times New Roman" w:cs="Times New Roman"/>
          <w:sz w:val="24"/>
          <w:szCs w:val="24"/>
          <w:lang w:eastAsia="en-US"/>
        </w:rPr>
        <w:t>Срок за изпълнение на поръчката: до 31.12.201</w:t>
      </w:r>
      <w:r w:rsidR="00BD30C7">
        <w:rPr>
          <w:rFonts w:ascii="Times New Roman" w:eastAsia="Calibri" w:hAnsi="Times New Roman" w:cs="Times New Roman"/>
          <w:sz w:val="24"/>
          <w:szCs w:val="24"/>
          <w:lang w:eastAsia="en-US"/>
        </w:rPr>
        <w:t>9</w:t>
      </w:r>
      <w:r w:rsidR="00BD30C7" w:rsidRPr="00BD30C7">
        <w:rPr>
          <w:rFonts w:ascii="Times New Roman" w:eastAsia="Calibri" w:hAnsi="Times New Roman" w:cs="Times New Roman"/>
          <w:sz w:val="24"/>
          <w:szCs w:val="24"/>
          <w:lang w:eastAsia="en-US"/>
        </w:rPr>
        <w:t xml:space="preserve"> г.</w:t>
      </w:r>
      <w:r w:rsidR="006231CA" w:rsidRPr="006231CA">
        <w:rPr>
          <w:rFonts w:ascii="Times New Roman" w:eastAsia="Calibri" w:hAnsi="Times New Roman" w:cs="Times New Roman"/>
          <w:sz w:val="24"/>
          <w:szCs w:val="24"/>
          <w:lang w:eastAsia="en-US"/>
        </w:rPr>
        <w:t xml:space="preserve"> </w:t>
      </w:r>
      <w:r w:rsidR="006231CA">
        <w:rPr>
          <w:rFonts w:ascii="Times New Roman" w:eastAsia="Calibri" w:hAnsi="Times New Roman" w:cs="Times New Roman"/>
          <w:sz w:val="24"/>
          <w:szCs w:val="24"/>
          <w:lang w:eastAsia="en-US"/>
        </w:rPr>
        <w:t>или до изчерпване на предвидения финансов ресурс за изпълнение на обществената поръчка</w:t>
      </w:r>
      <w:r w:rsidR="009B2E26">
        <w:rPr>
          <w:rFonts w:ascii="Times New Roman" w:eastAsia="Calibri" w:hAnsi="Times New Roman" w:cs="Times New Roman"/>
          <w:sz w:val="24"/>
          <w:szCs w:val="24"/>
          <w:lang w:eastAsia="en-US"/>
        </w:rPr>
        <w:t>, ако такъв е наличен в бюджета на</w:t>
      </w:r>
      <w:r w:rsidR="00F54BD2">
        <w:rPr>
          <w:rFonts w:ascii="Times New Roman" w:eastAsia="Calibri" w:hAnsi="Times New Roman" w:cs="Times New Roman"/>
          <w:sz w:val="24"/>
          <w:szCs w:val="24"/>
          <w:lang w:eastAsia="en-US"/>
        </w:rPr>
        <w:t xml:space="preserve"> възложителя след 31.12.2019 г.</w:t>
      </w:r>
      <w:r w:rsidR="006231CA">
        <w:rPr>
          <w:rFonts w:ascii="Times New Roman" w:eastAsia="Calibri" w:hAnsi="Times New Roman" w:cs="Times New Roman"/>
          <w:sz w:val="24"/>
          <w:szCs w:val="24"/>
          <w:lang w:eastAsia="en-US"/>
        </w:rPr>
        <w:t>.</w:t>
      </w:r>
    </w:p>
    <w:p w:rsidR="00BD30C7" w:rsidRPr="006231CA" w:rsidRDefault="00BD30C7" w:rsidP="00BD30C7">
      <w:pPr>
        <w:numPr>
          <w:ilvl w:val="0"/>
          <w:numId w:val="4"/>
        </w:numPr>
        <w:tabs>
          <w:tab w:val="left" w:pos="374"/>
        </w:tabs>
        <w:spacing w:after="0" w:line="240" w:lineRule="auto"/>
        <w:ind w:left="0" w:firstLine="562"/>
        <w:jc w:val="both"/>
        <w:rPr>
          <w:rFonts w:ascii="Calibri" w:eastAsia="Calibri" w:hAnsi="Calibri" w:cs="Times New Roman"/>
          <w:sz w:val="24"/>
          <w:szCs w:val="24"/>
          <w:u w:val="single"/>
          <w:lang w:eastAsia="en-US"/>
        </w:rPr>
      </w:pPr>
      <w:r w:rsidRPr="006231CA">
        <w:rPr>
          <w:rFonts w:ascii="Times New Roman" w:eastAsia="Calibri" w:hAnsi="Times New Roman" w:cs="Times New Roman"/>
          <w:sz w:val="24"/>
          <w:szCs w:val="24"/>
          <w:lang w:eastAsia="en-US"/>
        </w:rPr>
        <w:t xml:space="preserve">       Мястото за изпълнението на поръчката е на територията на Република България.</w:t>
      </w:r>
    </w:p>
    <w:p w:rsidR="00BD30C7" w:rsidRPr="006231CA" w:rsidRDefault="00BD30C7" w:rsidP="00BD30C7">
      <w:pPr>
        <w:numPr>
          <w:ilvl w:val="0"/>
          <w:numId w:val="4"/>
        </w:numPr>
        <w:tabs>
          <w:tab w:val="left" w:pos="360"/>
        </w:tabs>
        <w:spacing w:after="0" w:line="240" w:lineRule="auto"/>
        <w:ind w:left="0" w:firstLine="567"/>
        <w:jc w:val="both"/>
        <w:rPr>
          <w:rFonts w:ascii="Calibri" w:eastAsia="Calibri" w:hAnsi="Calibri" w:cs="Times New Roman"/>
          <w:sz w:val="24"/>
          <w:szCs w:val="24"/>
          <w:u w:val="single"/>
          <w:lang w:eastAsia="en-US"/>
        </w:rPr>
      </w:pPr>
      <w:r w:rsidRPr="006231CA">
        <w:rPr>
          <w:rFonts w:ascii="Times New Roman" w:eastAsia="Calibri" w:hAnsi="Times New Roman" w:cs="Times New Roman"/>
          <w:sz w:val="24"/>
          <w:szCs w:val="24"/>
          <w:lang w:eastAsia="en-US"/>
        </w:rPr>
        <w:t xml:space="preserve">       В административната сграда на НИП ще се осъществяват координационни срещи, доколкото са необходими за изпълнение на задачите.</w:t>
      </w:r>
    </w:p>
    <w:p w:rsidR="00BD30C7" w:rsidRPr="00BD30C7" w:rsidRDefault="00BD30C7" w:rsidP="00BD30C7">
      <w:pPr>
        <w:tabs>
          <w:tab w:val="left" w:pos="360"/>
        </w:tabs>
        <w:spacing w:after="0" w:line="240" w:lineRule="auto"/>
        <w:ind w:left="851"/>
        <w:jc w:val="both"/>
        <w:rPr>
          <w:rFonts w:ascii="Calibri" w:eastAsia="Calibri" w:hAnsi="Calibri" w:cs="Times New Roman"/>
          <w:color w:val="0000FF"/>
          <w:sz w:val="24"/>
          <w:szCs w:val="24"/>
          <w:u w:val="single"/>
          <w:lang w:eastAsia="en-US"/>
        </w:rPr>
      </w:pPr>
    </w:p>
    <w:p w:rsidR="00BD30C7" w:rsidRPr="00BD30C7" w:rsidRDefault="00BD30C7" w:rsidP="00BD30C7">
      <w:pPr>
        <w:spacing w:after="120"/>
        <w:ind w:firstLine="709"/>
        <w:jc w:val="both"/>
        <w:rPr>
          <w:rFonts w:ascii="Times New Roman" w:eastAsia="Calibri" w:hAnsi="Times New Roman" w:cs="Times New Roman"/>
          <w:b/>
          <w:sz w:val="24"/>
          <w:szCs w:val="24"/>
          <w:lang w:eastAsia="en-US"/>
        </w:rPr>
      </w:pPr>
      <w:r w:rsidRPr="00BD30C7">
        <w:rPr>
          <w:rFonts w:ascii="Times New Roman" w:eastAsia="Calibri" w:hAnsi="Times New Roman" w:cs="Times New Roman"/>
          <w:b/>
          <w:sz w:val="24"/>
          <w:szCs w:val="24"/>
          <w:lang w:eastAsia="en-US"/>
        </w:rPr>
        <w:t>3. Финансиране</w:t>
      </w:r>
    </w:p>
    <w:p w:rsidR="00BD30C7" w:rsidRPr="00BD30C7" w:rsidRDefault="00BD30C7" w:rsidP="00BD30C7">
      <w:pPr>
        <w:ind w:firstLine="288"/>
        <w:jc w:val="both"/>
        <w:rPr>
          <w:rFonts w:ascii="Times New Roman" w:eastAsia="Calibri" w:hAnsi="Times New Roman" w:cs="Times New Roman"/>
          <w:b/>
          <w:bCs/>
          <w:sz w:val="24"/>
          <w:szCs w:val="24"/>
          <w:lang w:eastAsia="en-US"/>
        </w:rPr>
      </w:pPr>
      <w:r w:rsidRPr="00BD30C7">
        <w:rPr>
          <w:rFonts w:ascii="Times New Roman" w:eastAsia="Calibri" w:hAnsi="Times New Roman" w:cs="Times New Roman"/>
          <w:sz w:val="24"/>
          <w:szCs w:val="24"/>
          <w:lang w:eastAsia="en-US"/>
        </w:rPr>
        <w:t>Финансирането ще бъде осигурено от бюджета на НИП</w:t>
      </w:r>
      <w:r w:rsidRPr="00BD30C7">
        <w:rPr>
          <w:rFonts w:ascii="Times New Roman" w:eastAsia="Calibri" w:hAnsi="Times New Roman" w:cs="Times New Roman"/>
          <w:b/>
          <w:bCs/>
          <w:sz w:val="24"/>
          <w:szCs w:val="24"/>
          <w:lang w:eastAsia="en-US"/>
        </w:rPr>
        <w:t xml:space="preserve">, като прогнозна стойност на поръчката </w:t>
      </w:r>
      <w:r>
        <w:rPr>
          <w:rFonts w:ascii="Times New Roman" w:eastAsia="Calibri" w:hAnsi="Times New Roman" w:cs="Times New Roman"/>
          <w:b/>
          <w:bCs/>
          <w:sz w:val="24"/>
          <w:szCs w:val="24"/>
          <w:lang w:eastAsia="en-US"/>
        </w:rPr>
        <w:t xml:space="preserve">възлиза на </w:t>
      </w:r>
      <w:r w:rsidR="006231CA">
        <w:rPr>
          <w:rFonts w:ascii="Times New Roman" w:eastAsia="Calibri" w:hAnsi="Times New Roman" w:cs="Times New Roman"/>
          <w:b/>
          <w:bCs/>
          <w:sz w:val="24"/>
          <w:szCs w:val="24"/>
          <w:lang w:eastAsia="en-US"/>
        </w:rPr>
        <w:t>30</w:t>
      </w:r>
      <w:r>
        <w:rPr>
          <w:rFonts w:ascii="Times New Roman" w:eastAsia="Calibri" w:hAnsi="Times New Roman" w:cs="Times New Roman"/>
          <w:b/>
          <w:bCs/>
          <w:sz w:val="24"/>
          <w:szCs w:val="24"/>
          <w:lang w:eastAsia="en-US"/>
        </w:rPr>
        <w:t>0 </w:t>
      </w:r>
      <w:r w:rsidRPr="00BD30C7">
        <w:rPr>
          <w:rFonts w:ascii="Times New Roman" w:eastAsia="Calibri" w:hAnsi="Times New Roman" w:cs="Times New Roman"/>
          <w:b/>
          <w:bCs/>
          <w:sz w:val="24"/>
          <w:szCs w:val="24"/>
          <w:lang w:eastAsia="en-US"/>
        </w:rPr>
        <w:t>000</w:t>
      </w:r>
      <w:r>
        <w:rPr>
          <w:rFonts w:ascii="Times New Roman" w:eastAsia="Calibri" w:hAnsi="Times New Roman" w:cs="Times New Roman"/>
          <w:b/>
          <w:bCs/>
          <w:sz w:val="24"/>
          <w:szCs w:val="24"/>
          <w:lang w:eastAsia="en-US"/>
        </w:rPr>
        <w:t>.00</w:t>
      </w:r>
      <w:r w:rsidRPr="00BD30C7">
        <w:rPr>
          <w:rFonts w:ascii="Times New Roman" w:eastAsia="Calibri" w:hAnsi="Times New Roman" w:cs="Times New Roman"/>
          <w:b/>
          <w:bCs/>
          <w:sz w:val="24"/>
          <w:szCs w:val="24"/>
          <w:lang w:eastAsia="en-US"/>
        </w:rPr>
        <w:t xml:space="preserve"> (</w:t>
      </w:r>
      <w:r w:rsidR="006231CA">
        <w:rPr>
          <w:rFonts w:ascii="Times New Roman" w:eastAsia="Calibri" w:hAnsi="Times New Roman" w:cs="Times New Roman"/>
          <w:b/>
          <w:bCs/>
          <w:sz w:val="24"/>
          <w:szCs w:val="24"/>
          <w:lang w:eastAsia="en-US"/>
        </w:rPr>
        <w:t>триста</w:t>
      </w:r>
      <w:r w:rsidRPr="00BD30C7">
        <w:rPr>
          <w:rFonts w:ascii="Times New Roman" w:eastAsia="Calibri" w:hAnsi="Times New Roman" w:cs="Times New Roman"/>
          <w:b/>
          <w:bCs/>
          <w:sz w:val="24"/>
          <w:szCs w:val="24"/>
          <w:lang w:eastAsia="en-US"/>
        </w:rPr>
        <w:t xml:space="preserve"> хиляди) лева без ДДС.</w:t>
      </w:r>
    </w:p>
    <w:p w:rsidR="006231CA" w:rsidRDefault="00BD30C7" w:rsidP="006231CA">
      <w:pPr>
        <w:ind w:firstLine="708"/>
        <w:jc w:val="both"/>
        <w:rPr>
          <w:rFonts w:ascii="Times New Roman" w:eastAsia="Calibri" w:hAnsi="Times New Roman" w:cs="Times New Roman"/>
          <w:sz w:val="24"/>
          <w:szCs w:val="24"/>
          <w:lang w:eastAsia="en-US"/>
        </w:rPr>
      </w:pPr>
      <w:r w:rsidRPr="00BD30C7">
        <w:rPr>
          <w:rFonts w:ascii="Times New Roman" w:eastAsia="Calibri" w:hAnsi="Times New Roman" w:cs="Times New Roman"/>
          <w:b/>
          <w:sz w:val="24"/>
          <w:szCs w:val="24"/>
          <w:lang w:eastAsia="en-US"/>
        </w:rPr>
        <w:t>4.</w:t>
      </w:r>
      <w:r w:rsidRPr="00BD30C7">
        <w:rPr>
          <w:rFonts w:ascii="Times New Roman" w:eastAsia="Calibri" w:hAnsi="Times New Roman" w:cs="Times New Roman"/>
          <w:sz w:val="24"/>
          <w:szCs w:val="24"/>
          <w:lang w:eastAsia="en-US"/>
        </w:rPr>
        <w:t xml:space="preserve"> </w:t>
      </w:r>
      <w:r w:rsidR="006231CA" w:rsidRPr="006231CA">
        <w:rPr>
          <w:rFonts w:ascii="Times New Roman" w:eastAsia="HiddenHorzOCR" w:hAnsi="Times New Roman" w:cs="Times New Roman"/>
          <w:b/>
          <w:sz w:val="24"/>
          <w:szCs w:val="24"/>
        </w:rPr>
        <w:t xml:space="preserve">Прогнозен брой обучения, които ще се проведат в рамките на изпълнение на договора: </w:t>
      </w:r>
      <w:r w:rsidR="006231CA" w:rsidRPr="00E33565">
        <w:rPr>
          <w:rFonts w:ascii="Times New Roman" w:eastAsia="Calibri" w:hAnsi="Times New Roman" w:cs="Times New Roman"/>
          <w:sz w:val="24"/>
          <w:szCs w:val="24"/>
          <w:lang w:eastAsia="en-US"/>
        </w:rPr>
        <w:t xml:space="preserve">Прогнозният брой участници в планираните обучителни дейности, възлиза на приблизително 1800 лица (обучаеми и лектори), които ще участват в различни по формат обучения: еднодневни, двудневни, тридневни, четиридневни и петдневни обучения. Предвидените обучения ще се провеждат на територията на гр. София (вкл. и в сградата на НИП), както </w:t>
      </w:r>
      <w:r w:rsidR="006231CA" w:rsidRPr="00393EFF">
        <w:rPr>
          <w:rFonts w:ascii="Times New Roman" w:eastAsia="Calibri" w:hAnsi="Times New Roman" w:cs="Times New Roman"/>
          <w:sz w:val="24"/>
          <w:szCs w:val="24"/>
          <w:lang w:eastAsia="en-US"/>
        </w:rPr>
        <w:t>и в областните градове</w:t>
      </w:r>
      <w:r w:rsidR="006231CA" w:rsidRPr="00E33565">
        <w:rPr>
          <w:rFonts w:ascii="Times New Roman" w:eastAsia="Calibri" w:hAnsi="Times New Roman" w:cs="Times New Roman"/>
          <w:sz w:val="24"/>
          <w:szCs w:val="24"/>
          <w:lang w:eastAsia="en-US"/>
        </w:rPr>
        <w:t xml:space="preserve"> </w:t>
      </w:r>
      <w:r w:rsidR="00393EFF">
        <w:rPr>
          <w:rFonts w:ascii="Times New Roman" w:eastAsia="Calibri" w:hAnsi="Times New Roman" w:cs="Times New Roman"/>
          <w:sz w:val="24"/>
          <w:szCs w:val="24"/>
          <w:lang w:eastAsia="en-US"/>
        </w:rPr>
        <w:t xml:space="preserve">и в националните курорти </w:t>
      </w:r>
      <w:r w:rsidR="006231CA" w:rsidRPr="00E33565">
        <w:rPr>
          <w:rFonts w:ascii="Times New Roman" w:eastAsia="Calibri" w:hAnsi="Times New Roman" w:cs="Times New Roman"/>
          <w:sz w:val="24"/>
          <w:szCs w:val="24"/>
          <w:lang w:eastAsia="en-US"/>
        </w:rPr>
        <w:t>в петте апелативни района</w:t>
      </w:r>
      <w:r w:rsidR="00F54BD2">
        <w:rPr>
          <w:rFonts w:ascii="Times New Roman" w:eastAsia="Calibri" w:hAnsi="Times New Roman" w:cs="Times New Roman"/>
          <w:sz w:val="24"/>
          <w:szCs w:val="24"/>
          <w:lang w:eastAsia="en-US"/>
        </w:rPr>
        <w:t xml:space="preserve"> (София, Пловдив, Велико Търново, Бургас и Варна)</w:t>
      </w:r>
      <w:r w:rsidR="006231CA" w:rsidRPr="00E33565">
        <w:rPr>
          <w:rFonts w:ascii="Times New Roman" w:eastAsia="Calibri" w:hAnsi="Times New Roman" w:cs="Times New Roman"/>
          <w:sz w:val="24"/>
          <w:szCs w:val="24"/>
          <w:lang w:eastAsia="en-US"/>
        </w:rPr>
        <w:t>.</w:t>
      </w:r>
    </w:p>
    <w:p w:rsidR="00BD30C7" w:rsidRPr="00BD30C7" w:rsidRDefault="006231CA" w:rsidP="00BD30C7">
      <w:pPr>
        <w:ind w:firstLine="708"/>
        <w:jc w:val="both"/>
        <w:rPr>
          <w:rFonts w:ascii="Times New Roman" w:eastAsia="Calibri" w:hAnsi="Times New Roman" w:cs="Times New Roman"/>
          <w:sz w:val="24"/>
          <w:szCs w:val="24"/>
          <w:lang w:eastAsia="en-US"/>
        </w:rPr>
      </w:pPr>
      <w:r>
        <w:rPr>
          <w:rFonts w:ascii="Times New Roman" w:eastAsia="HiddenHorzOCR" w:hAnsi="Times New Roman" w:cs="Times New Roman"/>
          <w:b/>
          <w:sz w:val="24"/>
          <w:szCs w:val="24"/>
        </w:rPr>
        <w:t xml:space="preserve">5. </w:t>
      </w:r>
      <w:r w:rsidR="00BD30C7" w:rsidRPr="00BD30C7">
        <w:rPr>
          <w:rFonts w:ascii="Times New Roman" w:eastAsia="HiddenHorzOCR" w:hAnsi="Times New Roman" w:cs="Times New Roman"/>
          <w:b/>
          <w:sz w:val="24"/>
          <w:szCs w:val="24"/>
        </w:rPr>
        <w:t xml:space="preserve">Специфични изисквания по предмета </w:t>
      </w:r>
      <w:r w:rsidR="00BD30C7">
        <w:rPr>
          <w:rFonts w:ascii="Times New Roman" w:eastAsia="HiddenHorzOCR" w:hAnsi="Times New Roman" w:cs="Times New Roman"/>
          <w:b/>
          <w:sz w:val="24"/>
          <w:szCs w:val="24"/>
        </w:rPr>
        <w:t>на</w:t>
      </w:r>
      <w:r w:rsidR="00BD30C7" w:rsidRPr="00BD30C7">
        <w:rPr>
          <w:rFonts w:ascii="Times New Roman" w:eastAsia="HiddenHorzOCR" w:hAnsi="Times New Roman" w:cs="Times New Roman"/>
          <w:b/>
          <w:sz w:val="24"/>
          <w:szCs w:val="24"/>
        </w:rPr>
        <w:t xml:space="preserve"> обществената поръчка:  </w:t>
      </w:r>
      <w:r w:rsidR="00BD30C7" w:rsidRPr="00BD30C7">
        <w:rPr>
          <w:rFonts w:ascii="Times New Roman" w:eastAsia="Calibri" w:hAnsi="Times New Roman" w:cs="Times New Roman"/>
          <w:sz w:val="24"/>
          <w:szCs w:val="24"/>
          <w:lang w:eastAsia="en-US"/>
        </w:rPr>
        <w:t xml:space="preserve">НИП е </w:t>
      </w:r>
      <w:r w:rsidR="00BD30C7" w:rsidRPr="00BD30C7" w:rsidDel="00C806B2">
        <w:rPr>
          <w:rFonts w:ascii="Times New Roman" w:eastAsia="Calibri" w:hAnsi="Times New Roman" w:cs="Times New Roman"/>
          <w:sz w:val="24"/>
          <w:szCs w:val="24"/>
          <w:lang w:eastAsia="en-US"/>
        </w:rPr>
        <w:t xml:space="preserve">юридическо лице със седалище гр. София, който осъществява обучение на лицата по чл. 249 от Закона за съдебната власт. Основната цел на НИП е подобряване ефективността на правораздаването чрез качествено професионално обучение и повишаване на квалификацията на лицата по чл. 249 от Закона за съдебната власт, както и събиране, обработване и разпространяване на информация за нуждите на обучението и осъществяване функциите на Европейски документационен център. На </w:t>
      </w:r>
      <w:r w:rsidR="00BD30C7" w:rsidRPr="00BD30C7" w:rsidDel="00C806B2">
        <w:rPr>
          <w:rFonts w:ascii="Times New Roman" w:eastAsia="Calibri" w:hAnsi="Times New Roman" w:cs="Times New Roman"/>
          <w:sz w:val="24"/>
          <w:szCs w:val="24"/>
          <w:lang w:eastAsia="en-US"/>
        </w:rPr>
        <w:lastRenderedPageBreak/>
        <w:t>базата на утвърдени програми и приоритети, НИП изготвя подробен годишен календар на учебната дейност, като той отразява предстоящите обучения за съответната календарна година и съдържа информация за срока и мястото на провеждане на съответното обучение. Календарът на учебната дейност е част от годишния план за дейността на НИП. Календарът се публикува на официалната интернет страница на НИП (www.nij.bg ), раздел „График на обученията”.</w:t>
      </w:r>
    </w:p>
    <w:p w:rsidR="006231CA" w:rsidRPr="00E33565" w:rsidRDefault="006231CA" w:rsidP="006231CA">
      <w:pPr>
        <w:spacing w:after="120"/>
        <w:ind w:firstLine="709"/>
        <w:jc w:val="both"/>
        <w:rPr>
          <w:rFonts w:ascii="Times New Roman" w:eastAsia="Calibri" w:hAnsi="Times New Roman" w:cs="Times New Roman"/>
          <w:b/>
          <w:sz w:val="24"/>
          <w:szCs w:val="24"/>
          <w:lang w:eastAsia="en-US"/>
        </w:rPr>
      </w:pPr>
      <w:r w:rsidRPr="006231CA">
        <w:rPr>
          <w:rFonts w:ascii="Times New Roman" w:eastAsia="HiddenHorzOCR" w:hAnsi="Times New Roman" w:cs="Times New Roman"/>
          <w:b/>
          <w:sz w:val="24"/>
          <w:szCs w:val="24"/>
        </w:rPr>
        <w:t>5.</w:t>
      </w:r>
      <w:r w:rsidR="00BD30C7" w:rsidRPr="00BD30C7">
        <w:rPr>
          <w:rFonts w:ascii="Times New Roman" w:eastAsia="Calibri" w:hAnsi="Times New Roman" w:cs="Times New Roman"/>
          <w:b/>
          <w:sz w:val="24"/>
          <w:szCs w:val="24"/>
          <w:lang w:eastAsia="en-US"/>
        </w:rPr>
        <w:t>1.</w:t>
      </w:r>
      <w:r w:rsidRPr="00E33565">
        <w:rPr>
          <w:rFonts w:ascii="Times New Roman" w:eastAsia="Calibri" w:hAnsi="Times New Roman" w:cs="Times New Roman"/>
          <w:b/>
          <w:sz w:val="24"/>
          <w:szCs w:val="24"/>
          <w:lang w:eastAsia="en-US"/>
        </w:rPr>
        <w:t xml:space="preserve"> За обучения, провеждани в сградата на НИП:</w:t>
      </w:r>
    </w:p>
    <w:p w:rsidR="006231CA" w:rsidRPr="00E33565" w:rsidRDefault="006231CA" w:rsidP="006231CA">
      <w:pPr>
        <w:spacing w:after="120"/>
        <w:ind w:firstLine="709"/>
        <w:jc w:val="both"/>
        <w:rPr>
          <w:rFonts w:ascii="Times New Roman" w:eastAsia="Calibri" w:hAnsi="Times New Roman" w:cs="Times New Roman"/>
          <w:b/>
          <w:sz w:val="24"/>
          <w:szCs w:val="24"/>
          <w:lang w:eastAsia="en-US"/>
        </w:rPr>
      </w:pPr>
      <w:r w:rsidRPr="00E33565">
        <w:rPr>
          <w:rFonts w:ascii="Times New Roman" w:eastAsia="Calibri" w:hAnsi="Times New Roman" w:cs="Times New Roman"/>
          <w:b/>
          <w:sz w:val="24"/>
          <w:szCs w:val="24"/>
          <w:lang w:eastAsia="en-US"/>
        </w:rPr>
        <w:t>Тази дейност включва хотелско настаняване в единични стаи, с включена закуска.</w:t>
      </w:r>
    </w:p>
    <w:p w:rsidR="006231CA" w:rsidRPr="00E33565" w:rsidRDefault="006231CA" w:rsidP="006231CA">
      <w:pPr>
        <w:spacing w:after="120"/>
        <w:ind w:firstLine="709"/>
        <w:jc w:val="both"/>
        <w:rPr>
          <w:rFonts w:ascii="Times New Roman" w:eastAsia="Calibri" w:hAnsi="Times New Roman" w:cs="Times New Roman"/>
          <w:b/>
          <w:bCs/>
          <w:sz w:val="24"/>
          <w:szCs w:val="24"/>
          <w:lang w:eastAsia="en-US"/>
        </w:rPr>
      </w:pPr>
      <w:r>
        <w:rPr>
          <w:rFonts w:ascii="Times New Roman" w:eastAsia="Calibri" w:hAnsi="Times New Roman" w:cs="Times New Roman"/>
          <w:b/>
          <w:sz w:val="24"/>
          <w:szCs w:val="24"/>
          <w:lang w:eastAsia="en-US"/>
        </w:rPr>
        <w:t xml:space="preserve">5.1.1. </w:t>
      </w:r>
      <w:r w:rsidRPr="00E33565">
        <w:rPr>
          <w:rFonts w:ascii="Times New Roman" w:eastAsia="Calibri" w:hAnsi="Times New Roman" w:cs="Times New Roman"/>
          <w:b/>
          <w:sz w:val="24"/>
          <w:szCs w:val="24"/>
          <w:lang w:eastAsia="en-US"/>
        </w:rPr>
        <w:t xml:space="preserve">Изисквания към хотелската база: </w:t>
      </w:r>
      <w:r w:rsidRPr="00E33565">
        <w:rPr>
          <w:rFonts w:ascii="Times New Roman" w:eastAsia="Calibri" w:hAnsi="Times New Roman" w:cs="Times New Roman"/>
          <w:sz w:val="24"/>
          <w:szCs w:val="24"/>
          <w:lang w:eastAsia="en-US"/>
        </w:rPr>
        <w:t>Изпълнителят следва да осигурява хотели с добре поддържани стаи и зали, съответстващи на стандартите за осветеност, шум и влага.</w:t>
      </w:r>
    </w:p>
    <w:p w:rsidR="006231CA" w:rsidRPr="00E33565" w:rsidRDefault="00F54BD2" w:rsidP="006231CA">
      <w:pPr>
        <w:numPr>
          <w:ilvl w:val="0"/>
          <w:numId w:val="3"/>
        </w:numPr>
        <w:spacing w:before="60" w:after="0" w:line="240" w:lineRule="auto"/>
        <w:ind w:left="0" w:firstLine="709"/>
        <w:jc w:val="both"/>
        <w:rPr>
          <w:rFonts w:ascii="Times New Roman" w:eastAsia="Times New Roman" w:hAnsi="Times New Roman" w:cs="Times New Roman"/>
          <w:sz w:val="24"/>
          <w:szCs w:val="24"/>
        </w:rPr>
      </w:pPr>
      <w:r w:rsidRPr="00871928">
        <w:rPr>
          <w:rFonts w:ascii="Times New Roman" w:eastAsia="Calibri" w:hAnsi="Times New Roman" w:cs="Times New Roman"/>
          <w:sz w:val="24"/>
          <w:szCs w:val="24"/>
          <w:lang w:eastAsia="en-US"/>
        </w:rPr>
        <w:t>Изпълнителят</w:t>
      </w:r>
      <w:r w:rsidR="006231CA" w:rsidRPr="00E33565">
        <w:rPr>
          <w:rFonts w:ascii="Times New Roman" w:eastAsia="Times New Roman" w:hAnsi="Times New Roman" w:cs="Times New Roman"/>
          <w:sz w:val="24"/>
          <w:szCs w:val="24"/>
        </w:rPr>
        <w:t xml:space="preserve"> следва да предложи хотели с категория </w:t>
      </w:r>
      <w:r w:rsidR="006231CA">
        <w:rPr>
          <w:rFonts w:ascii="Times New Roman" w:eastAsia="Times New Roman" w:hAnsi="Times New Roman" w:cs="Times New Roman"/>
          <w:sz w:val="24"/>
          <w:szCs w:val="24"/>
        </w:rPr>
        <w:t xml:space="preserve">минимум </w:t>
      </w:r>
      <w:r w:rsidR="006231CA" w:rsidRPr="00E33565">
        <w:rPr>
          <w:rFonts w:ascii="Times New Roman" w:eastAsia="Times New Roman" w:hAnsi="Times New Roman" w:cs="Times New Roman"/>
          <w:sz w:val="24"/>
          <w:szCs w:val="24"/>
        </w:rPr>
        <w:t>четири звезди, разположени в централната градска част или извън нея, но с директен достъп с обществен транспорт до административната сграда на НИП, намираща се на адрес: гр. София 1000, ул. “Екзарх Йосиф” № 14;</w:t>
      </w:r>
    </w:p>
    <w:p w:rsidR="006231CA" w:rsidRPr="00ED20FA" w:rsidRDefault="00F54BD2" w:rsidP="00ED20FA">
      <w:pPr>
        <w:numPr>
          <w:ilvl w:val="0"/>
          <w:numId w:val="3"/>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w:t>
      </w:r>
      <w:r w:rsidR="006231CA" w:rsidRPr="00E33565">
        <w:rPr>
          <w:rFonts w:ascii="Times New Roman" w:eastAsia="Times New Roman" w:hAnsi="Times New Roman" w:cs="Times New Roman"/>
          <w:sz w:val="24"/>
          <w:szCs w:val="24"/>
        </w:rPr>
        <w:t xml:space="preserve">отелите следва да имат капацитет за настаняване на до 40 участници в единични стаи в зависимост от изискванията на Възложителя за всяко конкретно </w:t>
      </w:r>
      <w:r w:rsidR="00ED20FA">
        <w:rPr>
          <w:rFonts w:ascii="Times New Roman" w:eastAsia="Times New Roman" w:hAnsi="Times New Roman" w:cs="Times New Roman"/>
          <w:sz w:val="24"/>
          <w:szCs w:val="24"/>
        </w:rPr>
        <w:t>събитие</w:t>
      </w:r>
      <w:r w:rsidR="006231CA" w:rsidRPr="00ED20FA">
        <w:rPr>
          <w:rFonts w:ascii="Times New Roman" w:eastAsia="Times New Roman" w:hAnsi="Times New Roman" w:cs="Times New Roman"/>
          <w:sz w:val="24"/>
          <w:szCs w:val="24"/>
        </w:rPr>
        <w:t>.</w:t>
      </w:r>
    </w:p>
    <w:p w:rsidR="006231CA" w:rsidRPr="00E33565" w:rsidRDefault="006231CA" w:rsidP="006231CA">
      <w:pPr>
        <w:spacing w:after="0" w:line="240" w:lineRule="auto"/>
        <w:ind w:left="709"/>
        <w:jc w:val="both"/>
        <w:rPr>
          <w:rFonts w:ascii="Times New Roman" w:eastAsia="Times New Roman" w:hAnsi="Times New Roman" w:cs="Times New Roman"/>
          <w:sz w:val="24"/>
          <w:szCs w:val="24"/>
        </w:rPr>
      </w:pPr>
    </w:p>
    <w:p w:rsidR="006231CA" w:rsidRDefault="006231CA" w:rsidP="006231CA">
      <w:pPr>
        <w:ind w:firstLine="708"/>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5.2. За обучения, провеждани в гр. София (извън сградата на НИП): </w:t>
      </w:r>
    </w:p>
    <w:p w:rsidR="006231CA" w:rsidRPr="00E33565" w:rsidRDefault="006231CA" w:rsidP="006231CA">
      <w:pPr>
        <w:spacing w:after="120"/>
        <w:ind w:firstLine="709"/>
        <w:jc w:val="both"/>
        <w:rPr>
          <w:rFonts w:ascii="Times New Roman" w:eastAsia="Calibri" w:hAnsi="Times New Roman" w:cs="Times New Roman"/>
          <w:b/>
          <w:sz w:val="24"/>
          <w:szCs w:val="24"/>
          <w:lang w:eastAsia="en-US"/>
        </w:rPr>
      </w:pPr>
      <w:r w:rsidRPr="00E33565">
        <w:rPr>
          <w:rFonts w:ascii="Times New Roman" w:eastAsia="Calibri" w:hAnsi="Times New Roman" w:cs="Times New Roman"/>
          <w:b/>
          <w:sz w:val="24"/>
          <w:szCs w:val="24"/>
          <w:lang w:eastAsia="en-US"/>
        </w:rPr>
        <w:t>Тази дейност включва хотелско настаняване в единични стаи, с включена закуска, осигуряване на кафе паузи, както и осигуряване на зали с презентационна и озвучителна техника. В случай на необходимост, Изпълнителят следва да осигури преводаческа техника за симултанен превод.</w:t>
      </w:r>
    </w:p>
    <w:p w:rsidR="006231CA" w:rsidRPr="00871928" w:rsidRDefault="00E77FFC" w:rsidP="006231CA">
      <w:pPr>
        <w:spacing w:after="120"/>
        <w:ind w:firstLine="709"/>
        <w:jc w:val="both"/>
        <w:rPr>
          <w:rFonts w:ascii="Times New Roman" w:eastAsia="Calibri" w:hAnsi="Times New Roman" w:cs="Times New Roman"/>
          <w:b/>
          <w:bCs/>
          <w:sz w:val="24"/>
          <w:szCs w:val="24"/>
          <w:lang w:eastAsia="en-US"/>
        </w:rPr>
      </w:pPr>
      <w:r w:rsidRPr="00871928">
        <w:rPr>
          <w:rFonts w:ascii="Times New Roman" w:eastAsia="Calibri" w:hAnsi="Times New Roman" w:cs="Times New Roman"/>
          <w:b/>
          <w:sz w:val="24"/>
          <w:szCs w:val="24"/>
          <w:lang w:eastAsia="en-US"/>
        </w:rPr>
        <w:t>5</w:t>
      </w:r>
      <w:r w:rsidR="006231CA" w:rsidRPr="00871928">
        <w:rPr>
          <w:rFonts w:ascii="Times New Roman" w:eastAsia="Calibri" w:hAnsi="Times New Roman" w:cs="Times New Roman"/>
          <w:b/>
          <w:sz w:val="24"/>
          <w:szCs w:val="24"/>
          <w:lang w:eastAsia="en-US"/>
        </w:rPr>
        <w:t xml:space="preserve">.2.1. Изисквания към хотелската база: </w:t>
      </w:r>
      <w:r w:rsidR="006231CA" w:rsidRPr="00871928">
        <w:rPr>
          <w:rFonts w:ascii="Times New Roman" w:eastAsia="Calibri" w:hAnsi="Times New Roman" w:cs="Times New Roman"/>
          <w:sz w:val="24"/>
          <w:szCs w:val="24"/>
          <w:lang w:eastAsia="en-US"/>
        </w:rPr>
        <w:t>Изпълнителят следва да осигурява хотели с добре поддържани стаи и зали, съответстващи на стандартите за осветеност, шум и влага.</w:t>
      </w:r>
    </w:p>
    <w:p w:rsidR="006231CA" w:rsidRPr="00871928" w:rsidRDefault="00E77FFC" w:rsidP="006231CA">
      <w:pPr>
        <w:numPr>
          <w:ilvl w:val="0"/>
          <w:numId w:val="3"/>
        </w:numPr>
        <w:spacing w:after="0" w:line="240" w:lineRule="auto"/>
        <w:ind w:left="0" w:firstLine="709"/>
        <w:jc w:val="both"/>
        <w:rPr>
          <w:rFonts w:ascii="Times New Roman" w:eastAsia="Times New Roman" w:hAnsi="Times New Roman" w:cs="Times New Roman"/>
          <w:sz w:val="24"/>
          <w:szCs w:val="24"/>
        </w:rPr>
      </w:pPr>
      <w:r w:rsidRPr="00871928">
        <w:rPr>
          <w:rFonts w:ascii="Times New Roman" w:eastAsia="Times New Roman" w:hAnsi="Times New Roman" w:cs="Times New Roman"/>
          <w:sz w:val="24"/>
          <w:szCs w:val="24"/>
        </w:rPr>
        <w:t>Х</w:t>
      </w:r>
      <w:r w:rsidR="006231CA" w:rsidRPr="00871928">
        <w:rPr>
          <w:rFonts w:ascii="Times New Roman" w:eastAsia="Times New Roman" w:hAnsi="Times New Roman" w:cs="Times New Roman"/>
          <w:sz w:val="24"/>
          <w:szCs w:val="24"/>
        </w:rPr>
        <w:t>отелите следва да имат капацитет за настаняване на до 40 участници в единични стаи в зависимост от изискванията на Възложителя</w:t>
      </w:r>
      <w:r w:rsidRPr="00871928">
        <w:rPr>
          <w:rFonts w:ascii="Times New Roman" w:eastAsia="Times New Roman" w:hAnsi="Times New Roman" w:cs="Times New Roman"/>
          <w:sz w:val="24"/>
          <w:szCs w:val="24"/>
        </w:rPr>
        <w:t xml:space="preserve"> за всяко конкретно </w:t>
      </w:r>
      <w:r w:rsidR="00ED20FA">
        <w:rPr>
          <w:rFonts w:ascii="Times New Roman" w:eastAsia="Times New Roman" w:hAnsi="Times New Roman" w:cs="Times New Roman"/>
          <w:sz w:val="24"/>
          <w:szCs w:val="24"/>
        </w:rPr>
        <w:t>събитие</w:t>
      </w:r>
      <w:r w:rsidRPr="00871928">
        <w:rPr>
          <w:rFonts w:ascii="Times New Roman" w:eastAsia="Times New Roman" w:hAnsi="Times New Roman" w:cs="Times New Roman"/>
          <w:sz w:val="24"/>
          <w:szCs w:val="24"/>
        </w:rPr>
        <w:t>;</w:t>
      </w:r>
    </w:p>
    <w:p w:rsidR="00E77FFC" w:rsidRPr="00871928" w:rsidRDefault="00F54BD2" w:rsidP="006231CA">
      <w:pPr>
        <w:numPr>
          <w:ilvl w:val="0"/>
          <w:numId w:val="3"/>
        </w:numPr>
        <w:spacing w:before="60" w:after="0" w:line="240" w:lineRule="auto"/>
        <w:ind w:left="0" w:firstLine="709"/>
        <w:jc w:val="both"/>
        <w:rPr>
          <w:rFonts w:ascii="Times New Roman" w:eastAsia="Times New Roman" w:hAnsi="Times New Roman" w:cs="Times New Roman"/>
          <w:sz w:val="24"/>
          <w:szCs w:val="24"/>
        </w:rPr>
      </w:pPr>
      <w:r w:rsidRPr="00871928">
        <w:rPr>
          <w:rFonts w:ascii="Times New Roman" w:eastAsia="Calibri" w:hAnsi="Times New Roman" w:cs="Times New Roman"/>
          <w:sz w:val="24"/>
          <w:szCs w:val="24"/>
          <w:lang w:eastAsia="en-US"/>
        </w:rPr>
        <w:t>Изпълнителят</w:t>
      </w:r>
      <w:r w:rsidR="00E77FFC" w:rsidRPr="00871928">
        <w:rPr>
          <w:rFonts w:ascii="Times New Roman" w:eastAsia="Times New Roman" w:hAnsi="Times New Roman" w:cs="Times New Roman"/>
          <w:sz w:val="24"/>
          <w:szCs w:val="24"/>
        </w:rPr>
        <w:t xml:space="preserve"> следва да предложи хотели с категория четири звезди, разположени в централната градска част или извън нея, но с директен достъп с обществен транспорт до административната сграда на НИП, намираща се на адрес: гр. София 1000, ул. “Екзарх Йосиф” 14;</w:t>
      </w:r>
    </w:p>
    <w:p w:rsidR="006231CA" w:rsidRPr="00871928" w:rsidRDefault="006231CA" w:rsidP="006231CA">
      <w:pPr>
        <w:numPr>
          <w:ilvl w:val="0"/>
          <w:numId w:val="3"/>
        </w:numPr>
        <w:spacing w:before="60" w:after="0" w:line="240" w:lineRule="auto"/>
        <w:ind w:left="0" w:firstLine="709"/>
        <w:jc w:val="both"/>
        <w:rPr>
          <w:rFonts w:ascii="Times New Roman" w:eastAsia="Times New Roman" w:hAnsi="Times New Roman" w:cs="Times New Roman"/>
          <w:sz w:val="24"/>
          <w:szCs w:val="24"/>
        </w:rPr>
      </w:pPr>
      <w:r w:rsidRPr="00871928">
        <w:rPr>
          <w:rFonts w:ascii="Times New Roman" w:eastAsia="Times New Roman" w:hAnsi="Times New Roman" w:cs="Times New Roman"/>
          <w:sz w:val="24"/>
          <w:szCs w:val="24"/>
        </w:rPr>
        <w:t xml:space="preserve">Хотелите следва да разполагат с конферентни зали с капацитет с минимум 40 места при П-образно разположение и с лекторска маса. Залите следва да разполагат с отоплителна и охладителна система (климатизация), естествена осветеност, с необходимото техническо и презентационно оборудване - екран, озвучителна уредба (2 микрофона за лекторите и 1 подвижен за участниците в залата), флипчарт, електрозахранване за лаптопи (разклонители/удължители) и комуникационни връзки (високоскоростен безжичен интернет). В случай на </w:t>
      </w:r>
      <w:r w:rsidRPr="00871928">
        <w:rPr>
          <w:rFonts w:ascii="Times New Roman" w:eastAsia="Times New Roman" w:hAnsi="Times New Roman" w:cs="Times New Roman"/>
          <w:sz w:val="24"/>
          <w:szCs w:val="24"/>
        </w:rPr>
        <w:lastRenderedPageBreak/>
        <w:t xml:space="preserve">необходимост, </w:t>
      </w:r>
      <w:r w:rsidR="00F54BD2" w:rsidRPr="00871928">
        <w:rPr>
          <w:rFonts w:ascii="Times New Roman" w:eastAsia="Calibri" w:hAnsi="Times New Roman" w:cs="Times New Roman"/>
          <w:sz w:val="24"/>
          <w:szCs w:val="24"/>
          <w:lang w:eastAsia="en-US"/>
        </w:rPr>
        <w:t>Изпълнителят</w:t>
      </w:r>
      <w:r w:rsidRPr="00871928">
        <w:rPr>
          <w:rFonts w:ascii="Times New Roman" w:eastAsia="Times New Roman" w:hAnsi="Times New Roman" w:cs="Times New Roman"/>
          <w:sz w:val="24"/>
          <w:szCs w:val="24"/>
        </w:rPr>
        <w:t xml:space="preserve"> ще трябва да осигури техника за симултанен превод, която да включва:</w:t>
      </w:r>
      <w:r w:rsidR="00E77FFC" w:rsidRPr="00871928">
        <w:rPr>
          <w:rFonts w:ascii="Times New Roman" w:eastAsia="Times New Roman" w:hAnsi="Times New Roman" w:cs="Times New Roman"/>
          <w:sz w:val="24"/>
          <w:szCs w:val="24"/>
        </w:rPr>
        <w:t xml:space="preserve"> </w:t>
      </w:r>
    </w:p>
    <w:p w:rsidR="006231CA" w:rsidRPr="00871928" w:rsidRDefault="006231CA" w:rsidP="006231CA">
      <w:pPr>
        <w:numPr>
          <w:ilvl w:val="0"/>
          <w:numId w:val="3"/>
        </w:numPr>
        <w:spacing w:before="60" w:after="0" w:line="240" w:lineRule="auto"/>
        <w:ind w:left="0" w:firstLine="709"/>
        <w:jc w:val="both"/>
        <w:rPr>
          <w:rFonts w:ascii="Times New Roman" w:eastAsia="Times New Roman" w:hAnsi="Times New Roman" w:cs="Times New Roman"/>
          <w:sz w:val="24"/>
          <w:szCs w:val="24"/>
        </w:rPr>
      </w:pPr>
      <w:r w:rsidRPr="00871928">
        <w:rPr>
          <w:rFonts w:ascii="Times New Roman" w:eastAsia="Times New Roman" w:hAnsi="Times New Roman" w:cs="Times New Roman"/>
          <w:sz w:val="24"/>
          <w:szCs w:val="24"/>
        </w:rPr>
        <w:t xml:space="preserve">Преводаческа кабина, звукоизолирана с комплект цифрова инфрачервена система за симултанен превод на най-малко 3 канала с преводачески пултове за двама преводачи – комплект (микрофони и слушалки) управляващо устройство, трансмитер, IR излъчвател. </w:t>
      </w:r>
    </w:p>
    <w:p w:rsidR="006231CA" w:rsidRDefault="006231CA" w:rsidP="00E77FFC">
      <w:pPr>
        <w:numPr>
          <w:ilvl w:val="0"/>
          <w:numId w:val="3"/>
        </w:numPr>
        <w:spacing w:before="60" w:after="0" w:line="240" w:lineRule="auto"/>
        <w:ind w:left="0" w:firstLine="709"/>
        <w:jc w:val="both"/>
        <w:rPr>
          <w:rFonts w:ascii="Times New Roman" w:eastAsia="Times New Roman" w:hAnsi="Times New Roman" w:cs="Times New Roman"/>
          <w:sz w:val="24"/>
          <w:szCs w:val="24"/>
        </w:rPr>
      </w:pPr>
      <w:r w:rsidRPr="00871928">
        <w:rPr>
          <w:rFonts w:ascii="Times New Roman" w:eastAsia="Times New Roman" w:hAnsi="Times New Roman" w:cs="Times New Roman"/>
          <w:sz w:val="24"/>
          <w:szCs w:val="24"/>
        </w:rPr>
        <w:t>Инфрачервени приемници и слуша</w:t>
      </w:r>
      <w:r w:rsidR="00AE01FD">
        <w:rPr>
          <w:rFonts w:ascii="Times New Roman" w:eastAsia="Times New Roman" w:hAnsi="Times New Roman" w:cs="Times New Roman"/>
          <w:sz w:val="24"/>
          <w:szCs w:val="24"/>
        </w:rPr>
        <w:t>л</w:t>
      </w:r>
      <w:r w:rsidRPr="00871928">
        <w:rPr>
          <w:rFonts w:ascii="Times New Roman" w:eastAsia="Times New Roman" w:hAnsi="Times New Roman" w:cs="Times New Roman"/>
          <w:sz w:val="24"/>
          <w:szCs w:val="24"/>
        </w:rPr>
        <w:t xml:space="preserve">ки за заявения брой участници. </w:t>
      </w:r>
    </w:p>
    <w:p w:rsidR="00B530DC" w:rsidRPr="00E33565" w:rsidRDefault="00B530DC" w:rsidP="00B530DC">
      <w:pPr>
        <w:spacing w:before="60"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зависимост от събитието възложителят си запазва правото да заяви предоставянето на втора преводаческа кабина, ведно с необходимото оборудване към нея. </w:t>
      </w:r>
    </w:p>
    <w:p w:rsidR="00E77FFC" w:rsidRPr="00E77FFC" w:rsidRDefault="00E77FFC" w:rsidP="00E77FFC">
      <w:pPr>
        <w:spacing w:before="60" w:after="0" w:line="240" w:lineRule="auto"/>
        <w:ind w:left="709"/>
        <w:jc w:val="both"/>
        <w:rPr>
          <w:rFonts w:ascii="Times New Roman" w:eastAsia="Times New Roman" w:hAnsi="Times New Roman" w:cs="Times New Roman"/>
          <w:sz w:val="24"/>
          <w:szCs w:val="24"/>
        </w:rPr>
      </w:pPr>
    </w:p>
    <w:p w:rsidR="00871928" w:rsidRPr="00E33565" w:rsidRDefault="00871928" w:rsidP="00871928">
      <w:pPr>
        <w:spacing w:after="120"/>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5.3. </w:t>
      </w:r>
      <w:r w:rsidRPr="00E33565">
        <w:rPr>
          <w:rFonts w:ascii="Times New Roman" w:eastAsia="Calibri" w:hAnsi="Times New Roman" w:cs="Times New Roman"/>
          <w:b/>
          <w:sz w:val="24"/>
          <w:szCs w:val="24"/>
          <w:lang w:eastAsia="en-US"/>
        </w:rPr>
        <w:t>За обучения, провеждани в областните градове и националните курорти:</w:t>
      </w:r>
    </w:p>
    <w:p w:rsidR="00871928" w:rsidRPr="00E33565" w:rsidRDefault="00871928" w:rsidP="00871928">
      <w:pPr>
        <w:spacing w:after="120"/>
        <w:ind w:firstLine="709"/>
        <w:jc w:val="both"/>
        <w:rPr>
          <w:rFonts w:ascii="Times New Roman" w:eastAsia="Calibri" w:hAnsi="Times New Roman" w:cs="Times New Roman"/>
          <w:b/>
          <w:sz w:val="24"/>
          <w:szCs w:val="24"/>
          <w:lang w:eastAsia="en-US"/>
        </w:rPr>
      </w:pPr>
      <w:r w:rsidRPr="00E33565">
        <w:rPr>
          <w:rFonts w:ascii="Times New Roman" w:eastAsia="Calibri" w:hAnsi="Times New Roman" w:cs="Times New Roman"/>
          <w:b/>
          <w:sz w:val="24"/>
          <w:szCs w:val="24"/>
          <w:lang w:eastAsia="en-US"/>
        </w:rPr>
        <w:t>Тази дейност включва хотелско настаняване в единични стаи, с включена закуска, осигуряване на кафе паузи, както и осигуряване на зали с презентационна и озвучителна техника. В случай на необходимост, Изпълнителят следва да осигури преводаческа техника за симултанен превод.</w:t>
      </w:r>
    </w:p>
    <w:p w:rsidR="00871928" w:rsidRPr="00E33565" w:rsidRDefault="00871928" w:rsidP="00871928">
      <w:pPr>
        <w:spacing w:before="60" w:after="0" w:line="240" w:lineRule="auto"/>
        <w:ind w:firstLine="708"/>
        <w:jc w:val="both"/>
        <w:rPr>
          <w:rFonts w:ascii="Times New Roman" w:eastAsia="Times New Roman" w:hAnsi="Times New Roman" w:cs="Times New Roman"/>
          <w:sz w:val="24"/>
          <w:szCs w:val="24"/>
        </w:rPr>
      </w:pPr>
      <w:r>
        <w:rPr>
          <w:rFonts w:ascii="Times New Roman" w:eastAsia="Calibri" w:hAnsi="Times New Roman" w:cs="Times New Roman"/>
          <w:b/>
          <w:sz w:val="24"/>
          <w:szCs w:val="24"/>
          <w:lang w:eastAsia="en-US"/>
        </w:rPr>
        <w:t xml:space="preserve">5.3.1. </w:t>
      </w:r>
      <w:r w:rsidRPr="00E33565">
        <w:rPr>
          <w:rFonts w:ascii="Times New Roman" w:eastAsia="Calibri" w:hAnsi="Times New Roman" w:cs="Times New Roman"/>
          <w:b/>
          <w:sz w:val="24"/>
          <w:szCs w:val="24"/>
          <w:lang w:eastAsia="en-US"/>
        </w:rPr>
        <w:t xml:space="preserve">Изисквания към хотелската база: </w:t>
      </w:r>
      <w:r w:rsidR="00F54BD2" w:rsidRPr="00871928">
        <w:rPr>
          <w:rFonts w:ascii="Times New Roman" w:eastAsia="Calibri" w:hAnsi="Times New Roman" w:cs="Times New Roman"/>
          <w:sz w:val="24"/>
          <w:szCs w:val="24"/>
          <w:lang w:eastAsia="en-US"/>
        </w:rPr>
        <w:t>Изпълнителят</w:t>
      </w:r>
      <w:r w:rsidRPr="00E33565">
        <w:rPr>
          <w:rFonts w:ascii="Times New Roman" w:eastAsia="Times New Roman" w:hAnsi="Times New Roman" w:cs="Times New Roman"/>
          <w:sz w:val="24"/>
          <w:szCs w:val="24"/>
        </w:rPr>
        <w:t xml:space="preserve"> следва да предложи хотели с категория четири звезди, разположени в централната част на съответното населено място. </w:t>
      </w:r>
      <w:r w:rsidR="00393EFF" w:rsidRPr="00E33565">
        <w:rPr>
          <w:rFonts w:ascii="Times New Roman" w:eastAsia="Times New Roman" w:hAnsi="Times New Roman" w:cs="Times New Roman"/>
          <w:sz w:val="24"/>
          <w:szCs w:val="24"/>
        </w:rPr>
        <w:t>В курортите хотелите следва да са разположени на комуникативни места.</w:t>
      </w:r>
      <w:r w:rsidR="00393EFF">
        <w:rPr>
          <w:rFonts w:ascii="Times New Roman" w:eastAsia="Times New Roman" w:hAnsi="Times New Roman" w:cs="Times New Roman"/>
          <w:sz w:val="24"/>
          <w:szCs w:val="24"/>
        </w:rPr>
        <w:t xml:space="preserve"> </w:t>
      </w:r>
      <w:r w:rsidRPr="00BD30C7">
        <w:rPr>
          <w:rFonts w:ascii="Times New Roman" w:eastAsia="Calibri" w:hAnsi="Times New Roman" w:cs="Times New Roman"/>
          <w:sz w:val="24"/>
          <w:szCs w:val="24"/>
          <w:lang w:eastAsia="en-US"/>
        </w:rPr>
        <w:t>Изпълнителят следва да осигурява хотели с добре поддържани стаи и зали, съответстващи на стандартите за осветеност, шум и влага.</w:t>
      </w:r>
      <w:r>
        <w:rPr>
          <w:rFonts w:ascii="Times New Roman" w:eastAsia="Calibri" w:hAnsi="Times New Roman" w:cs="Times New Roman"/>
          <w:sz w:val="24"/>
          <w:szCs w:val="24"/>
          <w:lang w:eastAsia="en-US"/>
        </w:rPr>
        <w:t xml:space="preserve"> </w:t>
      </w:r>
    </w:p>
    <w:p w:rsidR="00871928" w:rsidRPr="00E33565" w:rsidRDefault="00871928" w:rsidP="00871928">
      <w:pPr>
        <w:numPr>
          <w:ilvl w:val="0"/>
          <w:numId w:val="3"/>
        </w:numPr>
        <w:spacing w:before="60" w:after="0" w:line="240" w:lineRule="auto"/>
        <w:ind w:left="0" w:firstLine="709"/>
        <w:jc w:val="both"/>
        <w:rPr>
          <w:rFonts w:ascii="Times New Roman" w:eastAsia="Times New Roman" w:hAnsi="Times New Roman" w:cs="Times New Roman"/>
          <w:sz w:val="24"/>
          <w:szCs w:val="24"/>
        </w:rPr>
      </w:pPr>
      <w:r w:rsidRPr="00E33565">
        <w:rPr>
          <w:rFonts w:ascii="Times New Roman" w:eastAsia="Times New Roman" w:hAnsi="Times New Roman" w:cs="Times New Roman"/>
          <w:sz w:val="24"/>
          <w:szCs w:val="24"/>
        </w:rPr>
        <w:t xml:space="preserve">хотелите следва да имат капацитет за настаняване на до 40 участници в единични стаи в зависимост от изискванията на Възложителя за всяко конкретно </w:t>
      </w:r>
      <w:r w:rsidR="00ED20FA">
        <w:rPr>
          <w:rFonts w:ascii="Times New Roman" w:eastAsia="Times New Roman" w:hAnsi="Times New Roman" w:cs="Times New Roman"/>
          <w:sz w:val="24"/>
          <w:szCs w:val="24"/>
        </w:rPr>
        <w:t>събитие</w:t>
      </w:r>
      <w:r w:rsidRPr="00E33565">
        <w:rPr>
          <w:rFonts w:ascii="Times New Roman" w:eastAsia="Times New Roman" w:hAnsi="Times New Roman" w:cs="Times New Roman"/>
          <w:sz w:val="24"/>
          <w:szCs w:val="24"/>
        </w:rPr>
        <w:t>.</w:t>
      </w:r>
    </w:p>
    <w:p w:rsidR="00871928" w:rsidRPr="00E33565" w:rsidRDefault="00871928" w:rsidP="00871928">
      <w:pPr>
        <w:numPr>
          <w:ilvl w:val="0"/>
          <w:numId w:val="3"/>
        </w:numPr>
        <w:spacing w:before="60" w:after="0" w:line="240" w:lineRule="auto"/>
        <w:ind w:left="0" w:firstLine="709"/>
        <w:jc w:val="both"/>
        <w:rPr>
          <w:rFonts w:ascii="Times New Roman" w:eastAsia="Times New Roman" w:hAnsi="Times New Roman" w:cs="Times New Roman"/>
          <w:sz w:val="24"/>
          <w:szCs w:val="24"/>
        </w:rPr>
      </w:pPr>
      <w:r w:rsidRPr="00E33565">
        <w:rPr>
          <w:rFonts w:ascii="Times New Roman" w:eastAsia="Times New Roman" w:hAnsi="Times New Roman" w:cs="Times New Roman"/>
          <w:sz w:val="24"/>
          <w:szCs w:val="24"/>
        </w:rPr>
        <w:t>хотелът, в който ще бъдат настанени участниците, следва да разполага с конферентни зали с капацитет с минимум 40 места при П-образно разположение и с лекторска маса. Залата следва да разполага с отоплителна и охладителна система (климатизация), естествена осветеност, с необходимото техническо и презентационно оборудване - екран, озвучителна уредба (2 микрофона за лекторите и 1 подвижен за участниците в залата), флипчарт, електрозахранване за лаптопи (разклонители/удължители) и комуникационни връзки (</w:t>
      </w:r>
      <w:r w:rsidRPr="00E33565">
        <w:rPr>
          <w:rFonts w:ascii="Times New Roman" w:eastAsia="Calibri" w:hAnsi="Times New Roman" w:cs="Times New Roman"/>
          <w:sz w:val="24"/>
          <w:szCs w:val="24"/>
          <w:lang w:eastAsia="en-US"/>
        </w:rPr>
        <w:t>високоскоростен безжичен интернет</w:t>
      </w:r>
      <w:r w:rsidRPr="00E33565">
        <w:rPr>
          <w:rFonts w:ascii="Times New Roman" w:eastAsia="Times New Roman" w:hAnsi="Times New Roman" w:cs="Times New Roman"/>
          <w:sz w:val="24"/>
          <w:szCs w:val="24"/>
        </w:rPr>
        <w:t xml:space="preserve">). В случай на необходимост, </w:t>
      </w:r>
      <w:r w:rsidR="00F54BD2" w:rsidRPr="00871928">
        <w:rPr>
          <w:rFonts w:ascii="Times New Roman" w:eastAsia="Calibri" w:hAnsi="Times New Roman" w:cs="Times New Roman"/>
          <w:sz w:val="24"/>
          <w:szCs w:val="24"/>
          <w:lang w:eastAsia="en-US"/>
        </w:rPr>
        <w:t>Изпълнителят</w:t>
      </w:r>
      <w:r w:rsidRPr="00E33565">
        <w:rPr>
          <w:rFonts w:ascii="Times New Roman" w:eastAsia="Times New Roman" w:hAnsi="Times New Roman" w:cs="Times New Roman"/>
          <w:sz w:val="24"/>
          <w:szCs w:val="24"/>
        </w:rPr>
        <w:t xml:space="preserve"> ще трябва да осигури техника за симултанен превод, която да включва:</w:t>
      </w:r>
    </w:p>
    <w:p w:rsidR="00871928" w:rsidRPr="00E33565" w:rsidRDefault="00871928" w:rsidP="00871928">
      <w:pPr>
        <w:numPr>
          <w:ilvl w:val="0"/>
          <w:numId w:val="3"/>
        </w:numPr>
        <w:spacing w:before="60" w:after="0" w:line="240" w:lineRule="auto"/>
        <w:ind w:left="0" w:firstLine="709"/>
        <w:jc w:val="both"/>
        <w:rPr>
          <w:rFonts w:ascii="Times New Roman" w:eastAsia="Times New Roman" w:hAnsi="Times New Roman" w:cs="Times New Roman"/>
          <w:sz w:val="24"/>
          <w:szCs w:val="24"/>
        </w:rPr>
      </w:pPr>
      <w:r w:rsidRPr="00E33565">
        <w:rPr>
          <w:rFonts w:ascii="Times New Roman" w:eastAsia="Times New Roman" w:hAnsi="Times New Roman" w:cs="Times New Roman"/>
          <w:sz w:val="24"/>
          <w:szCs w:val="24"/>
        </w:rPr>
        <w:t xml:space="preserve">Преводаческа кабина, звукоизолирана с комплект цифрова инфрачервена система за симултанен превод на най-малко 3 канала с преводачески пултове за двама преводачи – комплект (микрофони и слушалки) управляващо устройство, трансмитер, IR излъчвател. </w:t>
      </w:r>
    </w:p>
    <w:p w:rsidR="00871928" w:rsidRDefault="00871928" w:rsidP="00871928">
      <w:pPr>
        <w:numPr>
          <w:ilvl w:val="0"/>
          <w:numId w:val="3"/>
        </w:numPr>
        <w:spacing w:before="60" w:after="0" w:line="240" w:lineRule="auto"/>
        <w:ind w:left="0" w:firstLine="709"/>
        <w:jc w:val="both"/>
        <w:rPr>
          <w:rFonts w:ascii="Times New Roman" w:eastAsia="Times New Roman" w:hAnsi="Times New Roman" w:cs="Times New Roman"/>
          <w:sz w:val="24"/>
          <w:szCs w:val="24"/>
        </w:rPr>
      </w:pPr>
      <w:r w:rsidRPr="00E33565">
        <w:rPr>
          <w:rFonts w:ascii="Times New Roman" w:eastAsia="Times New Roman" w:hAnsi="Times New Roman" w:cs="Times New Roman"/>
          <w:sz w:val="24"/>
          <w:szCs w:val="24"/>
        </w:rPr>
        <w:t xml:space="preserve">Инфрачервени приемници и слушайки за заявения брой участници. </w:t>
      </w:r>
    </w:p>
    <w:p w:rsidR="00D84694" w:rsidRPr="00E33565" w:rsidRDefault="00D84694" w:rsidP="00D84694">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зависимост от събитието възложителят си запазва правото да заяви предоставянето на втора преводаческа кабина, ведно с необходимото оборудване към нея. </w:t>
      </w:r>
    </w:p>
    <w:p w:rsidR="00BD30C7" w:rsidRDefault="00BD30C7" w:rsidP="00871928">
      <w:pPr>
        <w:spacing w:after="0"/>
        <w:jc w:val="both"/>
        <w:rPr>
          <w:rFonts w:ascii="Times New Roman" w:eastAsia="Times New Roman" w:hAnsi="Times New Roman" w:cs="Times New Roman"/>
          <w:b/>
          <w:sz w:val="24"/>
          <w:szCs w:val="24"/>
        </w:rPr>
      </w:pPr>
    </w:p>
    <w:p w:rsidR="00BD30C7" w:rsidRPr="00BD30C7" w:rsidRDefault="009B2E26" w:rsidP="00BD30C7">
      <w:pPr>
        <w:spacing w:after="0"/>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Максимално допустими стойности</w:t>
      </w:r>
      <w:r w:rsidR="00BD30C7" w:rsidRPr="00BD30C7">
        <w:rPr>
          <w:rFonts w:ascii="Times New Roman" w:eastAsia="Times New Roman" w:hAnsi="Times New Roman" w:cs="Times New Roman"/>
          <w:b/>
          <w:sz w:val="24"/>
          <w:szCs w:val="24"/>
        </w:rPr>
        <w:t>:</w:t>
      </w:r>
    </w:p>
    <w:p w:rsidR="00BD30C7" w:rsidRPr="00BD30C7" w:rsidRDefault="00BD30C7" w:rsidP="00BD30C7">
      <w:pPr>
        <w:spacing w:after="0"/>
        <w:ind w:firstLine="709"/>
        <w:jc w:val="both"/>
        <w:rPr>
          <w:rFonts w:ascii="Times New Roman" w:eastAsia="Times New Roman" w:hAnsi="Times New Roman" w:cs="Times New Roman"/>
          <w:sz w:val="24"/>
          <w:szCs w:val="24"/>
        </w:rPr>
      </w:pPr>
      <w:r w:rsidRPr="00BD30C7">
        <w:rPr>
          <w:rFonts w:ascii="Times New Roman" w:eastAsia="Times New Roman" w:hAnsi="Times New Roman" w:cs="Times New Roman"/>
          <w:sz w:val="24"/>
          <w:szCs w:val="24"/>
        </w:rPr>
        <w:t xml:space="preserve">В своите </w:t>
      </w:r>
      <w:r w:rsidRPr="00BD30C7">
        <w:rPr>
          <w:rFonts w:ascii="Times New Roman" w:eastAsia="Times New Roman" w:hAnsi="Times New Roman" w:cs="Times New Roman"/>
          <w:b/>
          <w:sz w:val="24"/>
          <w:szCs w:val="24"/>
        </w:rPr>
        <w:t>ценови предложения</w:t>
      </w:r>
      <w:r w:rsidRPr="00BD30C7">
        <w:rPr>
          <w:rFonts w:ascii="Times New Roman" w:eastAsia="Times New Roman" w:hAnsi="Times New Roman" w:cs="Times New Roman"/>
          <w:sz w:val="24"/>
          <w:szCs w:val="24"/>
        </w:rPr>
        <w:t xml:space="preserve"> участниците могат да предложат следните максимални стойности за настаняване в единични стаи</w:t>
      </w:r>
      <w:r w:rsidR="00990592">
        <w:rPr>
          <w:rFonts w:ascii="Times New Roman" w:eastAsia="Times New Roman" w:hAnsi="Times New Roman" w:cs="Times New Roman"/>
          <w:sz w:val="24"/>
          <w:szCs w:val="24"/>
        </w:rPr>
        <w:t xml:space="preserve"> с включена закуска</w:t>
      </w:r>
      <w:r w:rsidRPr="00BD30C7">
        <w:rPr>
          <w:rFonts w:ascii="Times New Roman" w:eastAsia="Times New Roman" w:hAnsi="Times New Roman" w:cs="Times New Roman"/>
          <w:sz w:val="24"/>
          <w:szCs w:val="24"/>
        </w:rPr>
        <w:t>, както следва:</w:t>
      </w:r>
    </w:p>
    <w:p w:rsidR="00BD30C7" w:rsidRPr="00BD30C7" w:rsidRDefault="00BD30C7" w:rsidP="00BD30C7">
      <w:pPr>
        <w:spacing w:after="0"/>
        <w:ind w:firstLine="720"/>
        <w:jc w:val="both"/>
        <w:rPr>
          <w:rFonts w:ascii="Times New Roman" w:eastAsia="Times New Roman" w:hAnsi="Times New Roman" w:cs="Times New Roman"/>
          <w:sz w:val="24"/>
          <w:szCs w:val="24"/>
        </w:rPr>
      </w:pPr>
      <w:r w:rsidRPr="00BD30C7">
        <w:rPr>
          <w:rFonts w:ascii="Times New Roman" w:eastAsia="Times New Roman" w:hAnsi="Times New Roman" w:cs="Times New Roman"/>
          <w:sz w:val="24"/>
          <w:szCs w:val="24"/>
        </w:rPr>
        <w:lastRenderedPageBreak/>
        <w:t xml:space="preserve"> - Цена за настаняване в </w:t>
      </w:r>
      <w:r w:rsidR="00990592">
        <w:rPr>
          <w:rFonts w:ascii="Times New Roman" w:eastAsia="Times New Roman" w:hAnsi="Times New Roman" w:cs="Times New Roman"/>
          <w:sz w:val="24"/>
          <w:szCs w:val="24"/>
        </w:rPr>
        <w:t>единична</w:t>
      </w:r>
      <w:r w:rsidRPr="00BD30C7">
        <w:rPr>
          <w:rFonts w:ascii="Times New Roman" w:eastAsia="Times New Roman" w:hAnsi="Times New Roman" w:cs="Times New Roman"/>
          <w:sz w:val="24"/>
          <w:szCs w:val="24"/>
        </w:rPr>
        <w:t xml:space="preserve"> стая с включена закуска за един човек в хотел 4 звезди за гр. София  и националните курорти до 100.00 (сто) лв. без ДДС (съобразно решение по т. 22 от Протокол № 4 на ВСС, проведено на 28.01.2009 г.);</w:t>
      </w:r>
    </w:p>
    <w:p w:rsidR="00BD30C7" w:rsidRPr="00BD30C7" w:rsidRDefault="00BD30C7" w:rsidP="00BD30C7">
      <w:pPr>
        <w:spacing w:after="0"/>
        <w:ind w:firstLine="720"/>
        <w:jc w:val="both"/>
        <w:rPr>
          <w:rFonts w:ascii="Times New Roman" w:eastAsia="Times New Roman" w:hAnsi="Times New Roman" w:cs="Times New Roman"/>
          <w:sz w:val="24"/>
          <w:szCs w:val="24"/>
        </w:rPr>
      </w:pPr>
      <w:r w:rsidRPr="00BD30C7">
        <w:rPr>
          <w:rFonts w:ascii="Times New Roman" w:eastAsia="Times New Roman" w:hAnsi="Times New Roman" w:cs="Times New Roman"/>
          <w:sz w:val="24"/>
          <w:szCs w:val="24"/>
        </w:rPr>
        <w:t xml:space="preserve"> - Цена за настаняване в </w:t>
      </w:r>
      <w:r w:rsidR="00990592">
        <w:rPr>
          <w:rFonts w:ascii="Times New Roman" w:eastAsia="Times New Roman" w:hAnsi="Times New Roman" w:cs="Times New Roman"/>
          <w:sz w:val="24"/>
          <w:szCs w:val="24"/>
        </w:rPr>
        <w:t>единична</w:t>
      </w:r>
      <w:r w:rsidR="00990592" w:rsidRPr="00BD30C7">
        <w:rPr>
          <w:rFonts w:ascii="Times New Roman" w:eastAsia="Times New Roman" w:hAnsi="Times New Roman" w:cs="Times New Roman"/>
          <w:sz w:val="24"/>
          <w:szCs w:val="24"/>
        </w:rPr>
        <w:t xml:space="preserve"> </w:t>
      </w:r>
      <w:r w:rsidRPr="00BD30C7">
        <w:rPr>
          <w:rFonts w:ascii="Times New Roman" w:eastAsia="Times New Roman" w:hAnsi="Times New Roman" w:cs="Times New Roman"/>
          <w:sz w:val="24"/>
          <w:szCs w:val="24"/>
        </w:rPr>
        <w:t>стая с включена закуска за един човек в хотел 4 звезди в областните градове до 70,83 лв. без ДДС (съобразно решение по т. 22 от Протокол № 4 на ВСС, проведено на 28.01.2009 г.);</w:t>
      </w:r>
    </w:p>
    <w:p w:rsidR="00BD30C7" w:rsidRPr="00BD30C7" w:rsidRDefault="00BD30C7" w:rsidP="00BD30C7">
      <w:pPr>
        <w:spacing w:after="0"/>
        <w:ind w:firstLine="720"/>
        <w:jc w:val="both"/>
        <w:rPr>
          <w:rFonts w:ascii="Times New Roman" w:eastAsia="Times New Roman" w:hAnsi="Times New Roman" w:cs="Times New Roman"/>
          <w:b/>
          <w:i/>
          <w:sz w:val="24"/>
          <w:szCs w:val="24"/>
        </w:rPr>
      </w:pPr>
      <w:r w:rsidRPr="00BD30C7">
        <w:rPr>
          <w:rFonts w:ascii="Times New Roman" w:eastAsia="Times New Roman" w:hAnsi="Times New Roman" w:cs="Times New Roman"/>
          <w:i/>
          <w:sz w:val="24"/>
          <w:szCs w:val="24"/>
        </w:rPr>
        <w:t xml:space="preserve"> -</w:t>
      </w:r>
      <w:r w:rsidRPr="00BD30C7">
        <w:rPr>
          <w:rFonts w:ascii="Times New Roman" w:eastAsia="Times New Roman" w:hAnsi="Times New Roman" w:cs="Times New Roman"/>
          <w:b/>
          <w:i/>
          <w:sz w:val="24"/>
          <w:szCs w:val="24"/>
        </w:rPr>
        <w:t xml:space="preserve"> </w:t>
      </w:r>
      <w:r w:rsidRPr="00BD30C7">
        <w:rPr>
          <w:rFonts w:ascii="Times New Roman" w:eastAsia="Times New Roman" w:hAnsi="Times New Roman" w:cs="Times New Roman"/>
          <w:sz w:val="24"/>
          <w:szCs w:val="24"/>
        </w:rPr>
        <w:t xml:space="preserve">Цена за настаняване в </w:t>
      </w:r>
      <w:r w:rsidR="00990592">
        <w:rPr>
          <w:rFonts w:ascii="Times New Roman" w:eastAsia="Times New Roman" w:hAnsi="Times New Roman" w:cs="Times New Roman"/>
          <w:sz w:val="24"/>
          <w:szCs w:val="24"/>
        </w:rPr>
        <w:t>единична</w:t>
      </w:r>
      <w:r w:rsidR="00990592" w:rsidRPr="00BD30C7">
        <w:rPr>
          <w:rFonts w:ascii="Times New Roman" w:eastAsia="Times New Roman" w:hAnsi="Times New Roman" w:cs="Times New Roman"/>
          <w:sz w:val="24"/>
          <w:szCs w:val="24"/>
        </w:rPr>
        <w:t xml:space="preserve"> </w:t>
      </w:r>
      <w:r w:rsidRPr="00BD30C7">
        <w:rPr>
          <w:rFonts w:ascii="Times New Roman" w:eastAsia="Times New Roman" w:hAnsi="Times New Roman" w:cs="Times New Roman"/>
          <w:sz w:val="24"/>
          <w:szCs w:val="24"/>
        </w:rPr>
        <w:t>стая с включена закуска за един човек в хотел 4 звезди за всички останали населени места до 62,50 лв. без ДДС (съобразно решение по т. 22 от Протокол № 4 на ВСС, проведено на 28.01.2009 г.);</w:t>
      </w:r>
    </w:p>
    <w:p w:rsidR="00BD30C7" w:rsidRPr="00BD30C7" w:rsidRDefault="00BD30C7" w:rsidP="00BD30C7">
      <w:pPr>
        <w:spacing w:after="0"/>
        <w:ind w:firstLine="720"/>
        <w:jc w:val="both"/>
        <w:rPr>
          <w:rFonts w:ascii="Times New Roman" w:eastAsia="Times New Roman" w:hAnsi="Times New Roman" w:cs="Times New Roman"/>
          <w:sz w:val="24"/>
          <w:szCs w:val="24"/>
        </w:rPr>
      </w:pPr>
      <w:r w:rsidRPr="00BD30C7">
        <w:rPr>
          <w:rFonts w:ascii="Times New Roman" w:eastAsia="Times New Roman" w:hAnsi="Times New Roman" w:cs="Times New Roman"/>
          <w:sz w:val="24"/>
          <w:szCs w:val="24"/>
        </w:rPr>
        <w:t xml:space="preserve"> - Цена за днев</w:t>
      </w:r>
      <w:r w:rsidR="00990592">
        <w:rPr>
          <w:rFonts w:ascii="Times New Roman" w:eastAsia="Times New Roman" w:hAnsi="Times New Roman" w:cs="Times New Roman"/>
          <w:sz w:val="24"/>
          <w:szCs w:val="24"/>
        </w:rPr>
        <w:t>ен наем на зала с капацитет до 40</w:t>
      </w:r>
      <w:r w:rsidRPr="00BD30C7">
        <w:rPr>
          <w:rFonts w:ascii="Times New Roman" w:eastAsia="Times New Roman" w:hAnsi="Times New Roman" w:cs="Times New Roman"/>
          <w:sz w:val="24"/>
          <w:szCs w:val="24"/>
        </w:rPr>
        <w:t xml:space="preserve"> участници</w:t>
      </w:r>
      <w:r w:rsidR="007E1EA2">
        <w:rPr>
          <w:rFonts w:ascii="Times New Roman" w:eastAsia="Times New Roman" w:hAnsi="Times New Roman" w:cs="Times New Roman"/>
          <w:sz w:val="24"/>
          <w:szCs w:val="24"/>
        </w:rPr>
        <w:t xml:space="preserve">, с необходимото техническо и </w:t>
      </w:r>
      <w:r w:rsidRPr="00BD30C7">
        <w:rPr>
          <w:rFonts w:ascii="Times New Roman" w:eastAsia="Times New Roman" w:hAnsi="Times New Roman" w:cs="Times New Roman"/>
          <w:sz w:val="24"/>
          <w:szCs w:val="24"/>
        </w:rPr>
        <w:t>презентационно оборудване за хотели категория четири звезди за София – до 400.00 лв. без ДДС;</w:t>
      </w:r>
    </w:p>
    <w:p w:rsidR="00BD30C7" w:rsidRDefault="00BD30C7" w:rsidP="00BD30C7">
      <w:pPr>
        <w:spacing w:after="0"/>
        <w:ind w:firstLine="720"/>
        <w:jc w:val="both"/>
        <w:rPr>
          <w:rFonts w:ascii="Times New Roman" w:eastAsia="Times New Roman" w:hAnsi="Times New Roman" w:cs="Times New Roman"/>
          <w:sz w:val="24"/>
          <w:szCs w:val="24"/>
        </w:rPr>
      </w:pPr>
      <w:r w:rsidRPr="00BD30C7">
        <w:rPr>
          <w:rFonts w:ascii="Times New Roman" w:eastAsia="Times New Roman" w:hAnsi="Times New Roman" w:cs="Times New Roman"/>
          <w:sz w:val="24"/>
          <w:szCs w:val="24"/>
        </w:rPr>
        <w:t xml:space="preserve"> - Цена за дневен наем на зала с капацитет до </w:t>
      </w:r>
      <w:r w:rsidR="00990592">
        <w:rPr>
          <w:rFonts w:ascii="Times New Roman" w:eastAsia="Times New Roman" w:hAnsi="Times New Roman" w:cs="Times New Roman"/>
          <w:sz w:val="24"/>
          <w:szCs w:val="24"/>
        </w:rPr>
        <w:t>40</w:t>
      </w:r>
      <w:r w:rsidRPr="00BD30C7">
        <w:rPr>
          <w:rFonts w:ascii="Times New Roman" w:eastAsia="Times New Roman" w:hAnsi="Times New Roman" w:cs="Times New Roman"/>
          <w:sz w:val="24"/>
          <w:szCs w:val="24"/>
        </w:rPr>
        <w:t xml:space="preserve"> участници, с необходимото техническо и презентационно оборудване за хотели категория четири звезди за страната до 350.00 лв. без ДДС.</w:t>
      </w:r>
    </w:p>
    <w:p w:rsidR="00B41B99" w:rsidRPr="00BD30C7" w:rsidRDefault="00B41B99" w:rsidP="00B41B99">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D30C7">
        <w:rPr>
          <w:rFonts w:ascii="Times New Roman" w:eastAsia="Times New Roman" w:hAnsi="Times New Roman" w:cs="Times New Roman"/>
          <w:sz w:val="24"/>
          <w:szCs w:val="24"/>
        </w:rPr>
        <w:t>Цена за днев</w:t>
      </w:r>
      <w:r>
        <w:rPr>
          <w:rFonts w:ascii="Times New Roman" w:eastAsia="Times New Roman" w:hAnsi="Times New Roman" w:cs="Times New Roman"/>
          <w:sz w:val="24"/>
          <w:szCs w:val="24"/>
        </w:rPr>
        <w:t>ен наем на зала с капацитет до 60</w:t>
      </w:r>
      <w:r w:rsidRPr="00BD30C7">
        <w:rPr>
          <w:rFonts w:ascii="Times New Roman" w:eastAsia="Times New Roman" w:hAnsi="Times New Roman" w:cs="Times New Roman"/>
          <w:sz w:val="24"/>
          <w:szCs w:val="24"/>
        </w:rPr>
        <w:t xml:space="preserve"> участници</w:t>
      </w:r>
      <w:r>
        <w:rPr>
          <w:rFonts w:ascii="Times New Roman" w:eastAsia="Times New Roman" w:hAnsi="Times New Roman" w:cs="Times New Roman"/>
          <w:sz w:val="24"/>
          <w:szCs w:val="24"/>
        </w:rPr>
        <w:t xml:space="preserve">, с необходимото техническо и </w:t>
      </w:r>
      <w:r w:rsidRPr="00BD30C7">
        <w:rPr>
          <w:rFonts w:ascii="Times New Roman" w:eastAsia="Times New Roman" w:hAnsi="Times New Roman" w:cs="Times New Roman"/>
          <w:sz w:val="24"/>
          <w:szCs w:val="24"/>
        </w:rPr>
        <w:t xml:space="preserve">презентационно оборудване за хотели категория четири звезди </w:t>
      </w:r>
      <w:r>
        <w:rPr>
          <w:rFonts w:ascii="Times New Roman" w:eastAsia="Times New Roman" w:hAnsi="Times New Roman" w:cs="Times New Roman"/>
          <w:sz w:val="24"/>
          <w:szCs w:val="24"/>
        </w:rPr>
        <w:t>– до 6</w:t>
      </w:r>
      <w:r w:rsidRPr="00BD30C7">
        <w:rPr>
          <w:rFonts w:ascii="Times New Roman" w:eastAsia="Times New Roman" w:hAnsi="Times New Roman" w:cs="Times New Roman"/>
          <w:sz w:val="24"/>
          <w:szCs w:val="24"/>
        </w:rPr>
        <w:t>00.00 лв. без ДДС;</w:t>
      </w:r>
    </w:p>
    <w:p w:rsidR="00990592" w:rsidRDefault="00990592" w:rsidP="00990592">
      <w:pPr>
        <w:spacing w:after="0"/>
        <w:ind w:firstLine="720"/>
        <w:jc w:val="both"/>
        <w:rPr>
          <w:rFonts w:ascii="Times New Roman" w:eastAsia="Times New Roman" w:hAnsi="Times New Roman" w:cs="Times New Roman"/>
          <w:sz w:val="24"/>
          <w:szCs w:val="24"/>
        </w:rPr>
      </w:pPr>
      <w:r w:rsidRPr="00E33565">
        <w:rPr>
          <w:rFonts w:ascii="Times New Roman" w:eastAsia="Times New Roman" w:hAnsi="Times New Roman" w:cs="Times New Roman"/>
          <w:sz w:val="24"/>
          <w:szCs w:val="24"/>
        </w:rPr>
        <w:t xml:space="preserve">- Цена за дневен наем на преводаческа техника до </w:t>
      </w:r>
      <w:r w:rsidRPr="00E67997">
        <w:rPr>
          <w:rFonts w:ascii="Times New Roman" w:eastAsia="Times New Roman" w:hAnsi="Times New Roman" w:cs="Times New Roman"/>
          <w:sz w:val="24"/>
          <w:szCs w:val="24"/>
        </w:rPr>
        <w:t>1300.00 лв. без ДДС</w:t>
      </w:r>
      <w:r w:rsidRPr="00E33565">
        <w:rPr>
          <w:rFonts w:ascii="Times New Roman" w:eastAsia="Times New Roman" w:hAnsi="Times New Roman" w:cs="Times New Roman"/>
          <w:sz w:val="24"/>
          <w:szCs w:val="24"/>
        </w:rPr>
        <w:t>.</w:t>
      </w:r>
      <w:r w:rsidR="00B530DC">
        <w:rPr>
          <w:rFonts w:ascii="Times New Roman" w:eastAsia="Times New Roman" w:hAnsi="Times New Roman" w:cs="Times New Roman"/>
          <w:sz w:val="24"/>
          <w:szCs w:val="24"/>
        </w:rPr>
        <w:t>;</w:t>
      </w:r>
    </w:p>
    <w:p w:rsidR="00B530DC" w:rsidRPr="00E33565" w:rsidRDefault="00A63779" w:rsidP="00990592">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w:t>
      </w:r>
      <w:r w:rsidR="00B530DC" w:rsidRPr="00E33565">
        <w:rPr>
          <w:rFonts w:ascii="Times New Roman" w:eastAsia="Times New Roman" w:hAnsi="Times New Roman" w:cs="Times New Roman"/>
          <w:sz w:val="24"/>
          <w:szCs w:val="24"/>
        </w:rPr>
        <w:t>Цена за дневен наем на преводаческа техника</w:t>
      </w:r>
      <w:r w:rsidR="00B530DC">
        <w:rPr>
          <w:rFonts w:ascii="Times New Roman" w:eastAsia="Times New Roman" w:hAnsi="Times New Roman" w:cs="Times New Roman"/>
          <w:sz w:val="24"/>
          <w:szCs w:val="24"/>
        </w:rPr>
        <w:t xml:space="preserve"> (допълнителна преводаческа кабина, ведно с необходимото оборудване за нея) </w:t>
      </w:r>
      <w:r w:rsidR="00B530DC" w:rsidRPr="00E33565">
        <w:rPr>
          <w:rFonts w:ascii="Times New Roman" w:eastAsia="Times New Roman" w:hAnsi="Times New Roman" w:cs="Times New Roman"/>
          <w:sz w:val="24"/>
          <w:szCs w:val="24"/>
        </w:rPr>
        <w:t xml:space="preserve"> до </w:t>
      </w:r>
      <w:r w:rsidR="00B530DC">
        <w:rPr>
          <w:rFonts w:ascii="Times New Roman" w:eastAsia="Times New Roman" w:hAnsi="Times New Roman" w:cs="Times New Roman"/>
          <w:sz w:val="24"/>
          <w:szCs w:val="24"/>
        </w:rPr>
        <w:t>11</w:t>
      </w:r>
      <w:r w:rsidR="00B530DC" w:rsidRPr="00E67997">
        <w:rPr>
          <w:rFonts w:ascii="Times New Roman" w:eastAsia="Times New Roman" w:hAnsi="Times New Roman" w:cs="Times New Roman"/>
          <w:sz w:val="24"/>
          <w:szCs w:val="24"/>
        </w:rPr>
        <w:t>00.00 лв. без ДДС</w:t>
      </w:r>
      <w:r w:rsidR="00B530DC">
        <w:rPr>
          <w:rFonts w:ascii="Times New Roman" w:eastAsia="Times New Roman" w:hAnsi="Times New Roman" w:cs="Times New Roman"/>
          <w:sz w:val="24"/>
          <w:szCs w:val="24"/>
        </w:rPr>
        <w:t xml:space="preserve">. </w:t>
      </w:r>
    </w:p>
    <w:p w:rsidR="00990592" w:rsidRPr="00E33565" w:rsidRDefault="00990592" w:rsidP="00990592">
      <w:pPr>
        <w:tabs>
          <w:tab w:val="left" w:pos="1552"/>
        </w:tabs>
        <w:spacing w:after="0"/>
        <w:ind w:firstLine="720"/>
        <w:jc w:val="both"/>
        <w:rPr>
          <w:rFonts w:ascii="Times New Roman" w:eastAsia="Calibri" w:hAnsi="Times New Roman" w:cs="Times New Roman"/>
          <w:sz w:val="24"/>
          <w:szCs w:val="24"/>
          <w:lang w:eastAsia="en-US"/>
        </w:rPr>
      </w:pPr>
      <w:r w:rsidRPr="00E33565">
        <w:rPr>
          <w:rFonts w:ascii="Times New Roman" w:eastAsia="Calibri" w:hAnsi="Times New Roman" w:cs="Times New Roman"/>
          <w:sz w:val="24"/>
          <w:szCs w:val="24"/>
          <w:lang w:eastAsia="en-US"/>
        </w:rPr>
        <w:tab/>
      </w:r>
    </w:p>
    <w:p w:rsidR="00BD30C7" w:rsidRPr="00990592" w:rsidRDefault="00990592" w:rsidP="00990592">
      <w:pPr>
        <w:ind w:firstLine="720"/>
        <w:jc w:val="both"/>
        <w:rPr>
          <w:rFonts w:ascii="Times New Roman" w:eastAsia="Calibri" w:hAnsi="Times New Roman" w:cs="Times New Roman"/>
          <w:b/>
          <w:i/>
          <w:sz w:val="24"/>
          <w:szCs w:val="24"/>
          <w:lang w:eastAsia="en-US"/>
        </w:rPr>
      </w:pPr>
      <w:r w:rsidRPr="00E33565">
        <w:rPr>
          <w:rFonts w:ascii="Times New Roman" w:eastAsia="Calibri" w:hAnsi="Times New Roman" w:cs="Times New Roman"/>
          <w:b/>
          <w:i/>
          <w:sz w:val="24"/>
          <w:szCs w:val="24"/>
          <w:lang w:eastAsia="en-US"/>
        </w:rPr>
        <w:t xml:space="preserve">Участник, който предложи цени по-високи от установените </w:t>
      </w:r>
      <w:r w:rsidR="00AE01FD">
        <w:rPr>
          <w:rFonts w:ascii="Times New Roman" w:eastAsia="Calibri" w:hAnsi="Times New Roman" w:cs="Times New Roman"/>
          <w:b/>
          <w:i/>
          <w:sz w:val="24"/>
          <w:szCs w:val="24"/>
          <w:lang w:eastAsia="en-US"/>
        </w:rPr>
        <w:t>по-горе</w:t>
      </w:r>
      <w:r w:rsidRPr="00E33565">
        <w:rPr>
          <w:rFonts w:ascii="Times New Roman" w:eastAsia="Calibri" w:hAnsi="Times New Roman" w:cs="Times New Roman"/>
          <w:b/>
          <w:i/>
          <w:sz w:val="24"/>
          <w:szCs w:val="24"/>
          <w:lang w:eastAsia="en-US"/>
        </w:rPr>
        <w:t xml:space="preserve"> лимити за настаняване</w:t>
      </w:r>
      <w:r w:rsidR="009B2E26">
        <w:rPr>
          <w:rFonts w:ascii="Times New Roman" w:eastAsia="Calibri" w:hAnsi="Times New Roman" w:cs="Times New Roman"/>
          <w:b/>
          <w:i/>
          <w:sz w:val="24"/>
          <w:szCs w:val="24"/>
          <w:lang w:eastAsia="en-US"/>
        </w:rPr>
        <w:t xml:space="preserve"> или определения от възложителя лимит за наем на техническо и </w:t>
      </w:r>
      <w:r w:rsidR="009B2E26" w:rsidRPr="009B2E26">
        <w:rPr>
          <w:rFonts w:ascii="Times New Roman" w:eastAsia="Calibri" w:hAnsi="Times New Roman" w:cs="Times New Roman"/>
          <w:b/>
          <w:i/>
          <w:sz w:val="24"/>
          <w:szCs w:val="24"/>
          <w:lang w:eastAsia="en-US"/>
        </w:rPr>
        <w:t xml:space="preserve">презентационно </w:t>
      </w:r>
      <w:r w:rsidR="009B2E26">
        <w:rPr>
          <w:rFonts w:ascii="Times New Roman" w:eastAsia="Calibri" w:hAnsi="Times New Roman" w:cs="Times New Roman"/>
          <w:b/>
          <w:i/>
          <w:sz w:val="24"/>
          <w:szCs w:val="24"/>
          <w:lang w:eastAsia="en-US"/>
        </w:rPr>
        <w:t>оборудване, преводаческа техника и кафе - паузи, ще бъде отстранен от участие в процедурата за възлагане на обществената поръчка</w:t>
      </w:r>
      <w:r w:rsidRPr="00E33565">
        <w:rPr>
          <w:rFonts w:ascii="Times New Roman" w:eastAsia="Calibri" w:hAnsi="Times New Roman" w:cs="Times New Roman"/>
          <w:b/>
          <w:i/>
          <w:sz w:val="24"/>
          <w:szCs w:val="24"/>
          <w:lang w:eastAsia="en-US"/>
        </w:rPr>
        <w:t xml:space="preserve">. </w:t>
      </w:r>
    </w:p>
    <w:p w:rsidR="00BD30C7" w:rsidRPr="00BD30C7" w:rsidRDefault="00BD30C7" w:rsidP="00BD30C7">
      <w:pPr>
        <w:spacing w:after="0"/>
        <w:ind w:firstLine="720"/>
        <w:jc w:val="both"/>
        <w:rPr>
          <w:rFonts w:ascii="Times New Roman" w:eastAsia="Calibri" w:hAnsi="Times New Roman" w:cs="Times New Roman"/>
          <w:sz w:val="24"/>
          <w:szCs w:val="24"/>
          <w:lang w:eastAsia="en-US"/>
        </w:rPr>
      </w:pPr>
      <w:r w:rsidRPr="00BD30C7">
        <w:rPr>
          <w:rFonts w:ascii="Times New Roman" w:eastAsia="Calibri" w:hAnsi="Times New Roman" w:cs="Times New Roman"/>
          <w:sz w:val="24"/>
          <w:szCs w:val="24"/>
          <w:lang w:eastAsia="en-US"/>
        </w:rPr>
        <w:t>- Цена за един брой кафе пауза за един човек във вариант: кафе, чай, мляко/сметана, захар/мед – до 2.00 лв. без ДДС;</w:t>
      </w:r>
    </w:p>
    <w:p w:rsidR="00BD30C7" w:rsidRPr="00BD30C7" w:rsidRDefault="00BD30C7" w:rsidP="00BD30C7">
      <w:pPr>
        <w:spacing w:after="0"/>
        <w:ind w:firstLine="720"/>
        <w:jc w:val="both"/>
        <w:rPr>
          <w:rFonts w:ascii="Times New Roman" w:eastAsia="Calibri" w:hAnsi="Times New Roman" w:cs="Times New Roman"/>
          <w:sz w:val="24"/>
          <w:szCs w:val="24"/>
          <w:lang w:eastAsia="en-US"/>
        </w:rPr>
      </w:pPr>
      <w:r w:rsidRPr="00BD30C7">
        <w:rPr>
          <w:rFonts w:ascii="Times New Roman" w:eastAsia="Calibri" w:hAnsi="Times New Roman" w:cs="Times New Roman"/>
          <w:sz w:val="24"/>
          <w:szCs w:val="24"/>
          <w:lang w:eastAsia="en-US"/>
        </w:rPr>
        <w:t xml:space="preserve"> - Цена за един брой кафе пауза за един човек във вариант: кафе, чай, мляко/сметана, захар/мед, минерална вода – до 3.00 лв. без ДДС;</w:t>
      </w:r>
    </w:p>
    <w:p w:rsidR="00BD30C7" w:rsidRPr="00BD30C7" w:rsidRDefault="00BD30C7" w:rsidP="00BD30C7">
      <w:pPr>
        <w:spacing w:after="0"/>
        <w:ind w:firstLine="720"/>
        <w:jc w:val="both"/>
        <w:rPr>
          <w:rFonts w:ascii="Times New Roman" w:eastAsia="Calibri" w:hAnsi="Times New Roman" w:cs="Times New Roman"/>
          <w:sz w:val="24"/>
          <w:szCs w:val="24"/>
          <w:lang w:eastAsia="en-US"/>
        </w:rPr>
      </w:pPr>
      <w:r w:rsidRPr="00BD30C7">
        <w:rPr>
          <w:rFonts w:ascii="Times New Roman" w:eastAsia="Calibri" w:hAnsi="Times New Roman" w:cs="Times New Roman"/>
          <w:sz w:val="24"/>
          <w:szCs w:val="24"/>
          <w:lang w:eastAsia="en-US"/>
        </w:rPr>
        <w:t xml:space="preserve"> - Цена за един брой кафе пауза за един човек във вариант: кафе, чай, мляко/сметана захар/мед, минерална вода, дребни сладки/соленки – до 4.00 лв. без ДДС.</w:t>
      </w:r>
    </w:p>
    <w:p w:rsidR="00BD30C7" w:rsidRDefault="00BD30C7" w:rsidP="00BD30C7">
      <w:pPr>
        <w:spacing w:before="240"/>
        <w:jc w:val="both"/>
        <w:rPr>
          <w:rFonts w:ascii="Times New Roman" w:eastAsia="Calibri" w:hAnsi="Times New Roman" w:cs="Times New Roman"/>
          <w:b/>
          <w:i/>
          <w:sz w:val="24"/>
          <w:szCs w:val="24"/>
          <w:lang w:val="en-US" w:eastAsia="en-US"/>
        </w:rPr>
      </w:pPr>
      <w:r w:rsidRPr="00BD30C7">
        <w:rPr>
          <w:rFonts w:ascii="Times New Roman" w:eastAsia="Calibri" w:hAnsi="Times New Roman" w:cs="Times New Roman"/>
          <w:sz w:val="24"/>
          <w:szCs w:val="24"/>
          <w:lang w:eastAsia="en-US"/>
        </w:rPr>
        <w:tab/>
      </w:r>
      <w:r w:rsidRPr="00990592">
        <w:rPr>
          <w:rFonts w:ascii="Times New Roman" w:eastAsia="Calibri" w:hAnsi="Times New Roman" w:cs="Times New Roman"/>
          <w:b/>
          <w:i/>
          <w:sz w:val="24"/>
          <w:szCs w:val="24"/>
          <w:lang w:eastAsia="en-US"/>
        </w:rPr>
        <w:t>При необходимост от полудневно или почасово ползване на зала с необходимото техническо и презентационно оборудване, наемът следва да бъде формиран пропорционално на часовете на ползване спрямо предложения от участника в процедурата дневен наем на зала.</w:t>
      </w:r>
    </w:p>
    <w:p w:rsidR="00E44651" w:rsidRPr="00E44651" w:rsidRDefault="00E44651" w:rsidP="00BD30C7">
      <w:pPr>
        <w:spacing w:before="240"/>
        <w:jc w:val="both"/>
        <w:rPr>
          <w:rFonts w:ascii="Times New Roman" w:eastAsia="Calibri" w:hAnsi="Times New Roman" w:cs="Times New Roman"/>
          <w:b/>
          <w:i/>
          <w:sz w:val="24"/>
          <w:szCs w:val="24"/>
          <w:lang w:eastAsia="en-US"/>
        </w:rPr>
      </w:pPr>
      <w:r>
        <w:rPr>
          <w:rFonts w:ascii="Times New Roman" w:eastAsia="Calibri" w:hAnsi="Times New Roman" w:cs="Times New Roman"/>
          <w:b/>
          <w:i/>
          <w:sz w:val="24"/>
          <w:szCs w:val="24"/>
          <w:lang w:eastAsia="en-US"/>
        </w:rPr>
        <w:tab/>
        <w:t xml:space="preserve">В случай на необходимост, изпълнителят следва да може да осигури зала с </w:t>
      </w:r>
      <w:r w:rsidRPr="00990592">
        <w:rPr>
          <w:rFonts w:ascii="Times New Roman" w:eastAsia="Calibri" w:hAnsi="Times New Roman" w:cs="Times New Roman"/>
          <w:b/>
          <w:i/>
          <w:sz w:val="24"/>
          <w:szCs w:val="24"/>
          <w:lang w:eastAsia="en-US"/>
        </w:rPr>
        <w:t>необходимото техническо и презентационно оборудване</w:t>
      </w:r>
      <w:r>
        <w:rPr>
          <w:rFonts w:ascii="Times New Roman" w:eastAsia="Calibri" w:hAnsi="Times New Roman" w:cs="Times New Roman"/>
          <w:b/>
          <w:i/>
          <w:sz w:val="24"/>
          <w:szCs w:val="24"/>
          <w:lang w:eastAsia="en-US"/>
        </w:rPr>
        <w:t xml:space="preserve"> и с капацитет до 60 участници. </w:t>
      </w:r>
    </w:p>
    <w:p w:rsidR="00990592" w:rsidRDefault="00990592" w:rsidP="00990592">
      <w:pPr>
        <w:spacing w:before="240"/>
        <w:ind w:firstLine="708"/>
        <w:jc w:val="both"/>
        <w:rPr>
          <w:rFonts w:ascii="Times New Roman" w:eastAsia="Calibri" w:hAnsi="Times New Roman" w:cs="Times New Roman"/>
          <w:b/>
          <w:i/>
          <w:sz w:val="24"/>
          <w:szCs w:val="24"/>
          <w:lang w:eastAsia="en-US"/>
        </w:rPr>
      </w:pPr>
      <w:r>
        <w:rPr>
          <w:rFonts w:ascii="Times New Roman" w:eastAsia="Calibri" w:hAnsi="Times New Roman" w:cs="Times New Roman"/>
          <w:b/>
          <w:i/>
          <w:sz w:val="24"/>
          <w:szCs w:val="24"/>
          <w:lang w:eastAsia="en-US"/>
        </w:rPr>
        <w:lastRenderedPageBreak/>
        <w:t xml:space="preserve">При необходимост </w:t>
      </w:r>
      <w:r w:rsidRPr="00990592">
        <w:rPr>
          <w:rFonts w:ascii="Times New Roman" w:eastAsia="Calibri" w:hAnsi="Times New Roman" w:cs="Times New Roman"/>
          <w:b/>
          <w:i/>
          <w:sz w:val="24"/>
          <w:szCs w:val="24"/>
          <w:lang w:eastAsia="en-US"/>
        </w:rPr>
        <w:t>от полудневно или почасово ползване на преводаческа техника, наемът следва да бъде формиран пропорционално на часовете на ползване спрямо предложения от участника в процедурата дневен наем.</w:t>
      </w:r>
    </w:p>
    <w:p w:rsidR="00990592" w:rsidRPr="00E33565" w:rsidRDefault="00990592" w:rsidP="00990592">
      <w:pPr>
        <w:spacing w:before="240"/>
        <w:ind w:firstLine="708"/>
        <w:jc w:val="both"/>
        <w:rPr>
          <w:rFonts w:ascii="Times New Roman" w:eastAsia="Calibri" w:hAnsi="Times New Roman" w:cs="Times New Roman"/>
          <w:sz w:val="24"/>
          <w:szCs w:val="24"/>
          <w:lang w:eastAsia="en-US"/>
        </w:rPr>
      </w:pPr>
      <w:r w:rsidRPr="00E33565">
        <w:rPr>
          <w:rFonts w:ascii="Times New Roman" w:eastAsia="Calibri" w:hAnsi="Times New Roman" w:cs="Times New Roman"/>
          <w:sz w:val="24"/>
          <w:szCs w:val="24"/>
          <w:lang w:eastAsia="en-US"/>
        </w:rPr>
        <w:t xml:space="preserve">Наемането на зали за провеждане на обученията, ведно с </w:t>
      </w:r>
      <w:r w:rsidR="009B2E26" w:rsidRPr="009B2E26">
        <w:rPr>
          <w:rFonts w:ascii="Times New Roman" w:eastAsia="Calibri" w:hAnsi="Times New Roman" w:cs="Times New Roman"/>
          <w:sz w:val="24"/>
          <w:szCs w:val="24"/>
          <w:lang w:eastAsia="en-US"/>
        </w:rPr>
        <w:t>техническо</w:t>
      </w:r>
      <w:r w:rsidR="009B2E26">
        <w:rPr>
          <w:rFonts w:ascii="Times New Roman" w:eastAsia="Calibri" w:hAnsi="Times New Roman" w:cs="Times New Roman"/>
          <w:sz w:val="24"/>
          <w:szCs w:val="24"/>
          <w:lang w:eastAsia="en-US"/>
        </w:rPr>
        <w:t>то</w:t>
      </w:r>
      <w:r w:rsidR="009B2E26" w:rsidRPr="009B2E26">
        <w:rPr>
          <w:rFonts w:ascii="Times New Roman" w:eastAsia="Calibri" w:hAnsi="Times New Roman" w:cs="Times New Roman"/>
          <w:sz w:val="24"/>
          <w:szCs w:val="24"/>
          <w:lang w:eastAsia="en-US"/>
        </w:rPr>
        <w:t xml:space="preserve"> и презентационно оборудване</w:t>
      </w:r>
      <w:r w:rsidR="009B2E26">
        <w:rPr>
          <w:rFonts w:ascii="Times New Roman" w:eastAsia="Calibri" w:hAnsi="Times New Roman" w:cs="Times New Roman"/>
          <w:sz w:val="24"/>
          <w:szCs w:val="24"/>
          <w:lang w:eastAsia="en-US"/>
        </w:rPr>
        <w:t xml:space="preserve">, </w:t>
      </w:r>
      <w:r w:rsidRPr="00E33565">
        <w:rPr>
          <w:rFonts w:ascii="Times New Roman" w:eastAsia="Calibri" w:hAnsi="Times New Roman" w:cs="Times New Roman"/>
          <w:sz w:val="24"/>
          <w:szCs w:val="24"/>
          <w:lang w:eastAsia="en-US"/>
        </w:rPr>
        <w:t>преводаческа</w:t>
      </w:r>
      <w:r w:rsidR="009B2E26">
        <w:rPr>
          <w:rFonts w:ascii="Times New Roman" w:eastAsia="Calibri" w:hAnsi="Times New Roman" w:cs="Times New Roman"/>
          <w:sz w:val="24"/>
          <w:szCs w:val="24"/>
          <w:lang w:eastAsia="en-US"/>
        </w:rPr>
        <w:t>та</w:t>
      </w:r>
      <w:r w:rsidRPr="00E33565">
        <w:rPr>
          <w:rFonts w:ascii="Times New Roman" w:eastAsia="Calibri" w:hAnsi="Times New Roman" w:cs="Times New Roman"/>
          <w:sz w:val="24"/>
          <w:szCs w:val="24"/>
          <w:lang w:eastAsia="en-US"/>
        </w:rPr>
        <w:t xml:space="preserve"> техника, както и осигуряването на кафе паузи</w:t>
      </w:r>
      <w:r w:rsidR="009B2E26">
        <w:rPr>
          <w:rFonts w:ascii="Times New Roman" w:eastAsia="Calibri" w:hAnsi="Times New Roman" w:cs="Times New Roman"/>
          <w:sz w:val="24"/>
          <w:szCs w:val="24"/>
          <w:lang w:eastAsia="en-US"/>
        </w:rPr>
        <w:t>,</w:t>
      </w:r>
      <w:r w:rsidRPr="00E33565">
        <w:rPr>
          <w:rFonts w:ascii="Times New Roman" w:eastAsia="Calibri" w:hAnsi="Times New Roman" w:cs="Times New Roman"/>
          <w:sz w:val="24"/>
          <w:szCs w:val="24"/>
          <w:lang w:eastAsia="en-US"/>
        </w:rPr>
        <w:t xml:space="preserve"> се заявяват от Възложителя и се предоставят от Изпълнителя в случай на необходимост, и когато се провеждат изнесени обучения, работни срещи и др. извън сградите на НИП. </w:t>
      </w:r>
    </w:p>
    <w:p w:rsidR="00990592" w:rsidRPr="00E33565" w:rsidRDefault="00990592" w:rsidP="00990592">
      <w:pPr>
        <w:ind w:firstLine="708"/>
        <w:rPr>
          <w:rFonts w:ascii="Times New Roman" w:eastAsia="Calibri" w:hAnsi="Times New Roman" w:cs="Times New Roman"/>
          <w:sz w:val="24"/>
          <w:szCs w:val="24"/>
          <w:lang w:eastAsia="en-US"/>
        </w:rPr>
      </w:pPr>
      <w:r w:rsidRPr="00E33565">
        <w:rPr>
          <w:rFonts w:ascii="Times New Roman" w:eastAsia="Calibri" w:hAnsi="Times New Roman" w:cs="Times New Roman"/>
          <w:sz w:val="24"/>
          <w:szCs w:val="24"/>
          <w:lang w:eastAsia="en-US"/>
        </w:rPr>
        <w:t>В ценовото предложение не следва да се посочват цени на хотели, формирани на база all inclusive.</w:t>
      </w:r>
    </w:p>
    <w:p w:rsidR="00BD30C7" w:rsidRPr="00BD30C7" w:rsidRDefault="00BD30C7" w:rsidP="00BD30C7">
      <w:pPr>
        <w:numPr>
          <w:ilvl w:val="0"/>
          <w:numId w:val="5"/>
        </w:numPr>
        <w:spacing w:after="0" w:line="240" w:lineRule="auto"/>
        <w:ind w:left="1066" w:hanging="357"/>
        <w:rPr>
          <w:rFonts w:ascii="Times New Roman" w:eastAsia="Calibri" w:hAnsi="Times New Roman" w:cs="Times New Roman"/>
          <w:sz w:val="24"/>
          <w:szCs w:val="24"/>
          <w:lang w:eastAsia="en-US"/>
        </w:rPr>
      </w:pPr>
      <w:r w:rsidRPr="00BD30C7">
        <w:rPr>
          <w:rFonts w:ascii="Times New Roman" w:eastAsia="Calibri" w:hAnsi="Times New Roman" w:cs="Times New Roman"/>
          <w:b/>
          <w:sz w:val="24"/>
          <w:szCs w:val="24"/>
          <w:lang w:eastAsia="en-US"/>
        </w:rPr>
        <w:t xml:space="preserve">Заявяване на </w:t>
      </w:r>
      <w:r w:rsidR="00ED20FA">
        <w:rPr>
          <w:rFonts w:ascii="Times New Roman" w:eastAsia="Calibri" w:hAnsi="Times New Roman" w:cs="Times New Roman"/>
          <w:b/>
          <w:sz w:val="24"/>
          <w:szCs w:val="24"/>
          <w:lang w:eastAsia="en-US"/>
        </w:rPr>
        <w:t>събитие</w:t>
      </w:r>
      <w:r w:rsidRPr="00BD30C7">
        <w:rPr>
          <w:rFonts w:ascii="Times New Roman" w:eastAsia="Calibri" w:hAnsi="Times New Roman" w:cs="Times New Roman"/>
          <w:sz w:val="24"/>
          <w:szCs w:val="24"/>
          <w:lang w:eastAsia="en-US"/>
        </w:rPr>
        <w:t>:</w:t>
      </w:r>
    </w:p>
    <w:p w:rsidR="00BD30C7" w:rsidRPr="00BD30C7" w:rsidRDefault="00BD30C7" w:rsidP="00BD30C7">
      <w:pPr>
        <w:autoSpaceDE w:val="0"/>
        <w:autoSpaceDN w:val="0"/>
        <w:adjustRightInd w:val="0"/>
        <w:spacing w:after="0"/>
        <w:ind w:firstLine="288"/>
        <w:jc w:val="both"/>
        <w:rPr>
          <w:rFonts w:ascii="Times New Roman" w:eastAsia="HiddenHorzOCR" w:hAnsi="Times New Roman" w:cs="Times New Roman"/>
          <w:sz w:val="24"/>
          <w:szCs w:val="24"/>
          <w:lang w:val="ru-RU" w:eastAsia="en-US"/>
        </w:rPr>
      </w:pPr>
      <w:r w:rsidRPr="00BD30C7">
        <w:rPr>
          <w:rFonts w:ascii="Times New Roman" w:eastAsia="HiddenHorzOCR" w:hAnsi="Times New Roman" w:cs="Times New Roman"/>
          <w:sz w:val="24"/>
          <w:szCs w:val="24"/>
          <w:lang w:val="ru-RU" w:eastAsia="en-US"/>
        </w:rPr>
        <w:t xml:space="preserve">Възложителят уведомява Изпълнителя за </w:t>
      </w:r>
      <w:r w:rsidRPr="00BD30C7">
        <w:rPr>
          <w:rFonts w:ascii="Times New Roman" w:eastAsia="HiddenHorzOCR" w:hAnsi="Times New Roman" w:cs="Times New Roman"/>
          <w:sz w:val="24"/>
          <w:szCs w:val="24"/>
          <w:lang w:eastAsia="en-US"/>
        </w:rPr>
        <w:t>необходимост</w:t>
      </w:r>
      <w:r w:rsidRPr="00BD30C7">
        <w:rPr>
          <w:rFonts w:ascii="Times New Roman" w:eastAsia="HiddenHorzOCR" w:hAnsi="Times New Roman" w:cs="Times New Roman"/>
          <w:sz w:val="24"/>
          <w:szCs w:val="24"/>
          <w:lang w:val="ru-RU" w:eastAsia="en-US"/>
        </w:rPr>
        <w:t xml:space="preserve"> от организиране на конкретно </w:t>
      </w:r>
      <w:r w:rsidR="00ED20FA">
        <w:rPr>
          <w:rFonts w:ascii="Times New Roman" w:eastAsia="HiddenHorzOCR" w:hAnsi="Times New Roman" w:cs="Times New Roman"/>
          <w:sz w:val="24"/>
          <w:szCs w:val="24"/>
          <w:lang w:val="ru-RU" w:eastAsia="en-US"/>
        </w:rPr>
        <w:t>събитие</w:t>
      </w:r>
      <w:r w:rsidRPr="00BD30C7">
        <w:rPr>
          <w:rFonts w:ascii="Times New Roman" w:eastAsia="HiddenHorzOCR" w:hAnsi="Times New Roman" w:cs="Times New Roman"/>
          <w:sz w:val="24"/>
          <w:szCs w:val="24"/>
          <w:lang w:val="ru-RU" w:eastAsia="en-US"/>
        </w:rPr>
        <w:t xml:space="preserve"> с писмена заявка, изпратена по електронна поща до Изпълнителя. Заявката се подава от посочените в договора за обществена поръчка длъжностни лица, представители на Възложителя. Същата се адресира до лицето за контакти на Изпълнителя, определено със сключения договор за обществена поръчка. Заявката се прави до 30 (тридесет) работни дни преди датата на провеждане на </w:t>
      </w:r>
      <w:r w:rsidR="00ED20FA">
        <w:rPr>
          <w:rFonts w:ascii="Times New Roman" w:eastAsia="HiddenHorzOCR" w:hAnsi="Times New Roman" w:cs="Times New Roman"/>
          <w:sz w:val="24"/>
          <w:szCs w:val="24"/>
          <w:lang w:val="ru-RU" w:eastAsia="en-US"/>
        </w:rPr>
        <w:t>събитие</w:t>
      </w:r>
      <w:r w:rsidRPr="00BD30C7">
        <w:rPr>
          <w:rFonts w:ascii="Times New Roman" w:eastAsia="HiddenHorzOCR" w:hAnsi="Times New Roman" w:cs="Times New Roman"/>
          <w:sz w:val="24"/>
          <w:szCs w:val="24"/>
          <w:lang w:val="ru-RU" w:eastAsia="en-US"/>
        </w:rPr>
        <w:t xml:space="preserve">то. При непредвидени обстоятелства е допустимо заявката да се изпрати до 20 (двадесет) работни дни преди датата на провеждане на </w:t>
      </w:r>
      <w:r w:rsidR="00ED20FA">
        <w:rPr>
          <w:rFonts w:ascii="Times New Roman" w:eastAsia="HiddenHorzOCR" w:hAnsi="Times New Roman" w:cs="Times New Roman"/>
          <w:sz w:val="24"/>
          <w:szCs w:val="24"/>
          <w:lang w:val="ru-RU" w:eastAsia="en-US"/>
        </w:rPr>
        <w:t>събитие</w:t>
      </w:r>
      <w:r w:rsidRPr="00BD30C7">
        <w:rPr>
          <w:rFonts w:ascii="Times New Roman" w:eastAsia="HiddenHorzOCR" w:hAnsi="Times New Roman" w:cs="Times New Roman"/>
          <w:sz w:val="24"/>
          <w:szCs w:val="24"/>
          <w:lang w:val="ru-RU" w:eastAsia="en-US"/>
        </w:rPr>
        <w:t>то.</w:t>
      </w:r>
    </w:p>
    <w:p w:rsidR="00BD30C7" w:rsidRPr="00BD30C7" w:rsidRDefault="00BD30C7" w:rsidP="00BD30C7">
      <w:pPr>
        <w:autoSpaceDE w:val="0"/>
        <w:autoSpaceDN w:val="0"/>
        <w:adjustRightInd w:val="0"/>
        <w:spacing w:before="120" w:after="0"/>
        <w:jc w:val="both"/>
        <w:rPr>
          <w:rFonts w:ascii="Times New Roman" w:eastAsia="HiddenHorzOCR" w:hAnsi="Times New Roman" w:cs="Times New Roman"/>
          <w:sz w:val="24"/>
          <w:szCs w:val="24"/>
          <w:lang w:val="ru-RU" w:eastAsia="en-US"/>
        </w:rPr>
      </w:pPr>
      <w:r w:rsidRPr="00BD30C7">
        <w:rPr>
          <w:rFonts w:ascii="Times New Roman" w:eastAsia="HiddenHorzOCR" w:hAnsi="Times New Roman" w:cs="Times New Roman"/>
          <w:sz w:val="24"/>
          <w:szCs w:val="24"/>
          <w:lang w:val="ru-RU" w:eastAsia="en-US"/>
        </w:rPr>
        <w:t>Заявката съдържа следната информация:</w:t>
      </w:r>
    </w:p>
    <w:p w:rsidR="00BD30C7" w:rsidRDefault="00BD30C7" w:rsidP="00990592">
      <w:pPr>
        <w:numPr>
          <w:ilvl w:val="1"/>
          <w:numId w:val="1"/>
        </w:numPr>
        <w:tabs>
          <w:tab w:val="left" w:pos="240"/>
        </w:tabs>
        <w:spacing w:before="100" w:beforeAutospacing="1" w:after="100" w:afterAutospacing="1" w:line="240" w:lineRule="auto"/>
        <w:ind w:left="567" w:firstLine="0"/>
        <w:jc w:val="both"/>
        <w:rPr>
          <w:rFonts w:ascii="Times New Roman" w:eastAsia="Times New Roman" w:hAnsi="Times New Roman" w:cs="Times New Roman"/>
          <w:sz w:val="24"/>
          <w:szCs w:val="24"/>
          <w:lang w:val="ru-RU" w:eastAsia="en-US"/>
        </w:rPr>
      </w:pPr>
      <w:r w:rsidRPr="00BD30C7">
        <w:rPr>
          <w:rFonts w:ascii="Times New Roman" w:eastAsia="Times New Roman" w:hAnsi="Times New Roman" w:cs="Times New Roman"/>
          <w:sz w:val="24"/>
          <w:szCs w:val="24"/>
          <w:lang w:val="ru-RU" w:eastAsia="en-US"/>
        </w:rPr>
        <w:t>Дата и населено място на провеждане на събитието</w:t>
      </w:r>
    </w:p>
    <w:p w:rsidR="00990592" w:rsidRPr="00BD30C7" w:rsidRDefault="00990592" w:rsidP="00990592">
      <w:pPr>
        <w:numPr>
          <w:ilvl w:val="1"/>
          <w:numId w:val="1"/>
        </w:numPr>
        <w:tabs>
          <w:tab w:val="left" w:pos="240"/>
        </w:tabs>
        <w:spacing w:before="100" w:beforeAutospacing="1" w:after="100" w:afterAutospacing="1" w:line="240" w:lineRule="auto"/>
        <w:ind w:left="567" w:firstLine="0"/>
        <w:jc w:val="both"/>
        <w:rPr>
          <w:rFonts w:ascii="Times New Roman" w:eastAsia="Times New Roman" w:hAnsi="Times New Roman" w:cs="Times New Roman"/>
          <w:sz w:val="24"/>
          <w:szCs w:val="24"/>
          <w:lang w:val="ru-RU" w:eastAsia="en-US"/>
        </w:rPr>
      </w:pPr>
      <w:r>
        <w:rPr>
          <w:rFonts w:ascii="Times New Roman" w:eastAsia="Times New Roman" w:hAnsi="Times New Roman" w:cs="Times New Roman"/>
          <w:sz w:val="24"/>
          <w:szCs w:val="24"/>
          <w:lang w:val="ru-RU" w:eastAsia="en-US"/>
        </w:rPr>
        <w:t>Продължителност на събитието</w:t>
      </w:r>
    </w:p>
    <w:p w:rsidR="00BD30C7" w:rsidRPr="00BD30C7" w:rsidRDefault="00BD30C7" w:rsidP="00990592">
      <w:pPr>
        <w:numPr>
          <w:ilvl w:val="1"/>
          <w:numId w:val="1"/>
        </w:numPr>
        <w:tabs>
          <w:tab w:val="left" w:pos="240"/>
        </w:tabs>
        <w:spacing w:before="100" w:beforeAutospacing="1" w:after="100" w:afterAutospacing="1" w:line="240" w:lineRule="auto"/>
        <w:ind w:left="567" w:firstLine="0"/>
        <w:jc w:val="both"/>
        <w:rPr>
          <w:rFonts w:ascii="Times New Roman" w:eastAsia="Times New Roman" w:hAnsi="Times New Roman" w:cs="Times New Roman"/>
          <w:sz w:val="24"/>
          <w:szCs w:val="24"/>
          <w:lang w:val="ru-RU" w:eastAsia="en-US"/>
        </w:rPr>
      </w:pPr>
      <w:r w:rsidRPr="00BD30C7">
        <w:rPr>
          <w:rFonts w:ascii="Times New Roman" w:eastAsia="Times New Roman" w:hAnsi="Times New Roman" w:cs="Times New Roman"/>
          <w:sz w:val="24"/>
          <w:szCs w:val="24"/>
          <w:lang w:val="ru-RU" w:eastAsia="en-US"/>
        </w:rPr>
        <w:t>Планиран брой на участниците</w:t>
      </w:r>
    </w:p>
    <w:p w:rsidR="00BD30C7" w:rsidRPr="00BD30C7" w:rsidRDefault="00BD30C7" w:rsidP="00990592">
      <w:pPr>
        <w:numPr>
          <w:ilvl w:val="1"/>
          <w:numId w:val="1"/>
        </w:numPr>
        <w:tabs>
          <w:tab w:val="left" w:pos="240"/>
        </w:tabs>
        <w:spacing w:before="100" w:beforeAutospacing="1" w:after="100" w:afterAutospacing="1" w:line="240" w:lineRule="auto"/>
        <w:ind w:left="567" w:firstLine="0"/>
        <w:jc w:val="both"/>
        <w:rPr>
          <w:rFonts w:ascii="Times New Roman" w:eastAsia="Times New Roman" w:hAnsi="Times New Roman" w:cs="Times New Roman"/>
          <w:sz w:val="24"/>
          <w:szCs w:val="24"/>
          <w:lang w:val="ru-RU" w:eastAsia="en-US"/>
        </w:rPr>
      </w:pPr>
      <w:r w:rsidRPr="00BD30C7">
        <w:rPr>
          <w:rFonts w:ascii="Times New Roman" w:eastAsia="Times New Roman" w:hAnsi="Times New Roman" w:cs="Times New Roman"/>
          <w:sz w:val="24"/>
          <w:szCs w:val="24"/>
          <w:lang w:val="ru-RU" w:eastAsia="en-US"/>
        </w:rPr>
        <w:t xml:space="preserve">Необходим брой </w:t>
      </w:r>
      <w:r w:rsidR="00990592">
        <w:rPr>
          <w:rFonts w:ascii="Times New Roman" w:eastAsia="Times New Roman" w:hAnsi="Times New Roman" w:cs="Times New Roman"/>
          <w:sz w:val="24"/>
          <w:szCs w:val="24"/>
          <w:lang w:val="ru-RU" w:eastAsia="en-US"/>
        </w:rPr>
        <w:t>единични</w:t>
      </w:r>
      <w:r w:rsidRPr="00BD30C7">
        <w:rPr>
          <w:rFonts w:ascii="Times New Roman" w:eastAsia="Times New Roman" w:hAnsi="Times New Roman" w:cs="Times New Roman"/>
          <w:sz w:val="24"/>
          <w:szCs w:val="24"/>
          <w:lang w:val="ru-RU" w:eastAsia="en-US"/>
        </w:rPr>
        <w:t xml:space="preserve"> стаи</w:t>
      </w:r>
    </w:p>
    <w:p w:rsidR="00BD30C7" w:rsidRPr="00BD30C7" w:rsidRDefault="00BD30C7" w:rsidP="00990592">
      <w:pPr>
        <w:numPr>
          <w:ilvl w:val="1"/>
          <w:numId w:val="1"/>
        </w:numPr>
        <w:tabs>
          <w:tab w:val="left" w:pos="240"/>
        </w:tabs>
        <w:spacing w:before="100" w:beforeAutospacing="1" w:after="100" w:afterAutospacing="1" w:line="240" w:lineRule="auto"/>
        <w:ind w:left="567" w:firstLine="0"/>
        <w:jc w:val="both"/>
        <w:rPr>
          <w:rFonts w:ascii="Times New Roman" w:eastAsia="Times New Roman" w:hAnsi="Times New Roman" w:cs="Times New Roman"/>
          <w:sz w:val="24"/>
          <w:szCs w:val="24"/>
          <w:lang w:val="ru-RU" w:eastAsia="en-US"/>
        </w:rPr>
      </w:pPr>
      <w:r w:rsidRPr="00BD30C7">
        <w:rPr>
          <w:rFonts w:ascii="Times New Roman" w:eastAsia="Times New Roman" w:hAnsi="Times New Roman" w:cs="Times New Roman"/>
          <w:sz w:val="24"/>
          <w:szCs w:val="24"/>
          <w:lang w:val="ru-RU" w:eastAsia="en-US"/>
        </w:rPr>
        <w:t>Брой нощувки (с вкл. закуски)</w:t>
      </w:r>
    </w:p>
    <w:p w:rsidR="00BD30C7" w:rsidRPr="00BD30C7" w:rsidRDefault="00BD30C7" w:rsidP="00990592">
      <w:pPr>
        <w:numPr>
          <w:ilvl w:val="1"/>
          <w:numId w:val="1"/>
        </w:numPr>
        <w:tabs>
          <w:tab w:val="left" w:pos="240"/>
        </w:tabs>
        <w:spacing w:before="100" w:beforeAutospacing="1" w:after="100" w:afterAutospacing="1" w:line="240" w:lineRule="auto"/>
        <w:ind w:left="567" w:firstLine="0"/>
        <w:jc w:val="both"/>
        <w:rPr>
          <w:rFonts w:ascii="Times New Roman" w:eastAsia="Times New Roman" w:hAnsi="Times New Roman" w:cs="Times New Roman"/>
          <w:sz w:val="24"/>
          <w:szCs w:val="24"/>
          <w:lang w:val="ru-RU" w:eastAsia="en-US"/>
        </w:rPr>
      </w:pPr>
      <w:r w:rsidRPr="00BD30C7">
        <w:rPr>
          <w:rFonts w:ascii="Times New Roman" w:eastAsia="Times New Roman" w:hAnsi="Times New Roman" w:cs="Times New Roman"/>
          <w:sz w:val="24"/>
          <w:szCs w:val="24"/>
          <w:lang w:val="ru-RU" w:eastAsia="en-US"/>
        </w:rPr>
        <w:t>Други услуги – ползване на зала с необходимото техническо и презентационно оборудване (продължителност), кафе паузи.</w:t>
      </w:r>
    </w:p>
    <w:p w:rsidR="00BD30C7" w:rsidRPr="00BD30C7" w:rsidRDefault="00BD30C7" w:rsidP="00BD30C7">
      <w:pPr>
        <w:tabs>
          <w:tab w:val="left" w:pos="240"/>
        </w:tabs>
        <w:spacing w:after="0"/>
        <w:jc w:val="both"/>
        <w:rPr>
          <w:rFonts w:ascii="Times New Roman" w:eastAsia="Times New Roman" w:hAnsi="Times New Roman" w:cs="Times New Roman"/>
          <w:sz w:val="24"/>
          <w:szCs w:val="24"/>
          <w:lang w:val="ru-RU" w:eastAsia="en-US"/>
        </w:rPr>
      </w:pPr>
      <w:r w:rsidRPr="00BD30C7">
        <w:rPr>
          <w:rFonts w:ascii="Times New Roman" w:eastAsia="Times New Roman" w:hAnsi="Times New Roman" w:cs="Times New Roman"/>
          <w:sz w:val="24"/>
          <w:szCs w:val="24"/>
          <w:lang w:eastAsia="en-US"/>
        </w:rPr>
        <w:tab/>
      </w:r>
      <w:r w:rsidRPr="00BD30C7">
        <w:rPr>
          <w:rFonts w:ascii="Times New Roman" w:eastAsia="Times New Roman" w:hAnsi="Times New Roman" w:cs="Times New Roman"/>
          <w:sz w:val="24"/>
          <w:szCs w:val="24"/>
          <w:lang w:val="ru-RU" w:eastAsia="en-US"/>
        </w:rPr>
        <w:t xml:space="preserve">Получаването на заявката се потвърждава от </w:t>
      </w:r>
      <w:r w:rsidRPr="00BD30C7">
        <w:rPr>
          <w:rFonts w:ascii="Times New Roman" w:eastAsia="Times New Roman" w:hAnsi="Times New Roman" w:cs="Times New Roman"/>
          <w:sz w:val="24"/>
          <w:szCs w:val="24"/>
          <w:lang w:eastAsia="en-US"/>
        </w:rPr>
        <w:t>И</w:t>
      </w:r>
      <w:r w:rsidRPr="00BD30C7">
        <w:rPr>
          <w:rFonts w:ascii="Times New Roman" w:eastAsia="Times New Roman" w:hAnsi="Times New Roman" w:cs="Times New Roman"/>
          <w:sz w:val="24"/>
          <w:szCs w:val="24"/>
          <w:lang w:val="ru-RU" w:eastAsia="en-US"/>
        </w:rPr>
        <w:t>зпълнителя по телефон и/или имейл</w:t>
      </w:r>
      <w:r w:rsidRPr="00BD30C7">
        <w:rPr>
          <w:rFonts w:ascii="Times New Roman" w:eastAsia="Times New Roman" w:hAnsi="Times New Roman" w:cs="Times New Roman"/>
          <w:sz w:val="24"/>
          <w:szCs w:val="24"/>
          <w:lang w:eastAsia="en-US"/>
        </w:rPr>
        <w:t xml:space="preserve"> в рамките на работния ден</w:t>
      </w:r>
      <w:r w:rsidRPr="00BD30C7">
        <w:rPr>
          <w:rFonts w:ascii="Times New Roman" w:eastAsia="Times New Roman" w:hAnsi="Times New Roman" w:cs="Times New Roman"/>
          <w:sz w:val="24"/>
          <w:szCs w:val="24"/>
          <w:lang w:val="ru-RU" w:eastAsia="en-US"/>
        </w:rPr>
        <w:t>. Изпълнителят обработва съответната заявка, като до 3 (три) работни дни след получаването й прави предложение за минимум 3 подходящи хотела за провеждане на конкретното обучение. В срок до 3 (три) работни дни след получаване на предложението, Възложителят изпраща уведомление по електронна поща до Изпълнителя за избрания от него хотел.</w:t>
      </w:r>
    </w:p>
    <w:p w:rsidR="00BD30C7" w:rsidRPr="00BD30C7" w:rsidRDefault="00BD30C7" w:rsidP="00BD30C7">
      <w:pPr>
        <w:tabs>
          <w:tab w:val="left" w:pos="240"/>
        </w:tabs>
        <w:spacing w:after="0"/>
        <w:jc w:val="both"/>
        <w:rPr>
          <w:rFonts w:ascii="Times New Roman" w:eastAsia="Times New Roman" w:hAnsi="Times New Roman" w:cs="Times New Roman"/>
          <w:sz w:val="24"/>
          <w:szCs w:val="24"/>
          <w:lang w:val="ru-RU" w:eastAsia="en-US"/>
        </w:rPr>
      </w:pPr>
      <w:r w:rsidRPr="00BD30C7">
        <w:rPr>
          <w:rFonts w:ascii="Times New Roman" w:eastAsia="Times New Roman" w:hAnsi="Times New Roman" w:cs="Times New Roman"/>
          <w:sz w:val="24"/>
          <w:szCs w:val="24"/>
          <w:lang w:val="ru-RU" w:eastAsia="en-US"/>
        </w:rPr>
        <w:tab/>
        <w:t>В срок не по-късно от 3 (три) работни дни от получаването на заявката, Изпълнителят следва да изпрати на Възложителя номер на резервация, съобразно избрания от Възложителя хотел.</w:t>
      </w:r>
    </w:p>
    <w:p w:rsidR="00BD30C7" w:rsidRPr="00BD30C7" w:rsidRDefault="00BD30C7" w:rsidP="00BD30C7">
      <w:pPr>
        <w:autoSpaceDE w:val="0"/>
        <w:autoSpaceDN w:val="0"/>
        <w:adjustRightInd w:val="0"/>
        <w:spacing w:after="0" w:line="240" w:lineRule="auto"/>
        <w:jc w:val="both"/>
        <w:rPr>
          <w:rFonts w:ascii="Times New Roman" w:eastAsia="HiddenHorzOCR" w:hAnsi="Times New Roman" w:cs="Times New Roman"/>
          <w:sz w:val="24"/>
          <w:szCs w:val="24"/>
          <w:lang w:val="ru-RU" w:eastAsia="en-US"/>
        </w:rPr>
      </w:pPr>
    </w:p>
    <w:p w:rsidR="00BD30C7" w:rsidRPr="00BD30C7" w:rsidRDefault="00BD30C7" w:rsidP="00BD30C7">
      <w:pPr>
        <w:numPr>
          <w:ilvl w:val="0"/>
          <w:numId w:val="5"/>
        </w:numPr>
        <w:spacing w:after="0" w:line="240" w:lineRule="auto"/>
        <w:contextualSpacing/>
        <w:rPr>
          <w:rFonts w:ascii="Times New Roman" w:eastAsia="Calibri" w:hAnsi="Times New Roman" w:cs="Times New Roman"/>
          <w:b/>
          <w:sz w:val="24"/>
          <w:szCs w:val="24"/>
        </w:rPr>
      </w:pPr>
      <w:r w:rsidRPr="00BD30C7">
        <w:rPr>
          <w:rFonts w:ascii="Times New Roman" w:eastAsia="Calibri" w:hAnsi="Times New Roman" w:cs="Times New Roman"/>
          <w:b/>
          <w:sz w:val="24"/>
          <w:szCs w:val="24"/>
        </w:rPr>
        <w:t>Изисквания във връзка с организацията на изпълнение на поръчката:</w:t>
      </w:r>
    </w:p>
    <w:p w:rsidR="00BD30C7" w:rsidRPr="00BD30C7" w:rsidRDefault="00BD30C7" w:rsidP="00BD30C7">
      <w:pPr>
        <w:tabs>
          <w:tab w:val="left" w:pos="374"/>
        </w:tabs>
        <w:spacing w:after="0"/>
        <w:ind w:firstLine="539"/>
        <w:jc w:val="both"/>
        <w:rPr>
          <w:rFonts w:ascii="Times New Roman" w:eastAsia="Times New Roman" w:hAnsi="Times New Roman" w:cs="Times New Roman"/>
          <w:sz w:val="24"/>
          <w:szCs w:val="24"/>
        </w:rPr>
      </w:pPr>
      <w:r w:rsidRPr="00BD30C7">
        <w:rPr>
          <w:rFonts w:ascii="Times New Roman" w:eastAsia="Times New Roman" w:hAnsi="Times New Roman" w:cs="Times New Roman"/>
          <w:sz w:val="24"/>
          <w:szCs w:val="24"/>
        </w:rPr>
        <w:t>Участникът, избран за Изпълнител, следва да работи в тясно сътрудничество с Възложителя, като комуникацията ще се осъществява всекидневно във всеки момент, когато работата го налага.</w:t>
      </w:r>
    </w:p>
    <w:p w:rsidR="00BD30C7" w:rsidRPr="00BD30C7" w:rsidRDefault="00BD30C7" w:rsidP="00BD30C7">
      <w:pPr>
        <w:autoSpaceDE w:val="0"/>
        <w:autoSpaceDN w:val="0"/>
        <w:adjustRightInd w:val="0"/>
        <w:spacing w:after="0"/>
        <w:ind w:firstLine="539"/>
        <w:jc w:val="both"/>
        <w:rPr>
          <w:rFonts w:ascii="Times New Roman" w:eastAsia="Times New Roman" w:hAnsi="Times New Roman" w:cs="Times New Roman"/>
          <w:sz w:val="24"/>
          <w:szCs w:val="24"/>
        </w:rPr>
      </w:pPr>
      <w:r w:rsidRPr="00BD30C7">
        <w:rPr>
          <w:rFonts w:ascii="Times New Roman" w:eastAsia="Times New Roman" w:hAnsi="Times New Roman" w:cs="Times New Roman"/>
          <w:sz w:val="24"/>
          <w:szCs w:val="24"/>
        </w:rPr>
        <w:lastRenderedPageBreak/>
        <w:t>Възложителят има право по всяко време да получава информация за хода на подготовката и организацията по реализиране на събитието.</w:t>
      </w:r>
    </w:p>
    <w:p w:rsidR="00BD30C7" w:rsidRPr="00BD30C7" w:rsidRDefault="00BD30C7" w:rsidP="00BD30C7">
      <w:pPr>
        <w:spacing w:after="0"/>
        <w:ind w:firstLine="539"/>
        <w:jc w:val="both"/>
        <w:rPr>
          <w:rFonts w:ascii="Times New Roman" w:eastAsia="Times New Roman" w:hAnsi="Times New Roman" w:cs="Times New Roman"/>
          <w:sz w:val="24"/>
          <w:szCs w:val="24"/>
        </w:rPr>
      </w:pPr>
      <w:r w:rsidRPr="00BD30C7">
        <w:rPr>
          <w:rFonts w:ascii="Times New Roman" w:eastAsia="Times New Roman" w:hAnsi="Times New Roman" w:cs="Times New Roman"/>
          <w:sz w:val="24"/>
          <w:szCs w:val="24"/>
        </w:rPr>
        <w:t xml:space="preserve">Възложителят има право да извършва промени в параметрите на резервацията (промяна на броя и вида на заявените стаи за настаняване на участниците в даденото събитие, промяна в броя на предвидените кафе паузи и др.), като промените може да са в посока както намаляване, така и увеличаване на параметрите по заявената услуга от страна на Възложителя, без да дължи за това финансови неустойки, такси и други обезщетения. Промени могат да се правят в срок до </w:t>
      </w:r>
      <w:r w:rsidRPr="00BD30C7">
        <w:rPr>
          <w:rFonts w:ascii="Times New Roman" w:eastAsia="Times New Roman" w:hAnsi="Times New Roman" w:cs="Times New Roman"/>
          <w:sz w:val="24"/>
          <w:szCs w:val="24"/>
          <w:lang w:eastAsia="en-GB"/>
        </w:rPr>
        <w:t>7 (седем) работни дни включително преди конкретното събитие.</w:t>
      </w:r>
    </w:p>
    <w:p w:rsidR="00BD30C7" w:rsidRPr="00BD30C7" w:rsidRDefault="00BD30C7" w:rsidP="00BD30C7">
      <w:pPr>
        <w:spacing w:after="0"/>
        <w:ind w:firstLine="539"/>
        <w:jc w:val="both"/>
        <w:rPr>
          <w:rFonts w:ascii="Times New Roman" w:eastAsia="Times New Roman" w:hAnsi="Times New Roman" w:cs="Times New Roman"/>
          <w:sz w:val="24"/>
          <w:szCs w:val="24"/>
          <w:lang w:eastAsia="en-GB"/>
        </w:rPr>
      </w:pPr>
      <w:r w:rsidRPr="00BD30C7">
        <w:rPr>
          <w:rFonts w:ascii="Times New Roman" w:eastAsia="Times New Roman" w:hAnsi="Times New Roman" w:cs="Times New Roman"/>
          <w:sz w:val="24"/>
          <w:szCs w:val="24"/>
        </w:rPr>
        <w:t>Възложителят има право да анулира провеждането на заявено от него събитие, без да дължи за това финансови неустойки, такси и други обезщетения, в срок</w:t>
      </w:r>
      <w:r w:rsidRPr="00BD30C7">
        <w:rPr>
          <w:rFonts w:ascii="Times New Roman" w:eastAsia="Times New Roman" w:hAnsi="Times New Roman" w:cs="Times New Roman"/>
          <w:b/>
          <w:sz w:val="24"/>
          <w:szCs w:val="24"/>
        </w:rPr>
        <w:t xml:space="preserve"> </w:t>
      </w:r>
      <w:r w:rsidRPr="00BD30C7">
        <w:rPr>
          <w:rFonts w:ascii="Times New Roman" w:eastAsia="Times New Roman" w:hAnsi="Times New Roman" w:cs="Times New Roman"/>
          <w:sz w:val="24"/>
          <w:szCs w:val="24"/>
        </w:rPr>
        <w:t xml:space="preserve">до </w:t>
      </w:r>
      <w:r w:rsidRPr="00BD30C7">
        <w:rPr>
          <w:rFonts w:ascii="Times New Roman" w:eastAsia="Times New Roman" w:hAnsi="Times New Roman" w:cs="Times New Roman"/>
          <w:sz w:val="24"/>
          <w:szCs w:val="24"/>
          <w:lang w:eastAsia="en-GB"/>
        </w:rPr>
        <w:t>10 (десет) работни включително преди конкретното събитие.</w:t>
      </w:r>
    </w:p>
    <w:p w:rsidR="00BD30C7" w:rsidRPr="00BD30C7" w:rsidRDefault="00BD30C7" w:rsidP="00BD30C7">
      <w:pPr>
        <w:spacing w:after="0"/>
        <w:ind w:firstLine="539"/>
        <w:jc w:val="both"/>
        <w:rPr>
          <w:rFonts w:ascii="Times New Roman" w:eastAsia="HiddenHorzOCR" w:hAnsi="Times New Roman" w:cs="Times New Roman"/>
          <w:sz w:val="24"/>
          <w:szCs w:val="24"/>
          <w:lang w:val="ru-RU" w:eastAsia="en-US"/>
        </w:rPr>
      </w:pPr>
      <w:r w:rsidRPr="00BD30C7">
        <w:rPr>
          <w:rFonts w:ascii="Times New Roman" w:eastAsia="Times New Roman" w:hAnsi="Times New Roman" w:cs="Times New Roman"/>
          <w:sz w:val="24"/>
          <w:szCs w:val="24"/>
        </w:rPr>
        <w:t>В случай на анулиране на заявено събитие, Възложителят има право повторно да заяви пред Изпълнителя неговото провеждане, като допълнително конкретизира дати и параметри на резервацията.</w:t>
      </w:r>
    </w:p>
    <w:p w:rsidR="00BD30C7" w:rsidRPr="00BD30C7" w:rsidRDefault="00BD30C7" w:rsidP="00D86F94">
      <w:pPr>
        <w:autoSpaceDE w:val="0"/>
        <w:autoSpaceDN w:val="0"/>
        <w:adjustRightInd w:val="0"/>
        <w:spacing w:after="0"/>
        <w:ind w:firstLine="567"/>
        <w:jc w:val="both"/>
        <w:rPr>
          <w:rFonts w:ascii="Times New Roman" w:eastAsia="HiddenHorzOCR" w:hAnsi="Times New Roman" w:cs="Times New Roman"/>
          <w:sz w:val="24"/>
          <w:szCs w:val="24"/>
          <w:lang w:eastAsia="en-US"/>
        </w:rPr>
      </w:pPr>
      <w:r w:rsidRPr="00BD30C7">
        <w:rPr>
          <w:rFonts w:ascii="Times New Roman" w:eastAsia="HiddenHorzOCR" w:hAnsi="Times New Roman" w:cs="Times New Roman"/>
          <w:sz w:val="24"/>
          <w:szCs w:val="24"/>
          <w:lang w:val="ru-RU" w:eastAsia="en-US"/>
        </w:rPr>
        <w:t xml:space="preserve">Получаването на заявката се потвърждава от </w:t>
      </w:r>
      <w:r w:rsidRPr="00BD30C7">
        <w:rPr>
          <w:rFonts w:ascii="Times New Roman" w:eastAsia="HiddenHorzOCR" w:hAnsi="Times New Roman" w:cs="Times New Roman"/>
          <w:sz w:val="24"/>
          <w:szCs w:val="24"/>
          <w:lang w:eastAsia="en-US"/>
        </w:rPr>
        <w:t>И</w:t>
      </w:r>
      <w:r w:rsidRPr="00BD30C7">
        <w:rPr>
          <w:rFonts w:ascii="Times New Roman" w:eastAsia="HiddenHorzOCR" w:hAnsi="Times New Roman" w:cs="Times New Roman"/>
          <w:sz w:val="24"/>
          <w:szCs w:val="24"/>
          <w:lang w:val="ru-RU" w:eastAsia="en-US"/>
        </w:rPr>
        <w:t>зпълнителя по телефон и/или имейл</w:t>
      </w:r>
      <w:r w:rsidRPr="00BD30C7">
        <w:rPr>
          <w:rFonts w:ascii="Times New Roman" w:eastAsia="HiddenHorzOCR" w:hAnsi="Times New Roman" w:cs="Times New Roman"/>
          <w:sz w:val="24"/>
          <w:szCs w:val="24"/>
          <w:lang w:eastAsia="en-US"/>
        </w:rPr>
        <w:t xml:space="preserve"> в рамките на работния ден</w:t>
      </w:r>
      <w:r w:rsidRPr="00BD30C7">
        <w:rPr>
          <w:rFonts w:ascii="Times New Roman" w:eastAsia="HiddenHorzOCR" w:hAnsi="Times New Roman" w:cs="Times New Roman"/>
          <w:sz w:val="24"/>
          <w:szCs w:val="24"/>
          <w:lang w:val="ru-RU" w:eastAsia="en-US"/>
        </w:rPr>
        <w:t xml:space="preserve">. Изпълнителят обработва съответната заявка, като до 3 (три) работни дни след получаването й прави предложение за минимум 3 подходящи хотела за провеждане на конкретното обучение. </w:t>
      </w:r>
    </w:p>
    <w:p w:rsidR="00BD30C7" w:rsidRPr="00BD30C7" w:rsidRDefault="00BD30C7" w:rsidP="00D86F94">
      <w:pPr>
        <w:autoSpaceDE w:val="0"/>
        <w:autoSpaceDN w:val="0"/>
        <w:adjustRightInd w:val="0"/>
        <w:spacing w:after="0"/>
        <w:ind w:firstLine="567"/>
        <w:jc w:val="both"/>
        <w:rPr>
          <w:rFonts w:ascii="Times New Roman" w:eastAsia="Times New Roman" w:hAnsi="Times New Roman" w:cs="Times New Roman"/>
          <w:sz w:val="24"/>
          <w:szCs w:val="24"/>
          <w:lang w:val="ru-RU" w:eastAsia="en-US"/>
        </w:rPr>
      </w:pPr>
      <w:r w:rsidRPr="00BD30C7">
        <w:rPr>
          <w:rFonts w:ascii="Times New Roman" w:eastAsia="HiddenHorzOCR" w:hAnsi="Times New Roman" w:cs="Times New Roman"/>
          <w:sz w:val="24"/>
          <w:szCs w:val="24"/>
          <w:lang w:val="ru-RU" w:eastAsia="en-US"/>
        </w:rPr>
        <w:t>В срок до 3 (три) работни дни след получаване на предложението, Възложителят изпраща уведомление по електронна поща до Изпълнителя за избрания от него хотел.</w:t>
      </w:r>
    </w:p>
    <w:p w:rsidR="00BD30C7" w:rsidRPr="00BD30C7" w:rsidRDefault="00BD30C7" w:rsidP="00D86F94">
      <w:pPr>
        <w:autoSpaceDE w:val="0"/>
        <w:autoSpaceDN w:val="0"/>
        <w:adjustRightInd w:val="0"/>
        <w:spacing w:after="0" w:line="240" w:lineRule="auto"/>
        <w:ind w:firstLine="567"/>
        <w:jc w:val="both"/>
        <w:rPr>
          <w:rFonts w:ascii="Times New Roman" w:eastAsia="HiddenHorzOCR" w:hAnsi="Times New Roman" w:cs="Times New Roman"/>
          <w:sz w:val="24"/>
          <w:szCs w:val="24"/>
          <w:lang w:val="ru-RU" w:eastAsia="en-US"/>
        </w:rPr>
      </w:pPr>
      <w:r w:rsidRPr="00BD30C7">
        <w:rPr>
          <w:rFonts w:ascii="Times New Roman" w:eastAsia="HiddenHorzOCR" w:hAnsi="Times New Roman" w:cs="Times New Roman"/>
          <w:sz w:val="24"/>
          <w:szCs w:val="24"/>
          <w:lang w:val="ru-RU" w:eastAsia="en-US"/>
        </w:rPr>
        <w:t>В срок не по-късно от 3 (три) работни дни от получаването на заявката, Изпълнителят следва да изпрати на Възложителя номер на резервация, съобразно избрания от Възложителя хотел.</w:t>
      </w:r>
    </w:p>
    <w:p w:rsidR="00BD30C7" w:rsidRPr="00BD30C7" w:rsidRDefault="00BD30C7" w:rsidP="00D86F94">
      <w:pPr>
        <w:spacing w:after="0" w:line="240" w:lineRule="auto"/>
        <w:ind w:firstLine="567"/>
        <w:jc w:val="both"/>
        <w:rPr>
          <w:rFonts w:ascii="Times New Roman" w:eastAsia="Times New Roman" w:hAnsi="Times New Roman" w:cs="Times New Roman"/>
          <w:sz w:val="24"/>
          <w:szCs w:val="24"/>
          <w:lang w:val="ru-RU" w:eastAsia="en-US"/>
        </w:rPr>
      </w:pPr>
    </w:p>
    <w:p w:rsidR="00BD30C7" w:rsidRPr="00BD30C7" w:rsidRDefault="00BD30C7" w:rsidP="00BD30C7">
      <w:pPr>
        <w:numPr>
          <w:ilvl w:val="0"/>
          <w:numId w:val="6"/>
        </w:numPr>
        <w:spacing w:after="0" w:line="240" w:lineRule="auto"/>
        <w:ind w:right="142"/>
        <w:jc w:val="both"/>
        <w:rPr>
          <w:rFonts w:ascii="Times New Roman" w:eastAsia="Calibri" w:hAnsi="Times New Roman" w:cs="Times New Roman"/>
          <w:caps/>
          <w:sz w:val="24"/>
          <w:szCs w:val="24"/>
          <w:lang w:eastAsia="en-US"/>
        </w:rPr>
      </w:pPr>
      <w:r w:rsidRPr="00BD30C7">
        <w:rPr>
          <w:rFonts w:ascii="Times New Roman" w:eastAsia="Calibri" w:hAnsi="Times New Roman" w:cs="Times New Roman"/>
          <w:b/>
          <w:bCs/>
          <w:sz w:val="24"/>
          <w:szCs w:val="24"/>
          <w:lang w:eastAsia="en-US"/>
        </w:rPr>
        <w:t>Отчитане и приемане на изпълнението по договора</w:t>
      </w:r>
      <w:r w:rsidRPr="00BD30C7">
        <w:rPr>
          <w:rFonts w:ascii="Times New Roman" w:eastAsia="Calibri" w:hAnsi="Times New Roman" w:cs="Times New Roman"/>
          <w:b/>
          <w:bCs/>
          <w:caps/>
          <w:sz w:val="24"/>
          <w:szCs w:val="24"/>
          <w:lang w:eastAsia="en-US"/>
        </w:rPr>
        <w:t>:</w:t>
      </w:r>
    </w:p>
    <w:p w:rsidR="00BD30C7" w:rsidRPr="00BD30C7" w:rsidRDefault="00BD30C7" w:rsidP="00D86F94">
      <w:pPr>
        <w:spacing w:after="120"/>
        <w:ind w:right="142" w:firstLine="567"/>
        <w:jc w:val="both"/>
        <w:rPr>
          <w:rFonts w:ascii="Times New Roman" w:eastAsia="Calibri" w:hAnsi="Times New Roman" w:cs="Times New Roman"/>
          <w:sz w:val="24"/>
          <w:szCs w:val="24"/>
          <w:lang w:eastAsia="en-US"/>
        </w:rPr>
      </w:pPr>
      <w:r w:rsidRPr="00BD30C7">
        <w:rPr>
          <w:rFonts w:ascii="Times New Roman" w:eastAsia="Calibri" w:hAnsi="Times New Roman" w:cs="Times New Roman"/>
          <w:sz w:val="24"/>
          <w:szCs w:val="24"/>
          <w:lang w:eastAsia="en-US"/>
        </w:rPr>
        <w:t xml:space="preserve">Финансирането ще бъде осигурено от бюджета на НИП. Плащането ще се извършва по банков път при представяне в срок от 7 (седем) работни дни след приключване на </w:t>
      </w:r>
      <w:r w:rsidR="00ED20FA">
        <w:rPr>
          <w:rFonts w:ascii="Times New Roman" w:eastAsia="Calibri" w:hAnsi="Times New Roman" w:cs="Times New Roman"/>
          <w:sz w:val="24"/>
          <w:szCs w:val="24"/>
          <w:lang w:eastAsia="en-US"/>
        </w:rPr>
        <w:t>събитие</w:t>
      </w:r>
      <w:r w:rsidRPr="00BD30C7">
        <w:rPr>
          <w:rFonts w:ascii="Times New Roman" w:eastAsia="Calibri" w:hAnsi="Times New Roman" w:cs="Times New Roman"/>
          <w:sz w:val="24"/>
          <w:szCs w:val="24"/>
          <w:lang w:eastAsia="en-US"/>
        </w:rPr>
        <w:t>то на фактура, придружена със следните документи:</w:t>
      </w:r>
    </w:p>
    <w:p w:rsidR="00BD30C7" w:rsidRPr="00BD30C7" w:rsidRDefault="00BD30C7" w:rsidP="00D86F94">
      <w:pPr>
        <w:spacing w:after="120"/>
        <w:ind w:right="142" w:firstLine="567"/>
        <w:jc w:val="both"/>
        <w:rPr>
          <w:rFonts w:ascii="Times New Roman" w:eastAsia="Calibri" w:hAnsi="Times New Roman" w:cs="Times New Roman"/>
          <w:sz w:val="24"/>
          <w:szCs w:val="24"/>
          <w:lang w:eastAsia="en-US"/>
        </w:rPr>
      </w:pPr>
      <w:r w:rsidRPr="00BD30C7">
        <w:rPr>
          <w:rFonts w:ascii="Times New Roman" w:eastAsia="Calibri" w:hAnsi="Times New Roman" w:cs="Times New Roman"/>
          <w:sz w:val="24"/>
          <w:szCs w:val="24"/>
          <w:lang w:eastAsia="en-US"/>
        </w:rPr>
        <w:t>- Опис, съставен от Изпълнителя, който съдържа: наименование на семинара, дати и място на провеждане, брой на нощувките с единични цени и общата стойност на нощувките, други услуги</w:t>
      </w:r>
      <w:r w:rsidR="00AA019B">
        <w:rPr>
          <w:rFonts w:ascii="Times New Roman" w:eastAsia="Calibri" w:hAnsi="Times New Roman" w:cs="Times New Roman"/>
          <w:sz w:val="24"/>
          <w:szCs w:val="24"/>
          <w:lang w:eastAsia="en-US"/>
        </w:rPr>
        <w:t>, заявени и ползвани от Възложителя и</w:t>
      </w:r>
      <w:r w:rsidRPr="00BD30C7">
        <w:rPr>
          <w:rFonts w:ascii="Times New Roman" w:eastAsia="Calibri" w:hAnsi="Times New Roman" w:cs="Times New Roman"/>
          <w:sz w:val="24"/>
          <w:szCs w:val="24"/>
          <w:lang w:eastAsia="en-US"/>
        </w:rPr>
        <w:t xml:space="preserve"> описани по вид и количество – наем на зала с необходимото техническо и презентационно оборудване,</w:t>
      </w:r>
      <w:r w:rsidR="00D86F94">
        <w:rPr>
          <w:rFonts w:ascii="Times New Roman" w:eastAsia="Calibri" w:hAnsi="Times New Roman" w:cs="Times New Roman"/>
          <w:sz w:val="24"/>
          <w:szCs w:val="24"/>
          <w:lang w:eastAsia="en-US"/>
        </w:rPr>
        <w:t xml:space="preserve"> преводаческа техника,</w:t>
      </w:r>
      <w:r w:rsidRPr="00BD30C7">
        <w:rPr>
          <w:rFonts w:ascii="Times New Roman" w:eastAsia="Calibri" w:hAnsi="Times New Roman" w:cs="Times New Roman"/>
          <w:sz w:val="24"/>
          <w:szCs w:val="24"/>
          <w:lang w:eastAsia="en-US"/>
        </w:rPr>
        <w:t xml:space="preserve"> кафе паузи и др. Описът се подписва от Изпълнителя и се одобрява от Възложителя или упълномощено от него лице.</w:t>
      </w:r>
    </w:p>
    <w:p w:rsidR="00BD30C7" w:rsidRPr="00BD30C7" w:rsidRDefault="00BD30C7" w:rsidP="00D86F94">
      <w:pPr>
        <w:spacing w:after="120"/>
        <w:ind w:right="142" w:firstLine="567"/>
        <w:jc w:val="both"/>
        <w:rPr>
          <w:rFonts w:ascii="Times New Roman" w:eastAsia="Calibri" w:hAnsi="Times New Roman" w:cs="Times New Roman"/>
          <w:sz w:val="24"/>
          <w:szCs w:val="24"/>
          <w:lang w:eastAsia="en-US"/>
        </w:rPr>
      </w:pPr>
      <w:r w:rsidRPr="00BD30C7">
        <w:rPr>
          <w:rFonts w:ascii="Times New Roman" w:eastAsia="Calibri" w:hAnsi="Times New Roman" w:cs="Times New Roman"/>
          <w:sz w:val="24"/>
          <w:szCs w:val="24"/>
          <w:lang w:eastAsia="en-US"/>
        </w:rPr>
        <w:t>- Списък за настаняване, изготвен от страна на хотела – оригинал, с минимално съдържание - номер на стая, име и фамилия на настаненото лице и брой нощувки.</w:t>
      </w:r>
    </w:p>
    <w:p w:rsidR="00BD30C7" w:rsidRPr="00BD30C7" w:rsidRDefault="00BD30C7" w:rsidP="00D86F94">
      <w:pPr>
        <w:ind w:right="142" w:firstLine="567"/>
        <w:jc w:val="both"/>
        <w:rPr>
          <w:rFonts w:ascii="Times New Roman" w:eastAsia="Calibri" w:hAnsi="Times New Roman" w:cs="Times New Roman"/>
          <w:sz w:val="24"/>
          <w:szCs w:val="24"/>
          <w:lang w:eastAsia="en-US"/>
        </w:rPr>
      </w:pPr>
      <w:r w:rsidRPr="00BD30C7">
        <w:rPr>
          <w:rFonts w:ascii="Times New Roman" w:eastAsia="Calibri" w:hAnsi="Times New Roman" w:cs="Times New Roman"/>
          <w:sz w:val="24"/>
          <w:szCs w:val="24"/>
          <w:lang w:eastAsia="en-US"/>
        </w:rPr>
        <w:t>- Списък за настаняване, в който участниците собственоръчно записват деня и часа на настаняване, деня и часа на напускане на хотела и се подписват. Окончателният вариант на този списък се подписва и подпечатва от служител на хотела, с което се удостоверяват записаните в него данни.</w:t>
      </w:r>
    </w:p>
    <w:p w:rsidR="00BD30C7" w:rsidRPr="00BD30C7" w:rsidRDefault="006B2496" w:rsidP="00BD30C7">
      <w:pPr>
        <w:ind w:right="142" w:firstLine="708"/>
        <w:jc w:val="both"/>
        <w:rPr>
          <w:rFonts w:ascii="Times New Roman" w:eastAsia="Times New Roman" w:hAnsi="Times New Roman" w:cs="Times New Roman"/>
          <w:b/>
          <w:bCs/>
          <w:iCs/>
          <w:sz w:val="24"/>
          <w:szCs w:val="24"/>
          <w:lang w:eastAsia="en-US"/>
        </w:rPr>
      </w:pPr>
      <w:r>
        <w:rPr>
          <w:rFonts w:ascii="Times New Roman" w:eastAsia="Times New Roman" w:hAnsi="Times New Roman" w:cs="Times New Roman"/>
          <w:b/>
          <w:bCs/>
          <w:iCs/>
          <w:sz w:val="24"/>
          <w:szCs w:val="24"/>
          <w:lang w:eastAsia="en-US"/>
        </w:rPr>
        <w:t xml:space="preserve">ВАЖНО!!! </w:t>
      </w:r>
      <w:r w:rsidR="00BD30C7" w:rsidRPr="00BD30C7">
        <w:rPr>
          <w:rFonts w:ascii="Times New Roman" w:eastAsia="Times New Roman" w:hAnsi="Times New Roman" w:cs="Times New Roman"/>
          <w:b/>
          <w:bCs/>
          <w:iCs/>
          <w:sz w:val="24"/>
          <w:szCs w:val="24"/>
          <w:lang w:eastAsia="en-US"/>
        </w:rPr>
        <w:t xml:space="preserve">НИП няма задължение да заяви </w:t>
      </w:r>
      <w:r w:rsidR="00A203BB">
        <w:rPr>
          <w:rFonts w:ascii="Times New Roman" w:eastAsia="Times New Roman" w:hAnsi="Times New Roman" w:cs="Times New Roman"/>
          <w:b/>
          <w:bCs/>
          <w:iCs/>
          <w:sz w:val="24"/>
          <w:szCs w:val="24"/>
          <w:lang w:eastAsia="en-US"/>
        </w:rPr>
        <w:t xml:space="preserve">всички </w:t>
      </w:r>
      <w:r w:rsidR="00BD30C7" w:rsidRPr="00BD30C7">
        <w:rPr>
          <w:rFonts w:ascii="Times New Roman" w:eastAsia="Times New Roman" w:hAnsi="Times New Roman" w:cs="Times New Roman"/>
          <w:b/>
          <w:bCs/>
          <w:iCs/>
          <w:sz w:val="24"/>
          <w:szCs w:val="24"/>
          <w:lang w:eastAsia="en-US"/>
        </w:rPr>
        <w:t xml:space="preserve">услуги, покриващи планираните максимални стойности на обществената поръчка. </w:t>
      </w:r>
    </w:p>
    <w:sectPr w:rsidR="00BD30C7" w:rsidRPr="00BD30C7" w:rsidSect="00D0488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378" w:rsidRDefault="00510378" w:rsidP="00791705">
      <w:pPr>
        <w:spacing w:after="0" w:line="240" w:lineRule="auto"/>
      </w:pPr>
      <w:r>
        <w:separator/>
      </w:r>
    </w:p>
  </w:endnote>
  <w:endnote w:type="continuationSeparator" w:id="1">
    <w:p w:rsidR="00510378" w:rsidRDefault="00510378" w:rsidP="007917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4209"/>
      <w:docPartObj>
        <w:docPartGallery w:val="Page Numbers (Bottom of Page)"/>
        <w:docPartUnique/>
      </w:docPartObj>
    </w:sdtPr>
    <w:sdtEndPr>
      <w:rPr>
        <w:rFonts w:ascii="Times New Roman" w:hAnsi="Times New Roman" w:cs="Times New Roman"/>
      </w:rPr>
    </w:sdtEndPr>
    <w:sdtContent>
      <w:p w:rsidR="00791705" w:rsidRPr="00932E2C" w:rsidRDefault="004E5FA5">
        <w:pPr>
          <w:pStyle w:val="Footer"/>
          <w:jc w:val="right"/>
          <w:rPr>
            <w:rFonts w:ascii="Times New Roman" w:hAnsi="Times New Roman" w:cs="Times New Roman"/>
          </w:rPr>
        </w:pPr>
        <w:r w:rsidRPr="00932E2C">
          <w:rPr>
            <w:rFonts w:ascii="Times New Roman" w:hAnsi="Times New Roman" w:cs="Times New Roman"/>
          </w:rPr>
          <w:fldChar w:fldCharType="begin"/>
        </w:r>
        <w:r w:rsidR="00791705" w:rsidRPr="00932E2C">
          <w:rPr>
            <w:rFonts w:ascii="Times New Roman" w:hAnsi="Times New Roman" w:cs="Times New Roman"/>
          </w:rPr>
          <w:instrText xml:space="preserve"> PAGE   \* MERGEFORMAT </w:instrText>
        </w:r>
        <w:r w:rsidRPr="00932E2C">
          <w:rPr>
            <w:rFonts w:ascii="Times New Roman" w:hAnsi="Times New Roman" w:cs="Times New Roman"/>
          </w:rPr>
          <w:fldChar w:fldCharType="separate"/>
        </w:r>
        <w:r w:rsidR="0007734A">
          <w:rPr>
            <w:rFonts w:ascii="Times New Roman" w:hAnsi="Times New Roman" w:cs="Times New Roman"/>
            <w:noProof/>
          </w:rPr>
          <w:t>6</w:t>
        </w:r>
        <w:r w:rsidRPr="00932E2C">
          <w:rPr>
            <w:rFonts w:ascii="Times New Roman" w:hAnsi="Times New Roman" w:cs="Times New Roman"/>
          </w:rPr>
          <w:fldChar w:fldCharType="end"/>
        </w:r>
      </w:p>
    </w:sdtContent>
  </w:sdt>
  <w:p w:rsidR="00791705" w:rsidRDefault="007917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378" w:rsidRDefault="00510378" w:rsidP="00791705">
      <w:pPr>
        <w:spacing w:after="0" w:line="240" w:lineRule="auto"/>
      </w:pPr>
      <w:r>
        <w:separator/>
      </w:r>
    </w:p>
  </w:footnote>
  <w:footnote w:type="continuationSeparator" w:id="1">
    <w:p w:rsidR="00510378" w:rsidRDefault="00510378" w:rsidP="007917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D27EB"/>
    <w:multiLevelType w:val="hybridMultilevel"/>
    <w:tmpl w:val="29C8214E"/>
    <w:lvl w:ilvl="0" w:tplc="21065104">
      <w:start w:val="1"/>
      <w:numFmt w:val="decimal"/>
      <w:lvlText w:val="%1."/>
      <w:lvlJc w:val="left"/>
      <w:pPr>
        <w:ind w:left="1069" w:hanging="360"/>
      </w:pPr>
      <w:rPr>
        <w:rFonts w:hint="default"/>
        <w:b/>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DA8787C"/>
    <w:multiLevelType w:val="hybridMultilevel"/>
    <w:tmpl w:val="153AA55C"/>
    <w:lvl w:ilvl="0" w:tplc="C8EEF3DC">
      <w:start w:val="1"/>
      <w:numFmt w:val="bullet"/>
      <w:lvlText w:val=""/>
      <w:lvlJc w:val="left"/>
      <w:pPr>
        <w:ind w:left="1353" w:hanging="360"/>
      </w:pPr>
      <w:rPr>
        <w:rFonts w:ascii="Symbol" w:hAnsi="Symbol"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nsid w:val="267C2D51"/>
    <w:multiLevelType w:val="hybridMultilevel"/>
    <w:tmpl w:val="20D29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387BE9"/>
    <w:multiLevelType w:val="hybridMultilevel"/>
    <w:tmpl w:val="CF2C858A"/>
    <w:lvl w:ilvl="0" w:tplc="04090005">
      <w:start w:val="1"/>
      <w:numFmt w:val="bullet"/>
      <w:lvlText w:val=""/>
      <w:lvlJc w:val="left"/>
      <w:pPr>
        <w:ind w:left="720" w:hanging="360"/>
      </w:pPr>
      <w:rPr>
        <w:rFonts w:ascii="Wingdings" w:hAnsi="Wingdings" w:hint="default"/>
      </w:rPr>
    </w:lvl>
    <w:lvl w:ilvl="1" w:tplc="04020001">
      <w:start w:val="1"/>
      <w:numFmt w:val="bullet"/>
      <w:lvlText w:val=""/>
      <w:lvlJc w:val="left"/>
      <w:pPr>
        <w:ind w:left="786" w:hanging="360"/>
      </w:pPr>
      <w:rPr>
        <w:rFonts w:ascii="Symbol" w:hAnsi="Symbol" w:hint="default"/>
      </w:rPr>
    </w:lvl>
    <w:lvl w:ilvl="2" w:tplc="4CDE75D2">
      <w:numFmt w:val="bullet"/>
      <w:lvlText w:val="-"/>
      <w:lvlJc w:val="left"/>
      <w:pPr>
        <w:ind w:left="2160" w:hanging="360"/>
      </w:pPr>
      <w:rPr>
        <w:rFonts w:ascii="Times New Roman" w:eastAsia="Calibri" w:hAnsi="Times New Roman" w:cs="Times New Roman"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D469C3"/>
    <w:multiLevelType w:val="hybridMultilevel"/>
    <w:tmpl w:val="170EF120"/>
    <w:lvl w:ilvl="0" w:tplc="74F8DFFA">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950E2B"/>
    <w:multiLevelType w:val="hybridMultilevel"/>
    <w:tmpl w:val="001CA764"/>
    <w:lvl w:ilvl="0" w:tplc="04090005">
      <w:start w:val="1"/>
      <w:numFmt w:val="bullet"/>
      <w:lvlText w:val=""/>
      <w:lvlJc w:val="left"/>
      <w:pPr>
        <w:ind w:left="1353" w:hanging="360"/>
      </w:pPr>
      <w:rPr>
        <w:rFonts w:ascii="Wingdings" w:hAnsi="Wingding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useFELayout/>
  </w:compat>
  <w:rsids>
    <w:rsidRoot w:val="00BD30C7"/>
    <w:rsid w:val="00006219"/>
    <w:rsid w:val="00031027"/>
    <w:rsid w:val="0007734A"/>
    <w:rsid w:val="000949C1"/>
    <w:rsid w:val="001B1AE2"/>
    <w:rsid w:val="00206828"/>
    <w:rsid w:val="00211527"/>
    <w:rsid w:val="00393EFF"/>
    <w:rsid w:val="00402C9C"/>
    <w:rsid w:val="004E5FA5"/>
    <w:rsid w:val="004F4F1F"/>
    <w:rsid w:val="00510378"/>
    <w:rsid w:val="005E1C80"/>
    <w:rsid w:val="006231CA"/>
    <w:rsid w:val="006B2496"/>
    <w:rsid w:val="006E02CD"/>
    <w:rsid w:val="00710F7C"/>
    <w:rsid w:val="00774725"/>
    <w:rsid w:val="00791705"/>
    <w:rsid w:val="007926F5"/>
    <w:rsid w:val="007D6557"/>
    <w:rsid w:val="007E1EA2"/>
    <w:rsid w:val="00852F00"/>
    <w:rsid w:val="00871928"/>
    <w:rsid w:val="00875E2F"/>
    <w:rsid w:val="009046AE"/>
    <w:rsid w:val="009315DC"/>
    <w:rsid w:val="00932E2C"/>
    <w:rsid w:val="00990592"/>
    <w:rsid w:val="009B2E26"/>
    <w:rsid w:val="00A203BB"/>
    <w:rsid w:val="00A63779"/>
    <w:rsid w:val="00A91AF4"/>
    <w:rsid w:val="00AA019B"/>
    <w:rsid w:val="00AE01FD"/>
    <w:rsid w:val="00B2775E"/>
    <w:rsid w:val="00B41B99"/>
    <w:rsid w:val="00B530DC"/>
    <w:rsid w:val="00BA37A0"/>
    <w:rsid w:val="00BD30C7"/>
    <w:rsid w:val="00C33D45"/>
    <w:rsid w:val="00CD2B59"/>
    <w:rsid w:val="00D0488B"/>
    <w:rsid w:val="00D84694"/>
    <w:rsid w:val="00D86F94"/>
    <w:rsid w:val="00E410BC"/>
    <w:rsid w:val="00E44651"/>
    <w:rsid w:val="00E67997"/>
    <w:rsid w:val="00E77FFC"/>
    <w:rsid w:val="00EA4894"/>
    <w:rsid w:val="00ED20FA"/>
    <w:rsid w:val="00F20813"/>
    <w:rsid w:val="00F54BD2"/>
    <w:rsid w:val="00F7331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8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D30C7"/>
    <w:rPr>
      <w:sz w:val="16"/>
      <w:szCs w:val="16"/>
    </w:rPr>
  </w:style>
  <w:style w:type="paragraph" w:styleId="CommentText">
    <w:name w:val="annotation text"/>
    <w:basedOn w:val="Normal"/>
    <w:link w:val="CommentTextChar"/>
    <w:uiPriority w:val="99"/>
    <w:semiHidden/>
    <w:unhideWhenUsed/>
    <w:rsid w:val="00BD30C7"/>
    <w:pPr>
      <w:spacing w:line="240" w:lineRule="auto"/>
    </w:pPr>
    <w:rPr>
      <w:sz w:val="20"/>
      <w:szCs w:val="20"/>
    </w:rPr>
  </w:style>
  <w:style w:type="character" w:customStyle="1" w:styleId="CommentTextChar">
    <w:name w:val="Comment Text Char"/>
    <w:basedOn w:val="DefaultParagraphFont"/>
    <w:link w:val="CommentText"/>
    <w:uiPriority w:val="99"/>
    <w:semiHidden/>
    <w:rsid w:val="00BD30C7"/>
    <w:rPr>
      <w:sz w:val="20"/>
      <w:szCs w:val="20"/>
    </w:rPr>
  </w:style>
  <w:style w:type="paragraph" w:styleId="CommentSubject">
    <w:name w:val="annotation subject"/>
    <w:basedOn w:val="CommentText"/>
    <w:next w:val="CommentText"/>
    <w:link w:val="CommentSubjectChar"/>
    <w:uiPriority w:val="99"/>
    <w:semiHidden/>
    <w:unhideWhenUsed/>
    <w:rsid w:val="00BD30C7"/>
    <w:rPr>
      <w:b/>
      <w:bCs/>
    </w:rPr>
  </w:style>
  <w:style w:type="character" w:customStyle="1" w:styleId="CommentSubjectChar">
    <w:name w:val="Comment Subject Char"/>
    <w:basedOn w:val="CommentTextChar"/>
    <w:link w:val="CommentSubject"/>
    <w:uiPriority w:val="99"/>
    <w:semiHidden/>
    <w:rsid w:val="00BD30C7"/>
    <w:rPr>
      <w:b/>
      <w:bCs/>
    </w:rPr>
  </w:style>
  <w:style w:type="paragraph" w:styleId="BalloonText">
    <w:name w:val="Balloon Text"/>
    <w:basedOn w:val="Normal"/>
    <w:link w:val="BalloonTextChar"/>
    <w:uiPriority w:val="99"/>
    <w:semiHidden/>
    <w:unhideWhenUsed/>
    <w:rsid w:val="00BD3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0C7"/>
    <w:rPr>
      <w:rFonts w:ascii="Tahoma" w:hAnsi="Tahoma" w:cs="Tahoma"/>
      <w:sz w:val="16"/>
      <w:szCs w:val="16"/>
    </w:rPr>
  </w:style>
  <w:style w:type="paragraph" w:styleId="ListParagraph">
    <w:name w:val="List Paragraph"/>
    <w:basedOn w:val="Normal"/>
    <w:uiPriority w:val="34"/>
    <w:qFormat/>
    <w:rsid w:val="00B530DC"/>
    <w:pPr>
      <w:ind w:left="720"/>
      <w:contextualSpacing/>
    </w:pPr>
  </w:style>
  <w:style w:type="paragraph" w:styleId="Header">
    <w:name w:val="header"/>
    <w:basedOn w:val="Normal"/>
    <w:link w:val="HeaderChar"/>
    <w:uiPriority w:val="99"/>
    <w:semiHidden/>
    <w:unhideWhenUsed/>
    <w:rsid w:val="0079170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91705"/>
  </w:style>
  <w:style w:type="paragraph" w:styleId="Footer">
    <w:name w:val="footer"/>
    <w:basedOn w:val="Normal"/>
    <w:link w:val="FooterChar"/>
    <w:uiPriority w:val="99"/>
    <w:unhideWhenUsed/>
    <w:rsid w:val="007917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1705"/>
  </w:style>
</w:styles>
</file>

<file path=word/webSettings.xml><?xml version="1.0" encoding="utf-8"?>
<w:webSettings xmlns:r="http://schemas.openxmlformats.org/officeDocument/2006/relationships" xmlns:w="http://schemas.openxmlformats.org/wordprocessingml/2006/main">
  <w:divs>
    <w:div w:id="1822959302">
      <w:bodyDiv w:val="1"/>
      <w:marLeft w:val="0"/>
      <w:marRight w:val="0"/>
      <w:marTop w:val="0"/>
      <w:marBottom w:val="0"/>
      <w:divBdr>
        <w:top w:val="none" w:sz="0" w:space="0" w:color="auto"/>
        <w:left w:val="none" w:sz="0" w:space="0" w:color="auto"/>
        <w:bottom w:val="none" w:sz="0" w:space="0" w:color="auto"/>
        <w:right w:val="none" w:sz="0" w:space="0" w:color="auto"/>
      </w:divBdr>
      <w:divsChild>
        <w:div w:id="952248129">
          <w:marLeft w:val="0"/>
          <w:marRight w:val="0"/>
          <w:marTop w:val="0"/>
          <w:marBottom w:val="0"/>
          <w:divBdr>
            <w:top w:val="none" w:sz="0" w:space="0" w:color="auto"/>
            <w:left w:val="none" w:sz="0" w:space="0" w:color="auto"/>
            <w:bottom w:val="none" w:sz="0" w:space="0" w:color="auto"/>
            <w:right w:val="none" w:sz="0" w:space="0" w:color="auto"/>
          </w:divBdr>
          <w:divsChild>
            <w:div w:id="1921677545">
              <w:marLeft w:val="0"/>
              <w:marRight w:val="0"/>
              <w:marTop w:val="0"/>
              <w:marBottom w:val="0"/>
              <w:divBdr>
                <w:top w:val="none" w:sz="0" w:space="0" w:color="auto"/>
                <w:left w:val="none" w:sz="0" w:space="0" w:color="auto"/>
                <w:bottom w:val="none" w:sz="0" w:space="0" w:color="auto"/>
                <w:right w:val="none" w:sz="0" w:space="0" w:color="auto"/>
              </w:divBdr>
              <w:divsChild>
                <w:div w:id="1577519087">
                  <w:marLeft w:val="0"/>
                  <w:marRight w:val="0"/>
                  <w:marTop w:val="0"/>
                  <w:marBottom w:val="0"/>
                  <w:divBdr>
                    <w:top w:val="none" w:sz="0" w:space="0" w:color="auto"/>
                    <w:left w:val="none" w:sz="0" w:space="0" w:color="auto"/>
                    <w:bottom w:val="none" w:sz="0" w:space="0" w:color="auto"/>
                    <w:right w:val="none" w:sz="0" w:space="0" w:color="auto"/>
                  </w:divBdr>
                  <w:divsChild>
                    <w:div w:id="1681927857">
                      <w:marLeft w:val="0"/>
                      <w:marRight w:val="0"/>
                      <w:marTop w:val="0"/>
                      <w:marBottom w:val="0"/>
                      <w:divBdr>
                        <w:top w:val="none" w:sz="0" w:space="0" w:color="auto"/>
                        <w:left w:val="none" w:sz="0" w:space="0" w:color="auto"/>
                        <w:bottom w:val="none" w:sz="0" w:space="0" w:color="auto"/>
                        <w:right w:val="none" w:sz="0" w:space="0" w:color="auto"/>
                      </w:divBdr>
                      <w:divsChild>
                        <w:div w:id="954363617">
                          <w:marLeft w:val="0"/>
                          <w:marRight w:val="0"/>
                          <w:marTop w:val="0"/>
                          <w:marBottom w:val="0"/>
                          <w:divBdr>
                            <w:top w:val="none" w:sz="0" w:space="0" w:color="auto"/>
                            <w:left w:val="none" w:sz="0" w:space="0" w:color="auto"/>
                            <w:bottom w:val="none" w:sz="0" w:space="0" w:color="auto"/>
                            <w:right w:val="none" w:sz="0" w:space="0" w:color="auto"/>
                          </w:divBdr>
                          <w:divsChild>
                            <w:div w:id="1133064844">
                              <w:marLeft w:val="0"/>
                              <w:marRight w:val="0"/>
                              <w:marTop w:val="0"/>
                              <w:marBottom w:val="0"/>
                              <w:divBdr>
                                <w:top w:val="none" w:sz="0" w:space="0" w:color="auto"/>
                                <w:left w:val="none" w:sz="0" w:space="0" w:color="auto"/>
                                <w:bottom w:val="none" w:sz="0" w:space="0" w:color="auto"/>
                                <w:right w:val="none" w:sz="0" w:space="0" w:color="auto"/>
                              </w:divBdr>
                              <w:divsChild>
                                <w:div w:id="1639726543">
                                  <w:marLeft w:val="0"/>
                                  <w:marRight w:val="0"/>
                                  <w:marTop w:val="0"/>
                                  <w:marBottom w:val="0"/>
                                  <w:divBdr>
                                    <w:top w:val="none" w:sz="0" w:space="0" w:color="auto"/>
                                    <w:left w:val="none" w:sz="0" w:space="0" w:color="auto"/>
                                    <w:bottom w:val="none" w:sz="0" w:space="0" w:color="auto"/>
                                    <w:right w:val="none" w:sz="0" w:space="0" w:color="auto"/>
                                  </w:divBdr>
                                  <w:divsChild>
                                    <w:div w:id="2020961765">
                                      <w:marLeft w:val="0"/>
                                      <w:marRight w:val="0"/>
                                      <w:marTop w:val="0"/>
                                      <w:marBottom w:val="0"/>
                                      <w:divBdr>
                                        <w:top w:val="none" w:sz="0" w:space="0" w:color="auto"/>
                                        <w:left w:val="none" w:sz="0" w:space="0" w:color="auto"/>
                                        <w:bottom w:val="none" w:sz="0" w:space="0" w:color="auto"/>
                                        <w:right w:val="none" w:sz="0" w:space="0" w:color="auto"/>
                                      </w:divBdr>
                                    </w:div>
                                    <w:div w:id="525140355">
                                      <w:marLeft w:val="0"/>
                                      <w:marRight w:val="0"/>
                                      <w:marTop w:val="0"/>
                                      <w:marBottom w:val="0"/>
                                      <w:divBdr>
                                        <w:top w:val="none" w:sz="0" w:space="0" w:color="auto"/>
                                        <w:left w:val="none" w:sz="0" w:space="0" w:color="auto"/>
                                        <w:bottom w:val="none" w:sz="0" w:space="0" w:color="auto"/>
                                        <w:right w:val="none" w:sz="0" w:space="0" w:color="auto"/>
                                      </w:divBdr>
                                    </w:div>
                                    <w:div w:id="12995401">
                                      <w:marLeft w:val="0"/>
                                      <w:marRight w:val="0"/>
                                      <w:marTop w:val="0"/>
                                      <w:marBottom w:val="0"/>
                                      <w:divBdr>
                                        <w:top w:val="none" w:sz="0" w:space="0" w:color="auto"/>
                                        <w:left w:val="none" w:sz="0" w:space="0" w:color="auto"/>
                                        <w:bottom w:val="none" w:sz="0" w:space="0" w:color="auto"/>
                                        <w:right w:val="none" w:sz="0" w:space="0" w:color="auto"/>
                                      </w:divBdr>
                                    </w:div>
                                    <w:div w:id="1399286171">
                                      <w:marLeft w:val="0"/>
                                      <w:marRight w:val="0"/>
                                      <w:marTop w:val="0"/>
                                      <w:marBottom w:val="0"/>
                                      <w:divBdr>
                                        <w:top w:val="none" w:sz="0" w:space="0" w:color="auto"/>
                                        <w:left w:val="none" w:sz="0" w:space="0" w:color="auto"/>
                                        <w:bottom w:val="none" w:sz="0" w:space="0" w:color="auto"/>
                                        <w:right w:val="none" w:sz="0" w:space="0" w:color="auto"/>
                                      </w:divBdr>
                                    </w:div>
                                    <w:div w:id="361982266">
                                      <w:marLeft w:val="0"/>
                                      <w:marRight w:val="0"/>
                                      <w:marTop w:val="0"/>
                                      <w:marBottom w:val="0"/>
                                      <w:divBdr>
                                        <w:top w:val="none" w:sz="0" w:space="0" w:color="auto"/>
                                        <w:left w:val="none" w:sz="0" w:space="0" w:color="auto"/>
                                        <w:bottom w:val="none" w:sz="0" w:space="0" w:color="auto"/>
                                        <w:right w:val="none" w:sz="0" w:space="0" w:color="auto"/>
                                      </w:divBdr>
                                    </w:div>
                                    <w:div w:id="1836065844">
                                      <w:marLeft w:val="0"/>
                                      <w:marRight w:val="0"/>
                                      <w:marTop w:val="0"/>
                                      <w:marBottom w:val="0"/>
                                      <w:divBdr>
                                        <w:top w:val="none" w:sz="0" w:space="0" w:color="auto"/>
                                        <w:left w:val="none" w:sz="0" w:space="0" w:color="auto"/>
                                        <w:bottom w:val="none" w:sz="0" w:space="0" w:color="auto"/>
                                        <w:right w:val="none" w:sz="0" w:space="0" w:color="auto"/>
                                      </w:divBdr>
                                    </w:div>
                                    <w:div w:id="27612396">
                                      <w:marLeft w:val="0"/>
                                      <w:marRight w:val="0"/>
                                      <w:marTop w:val="0"/>
                                      <w:marBottom w:val="0"/>
                                      <w:divBdr>
                                        <w:top w:val="none" w:sz="0" w:space="0" w:color="auto"/>
                                        <w:left w:val="none" w:sz="0" w:space="0" w:color="auto"/>
                                        <w:bottom w:val="none" w:sz="0" w:space="0" w:color="auto"/>
                                        <w:right w:val="none" w:sz="0" w:space="0" w:color="auto"/>
                                      </w:divBdr>
                                    </w:div>
                                    <w:div w:id="2015373509">
                                      <w:marLeft w:val="0"/>
                                      <w:marRight w:val="0"/>
                                      <w:marTop w:val="0"/>
                                      <w:marBottom w:val="0"/>
                                      <w:divBdr>
                                        <w:top w:val="none" w:sz="0" w:space="0" w:color="auto"/>
                                        <w:left w:val="none" w:sz="0" w:space="0" w:color="auto"/>
                                        <w:bottom w:val="none" w:sz="0" w:space="0" w:color="auto"/>
                                        <w:right w:val="none" w:sz="0" w:space="0" w:color="auto"/>
                                      </w:divBdr>
                                    </w:div>
                                    <w:div w:id="560210408">
                                      <w:marLeft w:val="0"/>
                                      <w:marRight w:val="0"/>
                                      <w:marTop w:val="0"/>
                                      <w:marBottom w:val="0"/>
                                      <w:divBdr>
                                        <w:top w:val="none" w:sz="0" w:space="0" w:color="auto"/>
                                        <w:left w:val="none" w:sz="0" w:space="0" w:color="auto"/>
                                        <w:bottom w:val="none" w:sz="0" w:space="0" w:color="auto"/>
                                        <w:right w:val="none" w:sz="0" w:space="0" w:color="auto"/>
                                      </w:divBdr>
                                      <w:divsChild>
                                        <w:div w:id="1311449008">
                                          <w:marLeft w:val="0"/>
                                          <w:marRight w:val="0"/>
                                          <w:marTop w:val="0"/>
                                          <w:marBottom w:val="0"/>
                                          <w:divBdr>
                                            <w:top w:val="none" w:sz="0" w:space="0" w:color="auto"/>
                                            <w:left w:val="none" w:sz="0" w:space="0" w:color="auto"/>
                                            <w:bottom w:val="none" w:sz="0" w:space="0" w:color="auto"/>
                                            <w:right w:val="none" w:sz="0" w:space="0" w:color="auto"/>
                                          </w:divBdr>
                                          <w:divsChild>
                                            <w:div w:id="161774339">
                                              <w:marLeft w:val="0"/>
                                              <w:marRight w:val="0"/>
                                              <w:marTop w:val="0"/>
                                              <w:marBottom w:val="0"/>
                                              <w:divBdr>
                                                <w:top w:val="none" w:sz="0" w:space="0" w:color="auto"/>
                                                <w:left w:val="none" w:sz="0" w:space="0" w:color="auto"/>
                                                <w:bottom w:val="none" w:sz="0" w:space="0" w:color="auto"/>
                                                <w:right w:val="none" w:sz="0" w:space="0" w:color="auto"/>
                                              </w:divBdr>
                                              <w:divsChild>
                                                <w:div w:id="1876963321">
                                                  <w:marLeft w:val="0"/>
                                                  <w:marRight w:val="0"/>
                                                  <w:marTop w:val="0"/>
                                                  <w:marBottom w:val="0"/>
                                                  <w:divBdr>
                                                    <w:top w:val="none" w:sz="0" w:space="0" w:color="auto"/>
                                                    <w:left w:val="none" w:sz="0" w:space="0" w:color="auto"/>
                                                    <w:bottom w:val="none" w:sz="0" w:space="0" w:color="auto"/>
                                                    <w:right w:val="none" w:sz="0" w:space="0" w:color="auto"/>
                                                  </w:divBdr>
                                                  <w:divsChild>
                                                    <w:div w:id="1731003238">
                                                      <w:marLeft w:val="0"/>
                                                      <w:marRight w:val="0"/>
                                                      <w:marTop w:val="0"/>
                                                      <w:marBottom w:val="0"/>
                                                      <w:divBdr>
                                                        <w:top w:val="none" w:sz="0" w:space="0" w:color="auto"/>
                                                        <w:left w:val="none" w:sz="0" w:space="0" w:color="auto"/>
                                                        <w:bottom w:val="none" w:sz="0" w:space="0" w:color="auto"/>
                                                        <w:right w:val="none" w:sz="0" w:space="0" w:color="auto"/>
                                                      </w:divBdr>
                                                      <w:divsChild>
                                                        <w:div w:id="1796830886">
                                                          <w:marLeft w:val="0"/>
                                                          <w:marRight w:val="0"/>
                                                          <w:marTop w:val="0"/>
                                                          <w:marBottom w:val="0"/>
                                                          <w:divBdr>
                                                            <w:top w:val="none" w:sz="0" w:space="0" w:color="auto"/>
                                                            <w:left w:val="none" w:sz="0" w:space="0" w:color="auto"/>
                                                            <w:bottom w:val="none" w:sz="0" w:space="0" w:color="auto"/>
                                                            <w:right w:val="none" w:sz="0" w:space="0" w:color="auto"/>
                                                          </w:divBdr>
                                                          <w:divsChild>
                                                            <w:div w:id="76264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6</Pages>
  <Words>2384</Words>
  <Characters>13589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RosicaStoimenova</dc:creator>
  <cp:lastModifiedBy>RosicaStoimenova</cp:lastModifiedBy>
  <cp:revision>15</cp:revision>
  <cp:lastPrinted>2018-09-19T06:29:00Z</cp:lastPrinted>
  <dcterms:created xsi:type="dcterms:W3CDTF">2018-09-17T12:57:00Z</dcterms:created>
  <dcterms:modified xsi:type="dcterms:W3CDTF">2018-09-20T11:20:00Z</dcterms:modified>
</cp:coreProperties>
</file>